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F" w:rsidRDefault="00F628FD">
      <w:pPr>
        <w:framePr w:w="1515" w:h="1563" w:hSpace="180" w:wrap="around" w:vAnchor="text" w:hAnchor="page" w:x="1137" w:y="7"/>
      </w:pPr>
      <w:r>
        <w:rPr>
          <w:noProof/>
          <w:lang w:val="en-US" w:eastAsia="en-US"/>
        </w:rPr>
        <w:drawing>
          <wp:inline distT="0" distB="0" distL="0" distR="0">
            <wp:extent cx="962025" cy="1085850"/>
            <wp:effectExtent l="0" t="0" r="9525" b="0"/>
            <wp:docPr id="1" name="Picture 1" descr="VAIV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V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85850"/>
                    </a:xfrm>
                    <a:prstGeom prst="rect">
                      <a:avLst/>
                    </a:prstGeom>
                    <a:noFill/>
                    <a:ln>
                      <a:noFill/>
                    </a:ln>
                  </pic:spPr>
                </pic:pic>
              </a:graphicData>
            </a:graphic>
          </wp:inline>
        </w:drawing>
      </w:r>
    </w:p>
    <w:p w:rsidR="008E115F" w:rsidRDefault="008E115F">
      <w:pPr>
        <w:pStyle w:val="Title"/>
        <w:rPr>
          <w:rFonts w:ascii="Arial Narrow" w:hAnsi="Arial Narrow"/>
          <w:sz w:val="22"/>
        </w:rPr>
      </w:pPr>
      <w:r>
        <w:t xml:space="preserve">           </w:t>
      </w:r>
      <w:r w:rsidR="00F709BE">
        <w:rPr>
          <w:rFonts w:ascii="Arial Narrow" w:hAnsi="Arial Narrow"/>
          <w:sz w:val="22"/>
        </w:rPr>
        <w:t>Valsts sabiedrība ar ierobežotu atbildību</w:t>
      </w:r>
    </w:p>
    <w:p w:rsidR="008E115F" w:rsidRPr="007A7CF0" w:rsidRDefault="008E115F">
      <w:pPr>
        <w:pStyle w:val="Heading1"/>
        <w:jc w:val="center"/>
        <w:rPr>
          <w:rFonts w:ascii="Britannic Bold" w:hAnsi="Britannic Bold"/>
          <w:spacing w:val="-12"/>
          <w:sz w:val="32"/>
        </w:rPr>
      </w:pPr>
      <w:r w:rsidRPr="007A7CF0">
        <w:rPr>
          <w:rFonts w:ascii="Britannic Bold" w:hAnsi="Britannic Bold"/>
          <w:spacing w:val="20"/>
        </w:rPr>
        <w:t xml:space="preserve">     </w:t>
      </w:r>
      <w:r w:rsidRPr="007A7CF0">
        <w:rPr>
          <w:rFonts w:ascii="Britannic Bold" w:hAnsi="Britannic Bold"/>
          <w:spacing w:val="-12"/>
          <w:sz w:val="32"/>
        </w:rPr>
        <w:t>NACION</w:t>
      </w:r>
      <w:r w:rsidRPr="007A7CF0">
        <w:rPr>
          <w:rFonts w:ascii="Arial" w:hAnsi="Arial" w:cs="Arial"/>
          <w:spacing w:val="-12"/>
          <w:sz w:val="32"/>
        </w:rPr>
        <w:t>Ā</w:t>
      </w:r>
      <w:r w:rsidRPr="007A7CF0">
        <w:rPr>
          <w:rFonts w:ascii="Britannic Bold" w:hAnsi="Britannic Bold"/>
          <w:spacing w:val="-12"/>
          <w:sz w:val="32"/>
        </w:rPr>
        <w:t>LAIS REHABILIT</w:t>
      </w:r>
      <w:r w:rsidRPr="007A7CF0">
        <w:rPr>
          <w:rFonts w:ascii="Arial" w:hAnsi="Arial" w:cs="Arial"/>
          <w:spacing w:val="-12"/>
          <w:sz w:val="32"/>
        </w:rPr>
        <w:t>Ā</w:t>
      </w:r>
      <w:r w:rsidRPr="007A7CF0">
        <w:rPr>
          <w:rFonts w:ascii="Britannic Bold" w:hAnsi="Britannic Bold"/>
          <w:spacing w:val="-12"/>
          <w:sz w:val="32"/>
        </w:rPr>
        <w:t>CIJAS CENTRS</w:t>
      </w:r>
    </w:p>
    <w:p w:rsidR="008E115F" w:rsidRPr="007A7CF0" w:rsidRDefault="008E115F">
      <w:pPr>
        <w:pStyle w:val="Heading1"/>
        <w:jc w:val="center"/>
        <w:rPr>
          <w:rFonts w:ascii="Britannic Bold" w:hAnsi="Britannic Bold"/>
          <w:spacing w:val="20"/>
          <w:sz w:val="32"/>
        </w:rPr>
      </w:pPr>
      <w:r w:rsidRPr="007A7CF0">
        <w:rPr>
          <w:rFonts w:ascii="Britannic Bold" w:hAnsi="Britannic Bold"/>
          <w:spacing w:val="-12"/>
          <w:sz w:val="32"/>
        </w:rPr>
        <w:t xml:space="preserve">   “VAIVARI”</w:t>
      </w:r>
    </w:p>
    <w:p w:rsidR="008E115F" w:rsidRDefault="008E115F">
      <w:pPr>
        <w:rPr>
          <w:sz w:val="8"/>
        </w:rPr>
      </w:pPr>
    </w:p>
    <w:p w:rsidR="008E115F" w:rsidRDefault="008E115F">
      <w:pPr>
        <w:jc w:val="center"/>
        <w:rPr>
          <w:rFonts w:ascii="Arial Narrow" w:hAnsi="Arial Narrow"/>
          <w:sz w:val="22"/>
        </w:rPr>
      </w:pPr>
      <w:r>
        <w:rPr>
          <w:rFonts w:ascii="+Pragmatica Condensed" w:hAnsi="+Pragmatica Condensed"/>
        </w:rPr>
        <w:t xml:space="preserve">      </w:t>
      </w:r>
      <w:r w:rsidR="00F709BE">
        <w:rPr>
          <w:rFonts w:ascii="Arial Narrow" w:hAnsi="Arial Narrow"/>
          <w:sz w:val="22"/>
        </w:rPr>
        <w:t>Vienotais r</w:t>
      </w:r>
      <w:r>
        <w:rPr>
          <w:rFonts w:ascii="Arial Narrow" w:hAnsi="Arial Narrow"/>
          <w:sz w:val="22"/>
        </w:rPr>
        <w:t>eģistrācijas Nr.</w:t>
      </w:r>
      <w:smartTag w:uri="urn:schemas-microsoft-com:office:smarttags" w:element="phone">
        <w:smartTagPr>
          <w:attr w:name="Key_1" w:val="Value_2"/>
        </w:smartTagPr>
        <w:smartTag w:uri="schemas-tilde-lv/tildestengine" w:element="phone">
          <w:smartTagPr>
            <w:attr w:name="phone_prefix" w:val="4000"/>
            <w:attr w:name="phone_number" w:val="3273900"/>
          </w:smartTagPr>
          <w:r w:rsidR="00BE03AD">
            <w:rPr>
              <w:rFonts w:ascii="Arial Narrow" w:hAnsi="Arial Narrow"/>
              <w:sz w:val="22"/>
            </w:rPr>
            <w:t>4</w:t>
          </w:r>
          <w:r>
            <w:rPr>
              <w:rFonts w:ascii="Arial Narrow" w:hAnsi="Arial Narrow"/>
              <w:sz w:val="22"/>
            </w:rPr>
            <w:t>000327390</w:t>
          </w:r>
          <w:r w:rsidR="00BE03AD">
            <w:rPr>
              <w:rFonts w:ascii="Arial Narrow" w:hAnsi="Arial Narrow"/>
              <w:sz w:val="22"/>
            </w:rPr>
            <w:t>0</w:t>
          </w:r>
        </w:smartTag>
      </w:smartTag>
    </w:p>
    <w:p w:rsidR="008E115F" w:rsidRPr="00565398" w:rsidRDefault="00565398">
      <w:pPr>
        <w:jc w:val="center"/>
        <w:rPr>
          <w:rFonts w:ascii="Arial Narrow" w:hAnsi="Arial Narrow"/>
          <w:sz w:val="22"/>
          <w:szCs w:val="22"/>
        </w:rPr>
      </w:pPr>
      <w:r>
        <w:rPr>
          <w:rFonts w:ascii="Arial Narrow" w:hAnsi="Arial Narrow"/>
          <w:sz w:val="22"/>
          <w:szCs w:val="22"/>
        </w:rPr>
        <w:t xml:space="preserve">        </w:t>
      </w:r>
      <w:r w:rsidRPr="00565398">
        <w:rPr>
          <w:rFonts w:ascii="Arial Narrow" w:hAnsi="Arial Narrow"/>
          <w:sz w:val="22"/>
          <w:szCs w:val="22"/>
        </w:rPr>
        <w:t>Asaru prospekts 61, Jūrmala, LV-2008</w:t>
      </w:r>
    </w:p>
    <w:p w:rsidR="008E115F" w:rsidRDefault="008E115F">
      <w:pPr>
        <w:rPr>
          <w:rFonts w:ascii="NewsGoth TL" w:hAnsi="NewsGoth TL"/>
          <w:sz w:val="28"/>
          <w:szCs w:val="28"/>
        </w:rPr>
      </w:pPr>
    </w:p>
    <w:p w:rsidR="00606C92" w:rsidRPr="009B53B5" w:rsidRDefault="00606C92">
      <w:pPr>
        <w:rPr>
          <w:rFonts w:ascii="NewsGoth TL" w:hAnsi="NewsGoth TL"/>
          <w:sz w:val="28"/>
          <w:szCs w:val="28"/>
        </w:rPr>
      </w:pPr>
    </w:p>
    <w:p w:rsidR="00F628FD" w:rsidRPr="00F628FD" w:rsidRDefault="00F628FD" w:rsidP="00F628FD">
      <w:pPr>
        <w:framePr w:w="1515" w:h="1563" w:hSpace="180" w:wrap="around" w:vAnchor="text" w:hAnchor="page" w:x="1137" w:y="7"/>
        <w:rPr>
          <w:rFonts w:ascii="Arial Narrow" w:hAnsi="Arial Narrow"/>
          <w:sz w:val="22"/>
        </w:rPr>
      </w:pPr>
      <w:r w:rsidRPr="00F628FD">
        <w:t xml:space="preserve">                                                                                                                                                                                    </w:t>
      </w:r>
    </w:p>
    <w:p w:rsidR="00F628FD" w:rsidRPr="00F628FD" w:rsidRDefault="00F628FD" w:rsidP="00F628FD">
      <w:pPr>
        <w:shd w:val="clear" w:color="auto" w:fill="FFFFFF"/>
        <w:ind w:right="-25"/>
        <w:jc w:val="right"/>
        <w:rPr>
          <w:rFonts w:ascii="Times New Roman" w:hAnsi="Times New Roman"/>
          <w:b/>
          <w:sz w:val="26"/>
        </w:rPr>
      </w:pPr>
      <w:r w:rsidRPr="00F628FD">
        <w:rPr>
          <w:rFonts w:ascii="Times New Roman" w:hAnsi="Times New Roman"/>
          <w:b/>
          <w:sz w:val="26"/>
        </w:rPr>
        <w:t>APSTIPRINĀTS</w:t>
      </w:r>
    </w:p>
    <w:p w:rsidR="00F628FD" w:rsidRPr="00F628FD" w:rsidRDefault="00150C88" w:rsidP="00F628FD">
      <w:pPr>
        <w:shd w:val="clear" w:color="auto" w:fill="FFFFFF"/>
        <w:ind w:right="-25"/>
        <w:jc w:val="right"/>
        <w:rPr>
          <w:rFonts w:ascii="Times New Roman" w:hAnsi="Times New Roman"/>
        </w:rPr>
      </w:pPr>
      <w:r>
        <w:rPr>
          <w:rFonts w:ascii="Times New Roman" w:hAnsi="Times New Roman"/>
        </w:rPr>
        <w:t>V</w:t>
      </w:r>
      <w:r w:rsidR="00F628FD" w:rsidRPr="00F628FD">
        <w:rPr>
          <w:rFonts w:ascii="Times New Roman" w:hAnsi="Times New Roman"/>
        </w:rPr>
        <w:t>SIA „Nacionālais rehabilitācijas centrs „Vaivari””</w:t>
      </w:r>
    </w:p>
    <w:p w:rsidR="00F628FD" w:rsidRPr="00F628FD" w:rsidRDefault="00F628FD" w:rsidP="00F628FD">
      <w:pPr>
        <w:shd w:val="clear" w:color="auto" w:fill="FFFFFF"/>
        <w:ind w:right="-25"/>
        <w:jc w:val="right"/>
        <w:rPr>
          <w:rFonts w:ascii="Times New Roman" w:hAnsi="Times New Roman"/>
        </w:rPr>
      </w:pPr>
      <w:r w:rsidRPr="00F628FD">
        <w:rPr>
          <w:rFonts w:ascii="Times New Roman" w:hAnsi="Times New Roman"/>
        </w:rPr>
        <w:t>Ēdināšanas pakalpojuma iepirkuma komisijas</w:t>
      </w:r>
    </w:p>
    <w:p w:rsidR="00F628FD" w:rsidRPr="00F628FD" w:rsidRDefault="00F628FD" w:rsidP="00F628FD">
      <w:pPr>
        <w:shd w:val="clear" w:color="auto" w:fill="FFFFFF"/>
        <w:ind w:right="-25"/>
        <w:jc w:val="right"/>
        <w:rPr>
          <w:rFonts w:ascii="Times New Roman" w:hAnsi="Times New Roman"/>
        </w:rPr>
      </w:pPr>
      <w:r w:rsidRPr="00F628FD">
        <w:rPr>
          <w:rFonts w:ascii="Times New Roman" w:hAnsi="Times New Roman"/>
        </w:rPr>
        <w:t>2014.gada 25.novembra sēdē,</w:t>
      </w:r>
    </w:p>
    <w:p w:rsidR="00F628FD" w:rsidRPr="00F628FD" w:rsidRDefault="00F628FD" w:rsidP="00F628FD">
      <w:pPr>
        <w:jc w:val="right"/>
        <w:rPr>
          <w:rFonts w:ascii="Times New Roman" w:hAnsi="Times New Roman"/>
        </w:rPr>
      </w:pPr>
      <w:r w:rsidRPr="00F628FD">
        <w:rPr>
          <w:rFonts w:ascii="Times New Roman" w:hAnsi="Times New Roman"/>
        </w:rPr>
        <w:t>protokols Nr.1</w:t>
      </w: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F628FD" w:rsidP="00F628FD">
      <w:pPr>
        <w:jc w:val="right"/>
        <w:rPr>
          <w:rFonts w:ascii="Times New Roman" w:hAnsi="Times New Roman"/>
        </w:rPr>
      </w:pPr>
    </w:p>
    <w:p w:rsidR="00F628FD" w:rsidRPr="00F628FD" w:rsidRDefault="00150C88" w:rsidP="00F628FD">
      <w:pPr>
        <w:jc w:val="center"/>
        <w:rPr>
          <w:rFonts w:ascii="Times New Roman" w:hAnsi="Times New Roman"/>
          <w:b/>
          <w:smallCaps/>
          <w:sz w:val="28"/>
          <w:szCs w:val="28"/>
        </w:rPr>
      </w:pPr>
      <w:r>
        <w:rPr>
          <w:rFonts w:ascii="Times New Roman" w:hAnsi="Times New Roman"/>
          <w:b/>
          <w:smallCaps/>
          <w:sz w:val="28"/>
          <w:szCs w:val="28"/>
        </w:rPr>
        <w:t>V</w:t>
      </w:r>
      <w:r w:rsidR="00F628FD" w:rsidRPr="00F628FD">
        <w:rPr>
          <w:rFonts w:ascii="Times New Roman" w:hAnsi="Times New Roman"/>
          <w:b/>
          <w:smallCaps/>
          <w:sz w:val="28"/>
          <w:szCs w:val="28"/>
        </w:rPr>
        <w:t>SIA „Nacionālais rehabilitācijas centrs „Vaivari””</w:t>
      </w:r>
    </w:p>
    <w:p w:rsidR="00F628FD" w:rsidRPr="00F628FD" w:rsidRDefault="00F628FD" w:rsidP="00F628FD">
      <w:pPr>
        <w:jc w:val="right"/>
        <w:rPr>
          <w:rFonts w:ascii="Times New Roman" w:hAnsi="Times New Roman"/>
          <w:b/>
        </w:rPr>
      </w:pPr>
    </w:p>
    <w:p w:rsidR="00F628FD" w:rsidRPr="00F628FD" w:rsidRDefault="00F628FD" w:rsidP="00F628FD">
      <w:pPr>
        <w:jc w:val="center"/>
        <w:rPr>
          <w:rFonts w:ascii="Times New Roman" w:hAnsi="Times New Roman"/>
          <w:b/>
          <w:sz w:val="28"/>
          <w:szCs w:val="36"/>
        </w:rPr>
      </w:pPr>
      <w:r w:rsidRPr="00F628FD">
        <w:rPr>
          <w:rFonts w:ascii="Times New Roman" w:hAnsi="Times New Roman"/>
          <w:b/>
          <w:sz w:val="28"/>
          <w:szCs w:val="36"/>
        </w:rPr>
        <w:t>IEPIRKUMA</w:t>
      </w:r>
    </w:p>
    <w:p w:rsidR="00F628FD" w:rsidRDefault="00F628FD" w:rsidP="00F628FD">
      <w:pPr>
        <w:jc w:val="center"/>
        <w:rPr>
          <w:rFonts w:ascii="Times New Roman" w:hAnsi="Times New Roman"/>
          <w:b/>
          <w:sz w:val="28"/>
          <w:szCs w:val="36"/>
        </w:rPr>
      </w:pPr>
      <w:r w:rsidRPr="00F628FD">
        <w:rPr>
          <w:rFonts w:ascii="Times New Roman" w:hAnsi="Times New Roman"/>
          <w:b/>
          <w:sz w:val="28"/>
          <w:szCs w:val="36"/>
        </w:rPr>
        <w:t xml:space="preserve">Publisko iepirkumu likuma 2.pielikuma „B” daļas pakalpojumu iepirkuma  </w:t>
      </w:r>
    </w:p>
    <w:p w:rsidR="00F628FD" w:rsidRPr="00F628FD" w:rsidRDefault="00F628FD" w:rsidP="00F628FD">
      <w:pPr>
        <w:jc w:val="center"/>
        <w:rPr>
          <w:rFonts w:ascii="Times New Roman" w:hAnsi="Times New Roman"/>
          <w:b/>
          <w:sz w:val="28"/>
          <w:szCs w:val="36"/>
        </w:rPr>
      </w:pPr>
      <w:r w:rsidRPr="00F628FD">
        <w:rPr>
          <w:rFonts w:ascii="Times New Roman" w:hAnsi="Times New Roman"/>
          <w:b/>
          <w:sz w:val="28"/>
          <w:szCs w:val="36"/>
        </w:rPr>
        <w:t xml:space="preserve">8. panta 7.daļas kārtībā </w:t>
      </w:r>
    </w:p>
    <w:p w:rsidR="00F628FD" w:rsidRPr="00F628FD" w:rsidRDefault="00F628FD" w:rsidP="00F628FD">
      <w:pPr>
        <w:jc w:val="center"/>
        <w:rPr>
          <w:rFonts w:ascii="Times New Roman" w:hAnsi="Times New Roman"/>
          <w:b/>
          <w:spacing w:val="2"/>
          <w:sz w:val="28"/>
          <w:szCs w:val="24"/>
        </w:rPr>
      </w:pPr>
      <w:r w:rsidRPr="00F628FD">
        <w:rPr>
          <w:rFonts w:ascii="Times New Roman" w:hAnsi="Times New Roman"/>
          <w:b/>
          <w:spacing w:val="2"/>
          <w:sz w:val="28"/>
          <w:szCs w:val="24"/>
        </w:rPr>
        <w:t xml:space="preserve"> „Ēdināšanas pakalpojuma sniegšana”</w:t>
      </w:r>
    </w:p>
    <w:p w:rsidR="00F628FD" w:rsidRPr="00F628FD" w:rsidRDefault="00F628FD" w:rsidP="00F628FD">
      <w:pPr>
        <w:jc w:val="center"/>
        <w:rPr>
          <w:rFonts w:ascii="Times New Roman" w:hAnsi="Times New Roman"/>
          <w:b/>
          <w:sz w:val="36"/>
          <w:szCs w:val="36"/>
        </w:rPr>
      </w:pPr>
    </w:p>
    <w:p w:rsidR="00F628FD" w:rsidRPr="00F628FD" w:rsidRDefault="00F628FD" w:rsidP="00F628FD">
      <w:pPr>
        <w:jc w:val="center"/>
        <w:rPr>
          <w:rFonts w:ascii="Times New Roman" w:hAnsi="Times New Roman"/>
          <w:b/>
          <w:sz w:val="32"/>
          <w:szCs w:val="36"/>
        </w:rPr>
      </w:pPr>
      <w:r w:rsidRPr="00F628FD">
        <w:rPr>
          <w:rFonts w:ascii="Times New Roman" w:hAnsi="Times New Roman"/>
          <w:b/>
          <w:sz w:val="32"/>
          <w:szCs w:val="36"/>
        </w:rPr>
        <w:t>NOLIKUMS</w:t>
      </w:r>
    </w:p>
    <w:p w:rsidR="00F628FD" w:rsidRPr="00F628FD" w:rsidRDefault="00F628FD" w:rsidP="00F628FD">
      <w:pPr>
        <w:jc w:val="center"/>
        <w:rPr>
          <w:rFonts w:ascii="Times New Roman" w:hAnsi="Times New Roman"/>
          <w:b/>
          <w:sz w:val="34"/>
          <w:szCs w:val="36"/>
        </w:rPr>
      </w:pPr>
    </w:p>
    <w:p w:rsidR="00F628FD" w:rsidRPr="00F628FD" w:rsidRDefault="00F628FD" w:rsidP="00F628FD">
      <w:pPr>
        <w:jc w:val="center"/>
        <w:rPr>
          <w:rFonts w:ascii="Times New Roman" w:hAnsi="Times New Roman"/>
          <w:b/>
          <w:sz w:val="36"/>
          <w:szCs w:val="36"/>
        </w:rPr>
      </w:pPr>
    </w:p>
    <w:p w:rsidR="00F628FD" w:rsidRPr="00F628FD" w:rsidRDefault="00F628FD" w:rsidP="00F628FD">
      <w:pPr>
        <w:jc w:val="center"/>
        <w:rPr>
          <w:rFonts w:ascii="Times New Roman" w:hAnsi="Times New Roman"/>
          <w:sz w:val="28"/>
          <w:szCs w:val="32"/>
        </w:rPr>
      </w:pPr>
    </w:p>
    <w:p w:rsidR="00F628FD" w:rsidRPr="00F628FD" w:rsidRDefault="00F628FD" w:rsidP="00F628FD">
      <w:pPr>
        <w:jc w:val="center"/>
        <w:rPr>
          <w:rFonts w:ascii="Times New Roman" w:hAnsi="Times New Roman"/>
          <w:sz w:val="28"/>
          <w:szCs w:val="32"/>
        </w:rPr>
      </w:pPr>
    </w:p>
    <w:p w:rsidR="00F628FD" w:rsidRPr="00F628FD" w:rsidRDefault="00F628FD" w:rsidP="00F628FD">
      <w:pPr>
        <w:jc w:val="center"/>
        <w:rPr>
          <w:rFonts w:ascii="Times New Roman" w:hAnsi="Times New Roman"/>
          <w:sz w:val="28"/>
          <w:szCs w:val="32"/>
        </w:rPr>
      </w:pPr>
    </w:p>
    <w:p w:rsidR="00F628FD" w:rsidRPr="00F628FD" w:rsidRDefault="00F628FD" w:rsidP="00F628FD">
      <w:pPr>
        <w:jc w:val="center"/>
        <w:rPr>
          <w:rFonts w:ascii="Times New Roman" w:hAnsi="Times New Roman"/>
          <w:sz w:val="28"/>
          <w:szCs w:val="32"/>
        </w:rPr>
      </w:pPr>
    </w:p>
    <w:p w:rsidR="00F628FD" w:rsidRPr="00F628FD" w:rsidRDefault="00F628FD" w:rsidP="00F628FD">
      <w:pPr>
        <w:rPr>
          <w:rFonts w:ascii="Times New Roman" w:hAnsi="Times New Roman"/>
          <w:sz w:val="28"/>
          <w:szCs w:val="32"/>
        </w:rPr>
      </w:pPr>
    </w:p>
    <w:p w:rsidR="00F628FD" w:rsidRPr="00F628FD" w:rsidRDefault="00F628FD" w:rsidP="00F628FD">
      <w:pPr>
        <w:jc w:val="center"/>
        <w:rPr>
          <w:rFonts w:ascii="Times New Roman" w:hAnsi="Times New Roman"/>
          <w:sz w:val="28"/>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p>
    <w:p w:rsidR="00F628FD" w:rsidRPr="00F628FD" w:rsidRDefault="00F628FD" w:rsidP="00F628FD">
      <w:pPr>
        <w:jc w:val="center"/>
        <w:rPr>
          <w:rFonts w:ascii="Times New Roman" w:hAnsi="Times New Roman"/>
          <w:szCs w:val="32"/>
        </w:rPr>
      </w:pPr>
      <w:r w:rsidRPr="00F628FD">
        <w:rPr>
          <w:rFonts w:ascii="Times New Roman" w:hAnsi="Times New Roman"/>
          <w:szCs w:val="32"/>
        </w:rPr>
        <w:t>Jūrmalā</w:t>
      </w:r>
    </w:p>
    <w:p w:rsidR="00F628FD" w:rsidRPr="00F628FD" w:rsidRDefault="00F628FD" w:rsidP="00F628FD">
      <w:pPr>
        <w:jc w:val="center"/>
        <w:rPr>
          <w:rFonts w:ascii="Times New Roman" w:hAnsi="Times New Roman"/>
          <w:szCs w:val="32"/>
        </w:rPr>
      </w:pPr>
      <w:r w:rsidRPr="00F628FD">
        <w:rPr>
          <w:rFonts w:ascii="Times New Roman" w:hAnsi="Times New Roman"/>
          <w:szCs w:val="32"/>
        </w:rPr>
        <w:t>2014.gadā</w:t>
      </w:r>
    </w:p>
    <w:p w:rsidR="00F628FD" w:rsidRPr="00F628FD" w:rsidRDefault="00F628FD" w:rsidP="00F628FD">
      <w:pPr>
        <w:spacing w:before="120" w:after="60"/>
        <w:jc w:val="center"/>
        <w:rPr>
          <w:rFonts w:ascii="Times New Roman Bold" w:hAnsi="Times New Roman Bold"/>
          <w:b/>
          <w:smallCaps/>
          <w:szCs w:val="24"/>
        </w:rPr>
      </w:pPr>
      <w:bookmarkStart w:id="0" w:name="_Toc224459223"/>
      <w:bookmarkStart w:id="1" w:name="_Toc224459618"/>
      <w:bookmarkStart w:id="2" w:name="_Toc224460056"/>
      <w:bookmarkStart w:id="3" w:name="_Toc224980913"/>
      <w:bookmarkStart w:id="4" w:name="_Toc224981173"/>
    </w:p>
    <w:p w:rsidR="00F628FD" w:rsidRPr="00F628FD" w:rsidRDefault="00F628FD" w:rsidP="00F628FD">
      <w:pPr>
        <w:spacing w:before="120" w:after="60"/>
        <w:jc w:val="center"/>
        <w:rPr>
          <w:rFonts w:ascii="Times New Roman Bold" w:hAnsi="Times New Roman Bold"/>
          <w:b/>
          <w:smallCaps/>
          <w:szCs w:val="24"/>
        </w:rPr>
      </w:pPr>
      <w:r w:rsidRPr="00F628FD">
        <w:rPr>
          <w:rFonts w:ascii="Times New Roman Bold" w:hAnsi="Times New Roman Bold"/>
          <w:b/>
          <w:smallCaps/>
          <w:szCs w:val="24"/>
        </w:rPr>
        <w:lastRenderedPageBreak/>
        <w:t>A. Vispārīgā informācija</w:t>
      </w:r>
      <w:bookmarkEnd w:id="0"/>
      <w:bookmarkEnd w:id="1"/>
      <w:bookmarkEnd w:id="2"/>
      <w:bookmarkEnd w:id="3"/>
      <w:bookmarkEnd w:id="4"/>
    </w:p>
    <w:p w:rsidR="00F628FD" w:rsidRPr="00F628FD" w:rsidRDefault="00F628FD" w:rsidP="00F628FD">
      <w:pPr>
        <w:numPr>
          <w:ilvl w:val="0"/>
          <w:numId w:val="1"/>
        </w:numPr>
        <w:tabs>
          <w:tab w:val="clear" w:pos="360"/>
        </w:tabs>
        <w:spacing w:before="60" w:after="60"/>
        <w:ind w:left="284" w:hanging="284"/>
        <w:jc w:val="both"/>
        <w:rPr>
          <w:rFonts w:ascii="Times New Roman" w:hAnsi="Times New Roman"/>
          <w:b/>
        </w:rPr>
      </w:pPr>
      <w:r w:rsidRPr="00F628FD">
        <w:rPr>
          <w:rFonts w:ascii="Times New Roman" w:hAnsi="Times New Roman"/>
          <w:b/>
        </w:rPr>
        <w:t>Iepirkuma identifikācijas (ID) numurs</w:t>
      </w:r>
    </w:p>
    <w:p w:rsidR="00F628FD" w:rsidRPr="00F628FD" w:rsidRDefault="00F628FD" w:rsidP="00F628FD">
      <w:pPr>
        <w:ind w:firstLine="567"/>
        <w:jc w:val="both"/>
        <w:rPr>
          <w:rFonts w:ascii="Times New Roman" w:hAnsi="Times New Roman"/>
          <w:szCs w:val="24"/>
        </w:rPr>
      </w:pPr>
      <w:r w:rsidRPr="00F628FD">
        <w:rPr>
          <w:rFonts w:ascii="Times New Roman" w:hAnsi="Times New Roman"/>
          <w:szCs w:val="24"/>
        </w:rPr>
        <w:t>VSIA NRC „Vaivari” 2014/45</w:t>
      </w:r>
    </w:p>
    <w:p w:rsidR="00F628FD" w:rsidRPr="00F628FD" w:rsidRDefault="00F628FD" w:rsidP="00F628FD">
      <w:pPr>
        <w:numPr>
          <w:ilvl w:val="0"/>
          <w:numId w:val="1"/>
        </w:numPr>
        <w:tabs>
          <w:tab w:val="clear" w:pos="360"/>
        </w:tabs>
        <w:spacing w:before="60" w:after="60"/>
        <w:ind w:left="284" w:hanging="284"/>
        <w:jc w:val="both"/>
        <w:rPr>
          <w:rFonts w:ascii="Times New Roman" w:hAnsi="Times New Roman"/>
          <w:b/>
        </w:rPr>
      </w:pPr>
      <w:r w:rsidRPr="00F628FD">
        <w:rPr>
          <w:rFonts w:ascii="Times New Roman" w:hAnsi="Times New Roman"/>
          <w:b/>
        </w:rPr>
        <w:t>Pasūtītājs un iepirkuma procedūra</w:t>
      </w:r>
    </w:p>
    <w:p w:rsidR="00F628FD" w:rsidRPr="00F628FD" w:rsidRDefault="00F628FD" w:rsidP="00F628FD">
      <w:pPr>
        <w:numPr>
          <w:ilvl w:val="1"/>
          <w:numId w:val="1"/>
        </w:numPr>
        <w:spacing w:after="60"/>
        <w:ind w:left="709" w:hanging="709"/>
        <w:jc w:val="both"/>
        <w:rPr>
          <w:rFonts w:ascii="Times New Roman" w:hAnsi="Times New Roman"/>
          <w:szCs w:val="24"/>
        </w:rPr>
      </w:pPr>
      <w:r w:rsidRPr="00F628FD">
        <w:rPr>
          <w:rFonts w:ascii="Times New Roman" w:hAnsi="Times New Roman"/>
          <w:szCs w:val="24"/>
        </w:rPr>
        <w:t>Pasūtītājs</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Pasūtītāja nosaukums</w:t>
            </w:r>
          </w:p>
        </w:tc>
        <w:tc>
          <w:tcPr>
            <w:tcW w:w="7122" w:type="dxa"/>
          </w:tcPr>
          <w:p w:rsidR="00F628FD" w:rsidRPr="00F628FD" w:rsidRDefault="001D44D5" w:rsidP="00F628FD">
            <w:pPr>
              <w:keepLines/>
              <w:spacing w:before="60" w:after="60"/>
              <w:rPr>
                <w:rFonts w:ascii="Times New Roman" w:hAnsi="Times New Roman"/>
                <w:szCs w:val="24"/>
              </w:rPr>
            </w:pPr>
            <w:r>
              <w:rPr>
                <w:rFonts w:ascii="Times New Roman" w:hAnsi="Times New Roman"/>
                <w:szCs w:val="24"/>
              </w:rPr>
              <w:t xml:space="preserve">VSIA </w:t>
            </w:r>
            <w:r w:rsidR="00F628FD" w:rsidRPr="00F628FD">
              <w:rPr>
                <w:rFonts w:ascii="Times New Roman" w:hAnsi="Times New Roman"/>
                <w:szCs w:val="24"/>
              </w:rPr>
              <w:t xml:space="preserve"> „Nacionālais rehabilitācijas centrs „Vaivari””</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Juridiskā adrese:</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Asaru prospekts 61, Jūrmala, Latvija, LV-2008</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Reģistrācijas Nr.</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LV 40003273900</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Bankas nosaukums</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AS „SEB Banka”</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Bankas kods</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UNLALV2X</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Norēķinu konts</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LV13 UNLA 0010 0003 6010 1</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Tālruņa numuri</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 xml:space="preserve">+371-67766124, </w:t>
            </w:r>
          </w:p>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+371-67766142</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Fakss</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+371-67766314</w:t>
            </w:r>
          </w:p>
        </w:tc>
      </w:tr>
      <w:tr w:rsidR="00F628FD" w:rsidRPr="00F628FD" w:rsidTr="002B768B">
        <w:tc>
          <w:tcPr>
            <w:tcW w:w="2340"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e-pasta adrese</w:t>
            </w:r>
          </w:p>
        </w:tc>
        <w:tc>
          <w:tcPr>
            <w:tcW w:w="7122" w:type="dxa"/>
          </w:tcPr>
          <w:p w:rsidR="00F628FD" w:rsidRPr="00F628FD" w:rsidRDefault="00F628FD" w:rsidP="00F628FD">
            <w:pPr>
              <w:keepLines/>
              <w:spacing w:before="60" w:after="60"/>
              <w:rPr>
                <w:rFonts w:ascii="Times New Roman" w:hAnsi="Times New Roman"/>
                <w:szCs w:val="24"/>
              </w:rPr>
            </w:pPr>
            <w:r w:rsidRPr="00F628FD">
              <w:rPr>
                <w:rFonts w:ascii="Times New Roman" w:hAnsi="Times New Roman"/>
                <w:szCs w:val="24"/>
              </w:rPr>
              <w:t>nrc2@nrc.lv</w:t>
            </w:r>
          </w:p>
        </w:tc>
      </w:tr>
    </w:tbl>
    <w:p w:rsidR="00F628FD" w:rsidRPr="00F628FD" w:rsidRDefault="00F628FD" w:rsidP="00F628FD">
      <w:pPr>
        <w:shd w:val="clear" w:color="auto" w:fill="FFFFFF"/>
        <w:ind w:right="-25"/>
        <w:jc w:val="both"/>
        <w:rPr>
          <w:rFonts w:ascii="Times New Roman" w:hAnsi="Times New Roman"/>
        </w:rPr>
      </w:pPr>
      <w:r w:rsidRPr="00F628FD">
        <w:rPr>
          <w:rFonts w:ascii="Times New Roman" w:hAnsi="Times New Roman"/>
        </w:rPr>
        <w:t xml:space="preserve">Iepirkuma procedūra saskaņā ar Publisko iepirkumu likumu (turpmāk - PIL) ir PIL 2.pielikuma „B” daļas pakalpojuma iepirkums 8. panta 7.daļas kārtībā (turpmāk – iepirkums), kuru organizē un realizē </w:t>
      </w:r>
      <w:r w:rsidR="00150C88">
        <w:rPr>
          <w:rFonts w:ascii="Times New Roman" w:hAnsi="Times New Roman"/>
        </w:rPr>
        <w:t>ar V</w:t>
      </w:r>
      <w:r w:rsidRPr="00F628FD">
        <w:rPr>
          <w:rFonts w:ascii="Times New Roman" w:hAnsi="Times New Roman"/>
        </w:rPr>
        <w:t xml:space="preserve">SIA „Nacionālais rehabilitācijas centrs „Vaivari”” (turpmāk – NRC „Vaivari”) 2014.gada 19.novembra rīkojumu Nr. 1-3/130 apstiprinātā </w:t>
      </w:r>
      <w:r w:rsidR="001D44D5" w:rsidRPr="001D44D5">
        <w:rPr>
          <w:rFonts w:ascii="Times New Roman" w:hAnsi="Times New Roman"/>
        </w:rPr>
        <w:t>Ē</w:t>
      </w:r>
      <w:r w:rsidRPr="00F628FD">
        <w:rPr>
          <w:rFonts w:ascii="Times New Roman" w:hAnsi="Times New Roman"/>
        </w:rPr>
        <w:t>dināšanas pakalpojuma</w:t>
      </w:r>
      <w:r w:rsidR="001D44D5" w:rsidRPr="001D44D5">
        <w:rPr>
          <w:rFonts w:ascii="Times New Roman" w:hAnsi="Times New Roman"/>
        </w:rPr>
        <w:t xml:space="preserve"> iepirkuma komisija</w:t>
      </w:r>
      <w:r w:rsidRPr="00F628FD">
        <w:rPr>
          <w:rFonts w:ascii="Times New Roman" w:hAnsi="Times New Roman"/>
        </w:rPr>
        <w:t xml:space="preserve"> (turpmāk – komisija)</w:t>
      </w:r>
      <w:r w:rsidRPr="00F628FD">
        <w:rPr>
          <w:rFonts w:ascii="Times New Roman" w:hAnsi="Times New Roman"/>
          <w:szCs w:val="24"/>
        </w:rPr>
        <w:t>.</w:t>
      </w:r>
    </w:p>
    <w:p w:rsidR="00F628FD" w:rsidRPr="00F628FD" w:rsidRDefault="00F628FD" w:rsidP="00F628FD">
      <w:pPr>
        <w:numPr>
          <w:ilvl w:val="0"/>
          <w:numId w:val="1"/>
        </w:numPr>
        <w:tabs>
          <w:tab w:val="clear" w:pos="360"/>
        </w:tabs>
        <w:spacing w:before="60" w:after="60"/>
        <w:ind w:left="284" w:hanging="284"/>
        <w:jc w:val="both"/>
        <w:rPr>
          <w:rFonts w:ascii="Times New Roman" w:hAnsi="Times New Roman"/>
          <w:b/>
        </w:rPr>
      </w:pPr>
      <w:bookmarkStart w:id="5" w:name="_Toc239604679"/>
      <w:r w:rsidRPr="00F628FD">
        <w:rPr>
          <w:rFonts w:ascii="Times New Roman" w:hAnsi="Times New Roman"/>
          <w:b/>
        </w:rPr>
        <w:t>Iepirkuma mērķis</w:t>
      </w:r>
    </w:p>
    <w:p w:rsidR="00F628FD" w:rsidRPr="00F628FD" w:rsidRDefault="00F628FD" w:rsidP="00F628FD">
      <w:pPr>
        <w:ind w:firstLine="567"/>
        <w:jc w:val="both"/>
        <w:rPr>
          <w:rFonts w:ascii="Times New Roman" w:hAnsi="Times New Roman"/>
          <w:szCs w:val="24"/>
        </w:rPr>
      </w:pPr>
      <w:r w:rsidRPr="00F628FD">
        <w:rPr>
          <w:rFonts w:ascii="Times New Roman" w:hAnsi="Times New Roman"/>
          <w:szCs w:val="24"/>
        </w:rPr>
        <w:t>Noslēgt pakalpojumu līgumu ar piegādātāju, lai plānotajā iepirkuma termiņā nodrošinātu ēdināšanas pakalpojumu sniegšanu</w:t>
      </w:r>
      <w:r w:rsidRPr="00F628FD">
        <w:rPr>
          <w:rFonts w:ascii="Times New Roman" w:hAnsi="Times New Roman"/>
          <w:color w:val="0000FF"/>
          <w:szCs w:val="24"/>
        </w:rPr>
        <w:t xml:space="preserve"> </w:t>
      </w:r>
      <w:r w:rsidRPr="00F628FD">
        <w:rPr>
          <w:rFonts w:ascii="Times New Roman" w:hAnsi="Times New Roman"/>
          <w:szCs w:val="24"/>
        </w:rPr>
        <w:t>pasūtītāja vajadzībām.</w:t>
      </w:r>
    </w:p>
    <w:p w:rsidR="00F628FD" w:rsidRPr="00F628FD" w:rsidRDefault="00F628FD" w:rsidP="00F628FD">
      <w:pPr>
        <w:numPr>
          <w:ilvl w:val="0"/>
          <w:numId w:val="1"/>
        </w:numPr>
        <w:tabs>
          <w:tab w:val="clear" w:pos="360"/>
        </w:tabs>
        <w:spacing w:before="60" w:after="60"/>
        <w:ind w:left="284" w:hanging="284"/>
        <w:jc w:val="both"/>
        <w:rPr>
          <w:rFonts w:ascii="Times New Roman" w:hAnsi="Times New Roman"/>
          <w:b/>
        </w:rPr>
      </w:pPr>
      <w:r w:rsidRPr="00F628FD">
        <w:rPr>
          <w:rFonts w:ascii="Times New Roman" w:hAnsi="Times New Roman"/>
          <w:b/>
        </w:rPr>
        <w:t>Pretendents</w:t>
      </w:r>
    </w:p>
    <w:bookmarkEnd w:id="5"/>
    <w:p w:rsidR="00F628FD" w:rsidRPr="00F628FD" w:rsidRDefault="00F628FD" w:rsidP="00F628FD">
      <w:pPr>
        <w:numPr>
          <w:ilvl w:val="1"/>
          <w:numId w:val="1"/>
        </w:numPr>
        <w:spacing w:after="60"/>
        <w:ind w:left="709" w:hanging="709"/>
        <w:jc w:val="both"/>
        <w:rPr>
          <w:rFonts w:ascii="Times New Roman" w:hAnsi="Times New Roman"/>
        </w:rPr>
      </w:pPr>
      <w:r w:rsidRPr="00F628FD">
        <w:rPr>
          <w:rFonts w:ascii="Times New Roman" w:hAnsi="Times New Roman"/>
        </w:rPr>
        <w:t>Pretendents var būt jebkurš piegādātājs PIL izpratnē un:</w:t>
      </w:r>
    </w:p>
    <w:p w:rsidR="00F628FD" w:rsidRPr="00F628FD" w:rsidRDefault="00F628FD" w:rsidP="00F628FD">
      <w:pPr>
        <w:numPr>
          <w:ilvl w:val="2"/>
          <w:numId w:val="1"/>
        </w:numPr>
        <w:spacing w:after="60"/>
        <w:ind w:left="993" w:hanging="709"/>
        <w:jc w:val="both"/>
        <w:rPr>
          <w:rFonts w:ascii="Times New Roman" w:hAnsi="Times New Roman"/>
        </w:rPr>
      </w:pPr>
      <w:r w:rsidRPr="00F628FD">
        <w:rPr>
          <w:rFonts w:ascii="Times New Roman" w:hAnsi="Times New Roman"/>
        </w:rPr>
        <w:t xml:space="preserve">kuram ir visi normatīvajos aktos noteiktie dokumenti, lai Latvijas Republikā (turpmāk - LR) nodarbotos ar nolikumā minēto </w:t>
      </w:r>
      <w:r w:rsidRPr="00F628FD">
        <w:rPr>
          <w:rFonts w:ascii="Times New Roman" w:hAnsi="Times New Roman"/>
          <w:szCs w:val="24"/>
        </w:rPr>
        <w:t>pakalpojumu</w:t>
      </w:r>
      <w:r w:rsidRPr="00F628FD">
        <w:rPr>
          <w:rFonts w:ascii="Times New Roman" w:hAnsi="Times New Roman"/>
        </w:rPr>
        <w:t xml:space="preserve"> sniegšanu;</w:t>
      </w:r>
    </w:p>
    <w:p w:rsidR="00F628FD" w:rsidRPr="00F628FD" w:rsidRDefault="00F628FD" w:rsidP="00F628FD">
      <w:pPr>
        <w:numPr>
          <w:ilvl w:val="2"/>
          <w:numId w:val="1"/>
        </w:numPr>
        <w:spacing w:after="60"/>
        <w:ind w:left="993" w:hanging="709"/>
        <w:jc w:val="both"/>
        <w:rPr>
          <w:rFonts w:ascii="Times New Roman" w:hAnsi="Times New Roman"/>
        </w:rPr>
      </w:pPr>
      <w:r w:rsidRPr="00F628FD">
        <w:rPr>
          <w:rFonts w:ascii="Times New Roman" w:hAnsi="Times New Roman"/>
        </w:rPr>
        <w:t>kurš atbilst visām nolikumā minētajām prasībām.</w:t>
      </w:r>
    </w:p>
    <w:p w:rsidR="00F628FD" w:rsidRPr="00F628FD" w:rsidRDefault="00F628FD" w:rsidP="00F628FD">
      <w:pPr>
        <w:numPr>
          <w:ilvl w:val="1"/>
          <w:numId w:val="1"/>
        </w:numPr>
        <w:spacing w:after="60"/>
        <w:ind w:left="709" w:hanging="709"/>
        <w:jc w:val="both"/>
        <w:rPr>
          <w:rFonts w:ascii="Times New Roman" w:hAnsi="Times New Roman"/>
        </w:rPr>
      </w:pPr>
      <w:r w:rsidRPr="00F628FD">
        <w:rPr>
          <w:rFonts w:ascii="Times New Roman" w:hAnsi="Times New Roman"/>
        </w:rPr>
        <w:t>Pretendentu iepirkuma procedūras ietvaros pārstāv:</w:t>
      </w:r>
    </w:p>
    <w:p w:rsidR="00F628FD" w:rsidRPr="00F628FD" w:rsidRDefault="00F628FD" w:rsidP="00F628FD">
      <w:pPr>
        <w:numPr>
          <w:ilvl w:val="2"/>
          <w:numId w:val="1"/>
        </w:numPr>
        <w:spacing w:after="60"/>
        <w:ind w:left="993" w:hanging="709"/>
        <w:jc w:val="both"/>
        <w:rPr>
          <w:rFonts w:ascii="Times New Roman" w:hAnsi="Times New Roman"/>
        </w:rPr>
      </w:pPr>
      <w:r w:rsidRPr="00F628FD">
        <w:rPr>
          <w:rFonts w:ascii="Times New Roman" w:hAnsi="Times New Roman"/>
        </w:rPr>
        <w:t>pretendenta paraksttiesīga amatpersona;</w:t>
      </w:r>
    </w:p>
    <w:p w:rsidR="00F628FD" w:rsidRPr="00F628FD" w:rsidRDefault="00F628FD" w:rsidP="00F628FD">
      <w:pPr>
        <w:numPr>
          <w:ilvl w:val="2"/>
          <w:numId w:val="1"/>
        </w:numPr>
        <w:ind w:left="993" w:hanging="709"/>
        <w:jc w:val="both"/>
        <w:rPr>
          <w:rFonts w:ascii="Times New Roman" w:hAnsi="Times New Roman"/>
        </w:rPr>
      </w:pPr>
      <w:r w:rsidRPr="00F628FD">
        <w:rPr>
          <w:rFonts w:ascii="Times New Roman" w:hAnsi="Times New Roman"/>
        </w:rPr>
        <w:t>pretendenta pilnvarota persona.</w:t>
      </w:r>
    </w:p>
    <w:p w:rsidR="00F628FD" w:rsidRPr="00F628FD" w:rsidRDefault="00F628FD" w:rsidP="00F628FD">
      <w:pPr>
        <w:numPr>
          <w:ilvl w:val="0"/>
          <w:numId w:val="1"/>
        </w:numPr>
        <w:tabs>
          <w:tab w:val="clear" w:pos="360"/>
        </w:tabs>
        <w:spacing w:before="60" w:after="60"/>
        <w:ind w:left="284" w:hanging="284"/>
        <w:jc w:val="both"/>
        <w:rPr>
          <w:rFonts w:ascii="Times New Roman" w:hAnsi="Times New Roman"/>
          <w:b/>
        </w:rPr>
      </w:pPr>
      <w:bookmarkStart w:id="6" w:name="_Toc239604685"/>
      <w:r w:rsidRPr="00F628FD">
        <w:rPr>
          <w:rFonts w:ascii="Times New Roman" w:hAnsi="Times New Roman"/>
          <w:b/>
        </w:rPr>
        <w:t>Iespējas iepazīties ar iepirkuma nolikumu un saņ</w:t>
      </w:r>
      <w:bookmarkEnd w:id="6"/>
      <w:r w:rsidRPr="00F628FD">
        <w:rPr>
          <w:rFonts w:ascii="Times New Roman" w:hAnsi="Times New Roman"/>
          <w:b/>
        </w:rPr>
        <w:t>emt to</w:t>
      </w:r>
    </w:p>
    <w:p w:rsidR="00F628FD" w:rsidRPr="00F628FD" w:rsidRDefault="00F628FD" w:rsidP="00F628FD">
      <w:pPr>
        <w:numPr>
          <w:ilvl w:val="1"/>
          <w:numId w:val="1"/>
        </w:numPr>
        <w:spacing w:after="60"/>
        <w:ind w:left="709" w:hanging="709"/>
        <w:jc w:val="both"/>
        <w:rPr>
          <w:rFonts w:ascii="Times New Roman" w:hAnsi="Times New Roman"/>
          <w:szCs w:val="24"/>
        </w:rPr>
      </w:pPr>
      <w:r w:rsidRPr="00F628FD">
        <w:rPr>
          <w:rFonts w:ascii="Times New Roman" w:hAnsi="Times New Roman"/>
          <w:szCs w:val="24"/>
        </w:rPr>
        <w:t xml:space="preserve">Ar iepirkuma nolikumu ieinteresētie piegādātāji var iepazīties 117.kabinetā, kas atrodas NRC „Vaivari” galvenā korpusa 1.stāvā, adrese: Asaru prospekts 61, Jūrmala, darba dienās no plkst. 09:00 līdz 16:00 vai pasūtītāja mājaslapā </w:t>
      </w:r>
      <w:hyperlink r:id="rId8" w:history="1">
        <w:r w:rsidRPr="00F628FD">
          <w:rPr>
            <w:rFonts w:ascii="Times New Roman" w:hAnsi="Times New Roman"/>
            <w:u w:val="single"/>
          </w:rPr>
          <w:t>www.nrcvaivari.lv</w:t>
        </w:r>
      </w:hyperlink>
      <w:r w:rsidRPr="00F628FD">
        <w:rPr>
          <w:rFonts w:ascii="Times New Roman" w:hAnsi="Times New Roman"/>
          <w:szCs w:val="24"/>
        </w:rPr>
        <w:t xml:space="preserve"> internetā, sākot ar dienu, kad paziņojums par plānoto līgumu ir publicēts pasūtītāja mājaslapā </w:t>
      </w:r>
      <w:hyperlink r:id="rId9" w:history="1">
        <w:r w:rsidRPr="00F628FD">
          <w:rPr>
            <w:rFonts w:ascii="Times New Roman" w:hAnsi="Times New Roman"/>
            <w:u w:val="single"/>
          </w:rPr>
          <w:t>www.nrcvaivari.lv</w:t>
        </w:r>
      </w:hyperlink>
      <w:r w:rsidRPr="00F628FD">
        <w:rPr>
          <w:rFonts w:ascii="Times New Roman" w:hAnsi="Times New Roman"/>
          <w:szCs w:val="24"/>
        </w:rPr>
        <w:t xml:space="preserve"> internetā, līdz piedāvājumu iesniegšanas termiņa beigām.</w:t>
      </w:r>
    </w:p>
    <w:p w:rsidR="00F628FD" w:rsidRPr="00F628FD" w:rsidRDefault="00F628FD" w:rsidP="00F628FD">
      <w:pPr>
        <w:numPr>
          <w:ilvl w:val="1"/>
          <w:numId w:val="1"/>
        </w:numPr>
        <w:spacing w:after="60"/>
        <w:ind w:left="709" w:hanging="709"/>
        <w:jc w:val="both"/>
        <w:rPr>
          <w:rFonts w:ascii="Times New Roman" w:hAnsi="Times New Roman"/>
          <w:szCs w:val="24"/>
        </w:rPr>
      </w:pPr>
      <w:r w:rsidRPr="00F628FD">
        <w:rPr>
          <w:rFonts w:ascii="Times New Roman" w:hAnsi="Times New Roman"/>
          <w:szCs w:val="24"/>
        </w:rPr>
        <w:t>Ja ieinteresētais piegādātājs iepirkuma nolikumu vēlas saņemt izdrukātā veidā papīra formā, tad tam ir jāsedz pasūtītājam visi ar tā pavairošanu saistītie faktiskie izdevumi.</w:t>
      </w:r>
    </w:p>
    <w:p w:rsidR="00F628FD" w:rsidRPr="00F628FD" w:rsidRDefault="00F628FD" w:rsidP="00F628FD">
      <w:pPr>
        <w:numPr>
          <w:ilvl w:val="1"/>
          <w:numId w:val="1"/>
        </w:numPr>
        <w:ind w:left="709" w:hanging="709"/>
        <w:jc w:val="both"/>
        <w:rPr>
          <w:rFonts w:ascii="Times New Roman" w:hAnsi="Times New Roman"/>
          <w:szCs w:val="24"/>
        </w:rPr>
      </w:pPr>
      <w:r w:rsidRPr="00F628FD">
        <w:rPr>
          <w:rFonts w:ascii="Times New Roman" w:hAnsi="Times New Roman"/>
          <w:szCs w:val="24"/>
        </w:rPr>
        <w:t xml:space="preserve">Iepirkuma nolikums ir brīvi, tieši un bez maksas pieejams un izdrukājams pasūtītāja mājaslapā </w:t>
      </w:r>
      <w:hyperlink r:id="rId10" w:history="1">
        <w:r w:rsidRPr="00F628FD">
          <w:rPr>
            <w:rFonts w:ascii="Times New Roman" w:hAnsi="Times New Roman"/>
            <w:u w:val="single"/>
          </w:rPr>
          <w:t>www.nrcvaivari.lv</w:t>
        </w:r>
      </w:hyperlink>
      <w:r w:rsidRPr="00F628FD">
        <w:rPr>
          <w:rFonts w:ascii="Times New Roman" w:hAnsi="Times New Roman"/>
          <w:szCs w:val="24"/>
        </w:rPr>
        <w:t xml:space="preserve"> internetā.</w:t>
      </w:r>
    </w:p>
    <w:p w:rsidR="00F628FD" w:rsidRDefault="00F628FD" w:rsidP="00F628FD">
      <w:pPr>
        <w:numPr>
          <w:ilvl w:val="1"/>
          <w:numId w:val="1"/>
        </w:numPr>
        <w:ind w:left="709" w:hanging="709"/>
        <w:jc w:val="both"/>
        <w:rPr>
          <w:rFonts w:ascii="Times New Roman" w:hAnsi="Times New Roman"/>
          <w:szCs w:val="24"/>
        </w:rPr>
      </w:pPr>
      <w:r w:rsidRPr="00F628FD">
        <w:rPr>
          <w:rFonts w:ascii="Times New Roman" w:hAnsi="Times New Roman"/>
          <w:szCs w:val="24"/>
        </w:rPr>
        <w:t xml:space="preserve">Pasūtītāja kontaktpersona 2014.gada 03.decembrī organizē visiem potenciālajiem pretendentiem telpu apskati. Pirms telpu apskates pretendents telefoniski vai izmantojot e- pastu piesakās pie pasūtītāja kontaktpersonas. </w:t>
      </w:r>
    </w:p>
    <w:p w:rsidR="002B768B" w:rsidRPr="00F628FD" w:rsidRDefault="002B768B" w:rsidP="002B768B">
      <w:pPr>
        <w:ind w:left="709"/>
        <w:jc w:val="both"/>
        <w:rPr>
          <w:rFonts w:ascii="Times New Roman" w:hAnsi="Times New Roman"/>
          <w:szCs w:val="24"/>
        </w:rPr>
      </w:pPr>
    </w:p>
    <w:p w:rsidR="00F628FD" w:rsidRPr="00F628FD" w:rsidRDefault="00F628FD" w:rsidP="00F628FD">
      <w:pPr>
        <w:numPr>
          <w:ilvl w:val="0"/>
          <w:numId w:val="1"/>
        </w:numPr>
        <w:spacing w:before="60" w:after="60"/>
        <w:jc w:val="both"/>
        <w:rPr>
          <w:rFonts w:ascii="Times New Roman" w:hAnsi="Times New Roman"/>
          <w:b/>
          <w:bCs/>
        </w:rPr>
      </w:pPr>
      <w:r w:rsidRPr="00F628FD">
        <w:rPr>
          <w:rFonts w:ascii="Times New Roman" w:hAnsi="Times New Roman"/>
          <w:b/>
          <w:bCs/>
        </w:rPr>
        <w:lastRenderedPageBreak/>
        <w:t>Iepirkuma 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F628FD" w:rsidRPr="00F628FD" w:rsidTr="002B768B">
        <w:tc>
          <w:tcPr>
            <w:tcW w:w="2700" w:type="dxa"/>
          </w:tcPr>
          <w:p w:rsidR="00F628FD" w:rsidRPr="00F628FD" w:rsidRDefault="00F628FD" w:rsidP="00F628FD">
            <w:pPr>
              <w:spacing w:before="60" w:after="60"/>
              <w:rPr>
                <w:rFonts w:ascii="Times New Roman" w:hAnsi="Times New Roman"/>
              </w:rPr>
            </w:pPr>
            <w:r w:rsidRPr="00F628FD">
              <w:rPr>
                <w:rFonts w:ascii="Times New Roman" w:hAnsi="Times New Roman"/>
              </w:rPr>
              <w:t>Vārds, uzvārds:</w:t>
            </w:r>
          </w:p>
        </w:tc>
        <w:tc>
          <w:tcPr>
            <w:tcW w:w="6656" w:type="dxa"/>
          </w:tcPr>
          <w:p w:rsidR="00F628FD" w:rsidRPr="00F628FD" w:rsidRDefault="00F628FD" w:rsidP="00F628FD">
            <w:pPr>
              <w:spacing w:before="60" w:after="60"/>
              <w:rPr>
                <w:rFonts w:ascii="Times New Roman" w:hAnsi="Times New Roman"/>
              </w:rPr>
            </w:pPr>
            <w:r w:rsidRPr="00F628FD">
              <w:rPr>
                <w:rFonts w:ascii="Times New Roman" w:hAnsi="Times New Roman"/>
                <w:szCs w:val="24"/>
              </w:rPr>
              <w:t>Artūrs Bērziņš</w:t>
            </w:r>
          </w:p>
        </w:tc>
      </w:tr>
      <w:tr w:rsidR="00F628FD" w:rsidRPr="00F628FD" w:rsidTr="002B768B">
        <w:tc>
          <w:tcPr>
            <w:tcW w:w="2700" w:type="dxa"/>
          </w:tcPr>
          <w:p w:rsidR="00F628FD" w:rsidRPr="00F628FD" w:rsidRDefault="00F628FD" w:rsidP="00F628FD">
            <w:pPr>
              <w:spacing w:before="60" w:after="60"/>
              <w:rPr>
                <w:rFonts w:ascii="Times New Roman" w:hAnsi="Times New Roman"/>
              </w:rPr>
            </w:pPr>
            <w:r w:rsidRPr="00F628FD">
              <w:rPr>
                <w:rFonts w:ascii="Times New Roman" w:hAnsi="Times New Roman"/>
              </w:rPr>
              <w:t>Amats</w:t>
            </w:r>
          </w:p>
        </w:tc>
        <w:tc>
          <w:tcPr>
            <w:tcW w:w="6656" w:type="dxa"/>
          </w:tcPr>
          <w:p w:rsidR="00F628FD" w:rsidRPr="00F628FD" w:rsidRDefault="002B768B" w:rsidP="00F628FD">
            <w:pPr>
              <w:spacing w:before="60" w:after="60"/>
              <w:rPr>
                <w:rFonts w:ascii="Times New Roman" w:hAnsi="Times New Roman"/>
              </w:rPr>
            </w:pPr>
            <w:r>
              <w:rPr>
                <w:rFonts w:ascii="Times New Roman" w:hAnsi="Times New Roman"/>
              </w:rPr>
              <w:t xml:space="preserve">Valdes loceklis, </w:t>
            </w:r>
            <w:r w:rsidR="00F628FD" w:rsidRPr="00F628FD">
              <w:rPr>
                <w:rFonts w:ascii="Times New Roman" w:hAnsi="Times New Roman"/>
              </w:rPr>
              <w:t>Finanšu departamenta vadītājs</w:t>
            </w:r>
          </w:p>
        </w:tc>
      </w:tr>
      <w:tr w:rsidR="00F628FD" w:rsidRPr="00F628FD" w:rsidTr="002B768B">
        <w:tc>
          <w:tcPr>
            <w:tcW w:w="2700" w:type="dxa"/>
          </w:tcPr>
          <w:p w:rsidR="00F628FD" w:rsidRPr="00F628FD" w:rsidRDefault="00F628FD" w:rsidP="00F628FD">
            <w:pPr>
              <w:spacing w:before="60" w:after="60"/>
              <w:rPr>
                <w:rFonts w:ascii="Times New Roman" w:hAnsi="Times New Roman"/>
              </w:rPr>
            </w:pPr>
            <w:r w:rsidRPr="00F628FD">
              <w:rPr>
                <w:rFonts w:ascii="Times New Roman" w:hAnsi="Times New Roman"/>
              </w:rPr>
              <w:t>Adrese:</w:t>
            </w:r>
          </w:p>
        </w:tc>
        <w:tc>
          <w:tcPr>
            <w:tcW w:w="6656" w:type="dxa"/>
          </w:tcPr>
          <w:p w:rsidR="00F628FD" w:rsidRPr="00F628FD" w:rsidRDefault="00F628FD" w:rsidP="00F628FD">
            <w:pPr>
              <w:spacing w:before="60" w:after="60"/>
              <w:rPr>
                <w:rFonts w:ascii="Times New Roman" w:hAnsi="Times New Roman"/>
              </w:rPr>
            </w:pPr>
            <w:r w:rsidRPr="00F628FD">
              <w:rPr>
                <w:rFonts w:ascii="Times New Roman" w:hAnsi="Times New Roman"/>
              </w:rPr>
              <w:t>Asaru prospekts 61, Jūrmala</w:t>
            </w:r>
          </w:p>
        </w:tc>
      </w:tr>
      <w:tr w:rsidR="00F628FD" w:rsidRPr="00F628FD" w:rsidTr="002B768B">
        <w:trPr>
          <w:trHeight w:val="270"/>
        </w:trPr>
        <w:tc>
          <w:tcPr>
            <w:tcW w:w="2700" w:type="dxa"/>
          </w:tcPr>
          <w:p w:rsidR="00F628FD" w:rsidRPr="00F628FD" w:rsidRDefault="00F628FD" w:rsidP="00F628FD">
            <w:pPr>
              <w:spacing w:before="60" w:after="60"/>
              <w:rPr>
                <w:rFonts w:ascii="Times New Roman" w:hAnsi="Times New Roman"/>
              </w:rPr>
            </w:pPr>
            <w:r w:rsidRPr="00F628FD">
              <w:rPr>
                <w:rFonts w:ascii="Times New Roman" w:hAnsi="Times New Roman"/>
              </w:rPr>
              <w:t>Tālrunis</w:t>
            </w:r>
          </w:p>
        </w:tc>
        <w:tc>
          <w:tcPr>
            <w:tcW w:w="6656" w:type="dxa"/>
          </w:tcPr>
          <w:p w:rsidR="00F628FD" w:rsidRPr="00F628FD" w:rsidRDefault="00F628FD" w:rsidP="00F628FD">
            <w:pPr>
              <w:spacing w:before="60" w:after="60"/>
              <w:rPr>
                <w:rFonts w:ascii="Times New Roman" w:hAnsi="Times New Roman"/>
              </w:rPr>
            </w:pPr>
            <w:r w:rsidRPr="00F628FD">
              <w:rPr>
                <w:rFonts w:ascii="Times New Roman" w:hAnsi="Times New Roman"/>
              </w:rPr>
              <w:t>67766124</w:t>
            </w:r>
          </w:p>
        </w:tc>
      </w:tr>
      <w:tr w:rsidR="00F628FD" w:rsidRPr="00F628FD" w:rsidTr="002B768B">
        <w:trPr>
          <w:trHeight w:val="270"/>
        </w:trPr>
        <w:tc>
          <w:tcPr>
            <w:tcW w:w="2700" w:type="dxa"/>
          </w:tcPr>
          <w:p w:rsidR="00F628FD" w:rsidRPr="00F628FD" w:rsidRDefault="00F628FD" w:rsidP="00F628FD">
            <w:pPr>
              <w:spacing w:before="60" w:after="60"/>
              <w:rPr>
                <w:rFonts w:ascii="Times New Roman" w:hAnsi="Times New Roman"/>
              </w:rPr>
            </w:pPr>
            <w:r w:rsidRPr="00F628FD">
              <w:rPr>
                <w:rFonts w:ascii="Times New Roman" w:hAnsi="Times New Roman"/>
              </w:rPr>
              <w:t>Fakss</w:t>
            </w:r>
          </w:p>
        </w:tc>
        <w:tc>
          <w:tcPr>
            <w:tcW w:w="6656" w:type="dxa"/>
          </w:tcPr>
          <w:p w:rsidR="00F628FD" w:rsidRPr="00F628FD" w:rsidRDefault="00F628FD" w:rsidP="00F628FD">
            <w:pPr>
              <w:spacing w:before="60" w:after="60"/>
              <w:rPr>
                <w:rFonts w:ascii="Times New Roman" w:hAnsi="Times New Roman"/>
                <w:szCs w:val="24"/>
              </w:rPr>
            </w:pPr>
            <w:r w:rsidRPr="00F628FD">
              <w:rPr>
                <w:rFonts w:ascii="Times New Roman" w:hAnsi="Times New Roman"/>
              </w:rPr>
              <w:t>67766314</w:t>
            </w:r>
          </w:p>
        </w:tc>
      </w:tr>
      <w:tr w:rsidR="00F628FD" w:rsidRPr="00F628FD" w:rsidTr="002B768B">
        <w:trPr>
          <w:trHeight w:val="238"/>
        </w:trPr>
        <w:tc>
          <w:tcPr>
            <w:tcW w:w="2700" w:type="dxa"/>
          </w:tcPr>
          <w:p w:rsidR="00F628FD" w:rsidRPr="00F628FD" w:rsidRDefault="00F628FD" w:rsidP="00F628FD">
            <w:pPr>
              <w:spacing w:before="60" w:after="60"/>
              <w:rPr>
                <w:rFonts w:ascii="Times New Roman" w:hAnsi="Times New Roman"/>
              </w:rPr>
            </w:pPr>
            <w:r w:rsidRPr="00F628FD">
              <w:rPr>
                <w:rFonts w:ascii="Times New Roman" w:hAnsi="Times New Roman"/>
              </w:rPr>
              <w:t>e-pasta adrese:</w:t>
            </w:r>
          </w:p>
        </w:tc>
        <w:tc>
          <w:tcPr>
            <w:tcW w:w="6656" w:type="dxa"/>
          </w:tcPr>
          <w:p w:rsidR="00F628FD" w:rsidRPr="00F628FD" w:rsidRDefault="00F628FD" w:rsidP="00F628FD">
            <w:pPr>
              <w:tabs>
                <w:tab w:val="left" w:pos="3492"/>
                <w:tab w:val="left" w:pos="4752"/>
              </w:tabs>
              <w:spacing w:before="60" w:after="60"/>
              <w:rPr>
                <w:rFonts w:ascii="Times New Roman" w:hAnsi="Times New Roman"/>
              </w:rPr>
            </w:pPr>
            <w:r w:rsidRPr="00F628FD">
              <w:rPr>
                <w:rFonts w:ascii="Times New Roman" w:hAnsi="Times New Roman"/>
                <w:szCs w:val="24"/>
              </w:rPr>
              <w:t>nrc2@nrc.lv</w:t>
            </w:r>
          </w:p>
        </w:tc>
      </w:tr>
    </w:tbl>
    <w:p w:rsidR="00F628FD" w:rsidRPr="00F628FD" w:rsidRDefault="00F628FD" w:rsidP="00F628FD">
      <w:pPr>
        <w:numPr>
          <w:ilvl w:val="0"/>
          <w:numId w:val="1"/>
        </w:numPr>
        <w:tabs>
          <w:tab w:val="clear" w:pos="360"/>
        </w:tabs>
        <w:spacing w:before="60" w:after="60"/>
        <w:ind w:left="284" w:hanging="284"/>
        <w:jc w:val="both"/>
        <w:rPr>
          <w:rFonts w:ascii="Times New Roman" w:hAnsi="Times New Roman"/>
          <w:b/>
        </w:rPr>
      </w:pPr>
      <w:r w:rsidRPr="00F628FD">
        <w:rPr>
          <w:rFonts w:ascii="Times New Roman" w:hAnsi="Times New Roman"/>
          <w:b/>
        </w:rPr>
        <w:t>Piedāvājumu iesniegšanas vieta, datums, laiks un kārtība</w:t>
      </w:r>
    </w:p>
    <w:p w:rsidR="00F628FD" w:rsidRPr="00F628FD" w:rsidRDefault="00F628FD" w:rsidP="00F628FD">
      <w:pPr>
        <w:numPr>
          <w:ilvl w:val="1"/>
          <w:numId w:val="1"/>
        </w:numPr>
        <w:spacing w:after="60"/>
        <w:ind w:left="709" w:hanging="709"/>
        <w:jc w:val="both"/>
        <w:rPr>
          <w:rFonts w:ascii="Times New Roman" w:hAnsi="Times New Roman"/>
          <w:szCs w:val="24"/>
        </w:rPr>
      </w:pPr>
      <w:r w:rsidRPr="00F628FD">
        <w:rPr>
          <w:rFonts w:ascii="Times New Roman" w:hAnsi="Times New Roman"/>
          <w:szCs w:val="24"/>
        </w:rPr>
        <w:t>Piedāvājumu iesniegšanas vieta ir 117.kabinets, kas atrodas NRC „Vaivari” galvenā korpusa 1.stāvā, adrese: Asaru prospekts 61, Jūrmala, darba dienās no plkst. 9:00 līdz plkst. 16:00 līdz</w:t>
      </w:r>
      <w:r w:rsidRPr="00F628FD">
        <w:rPr>
          <w:rFonts w:ascii="Times New Roman" w:hAnsi="Times New Roman"/>
          <w:color w:val="0000FF"/>
          <w:szCs w:val="24"/>
        </w:rPr>
        <w:t xml:space="preserve"> </w:t>
      </w:r>
      <w:r w:rsidRPr="00F628FD">
        <w:rPr>
          <w:rFonts w:ascii="Times New Roman" w:hAnsi="Times New Roman"/>
          <w:szCs w:val="24"/>
        </w:rPr>
        <w:t>2014.gada 17.dec</w:t>
      </w:r>
      <w:r w:rsidR="002B768B">
        <w:rPr>
          <w:rFonts w:ascii="Times New Roman" w:hAnsi="Times New Roman"/>
          <w:szCs w:val="24"/>
        </w:rPr>
        <w:t>embrī</w:t>
      </w:r>
      <w:r w:rsidRPr="00F628FD">
        <w:rPr>
          <w:rFonts w:ascii="Times New Roman" w:hAnsi="Times New Roman"/>
          <w:szCs w:val="24"/>
        </w:rPr>
        <w:t xml:space="preserve"> plkst.10:00. Pēc šī termiņa izbeigšanās piedāvājumus vairs nepieņem un nereģistrē.</w:t>
      </w:r>
    </w:p>
    <w:p w:rsidR="00F628FD" w:rsidRPr="00F628FD" w:rsidRDefault="00F628FD" w:rsidP="00F628FD">
      <w:pPr>
        <w:numPr>
          <w:ilvl w:val="1"/>
          <w:numId w:val="1"/>
        </w:numPr>
        <w:spacing w:after="60"/>
        <w:ind w:left="709" w:hanging="709"/>
        <w:jc w:val="both"/>
        <w:rPr>
          <w:rFonts w:ascii="Times New Roman" w:hAnsi="Times New Roman"/>
          <w:b/>
          <w:szCs w:val="24"/>
        </w:rPr>
      </w:pPr>
      <w:r w:rsidRPr="00F628FD">
        <w:rPr>
          <w:rFonts w:ascii="Times New Roman" w:hAnsi="Times New Roman"/>
          <w:b/>
          <w:szCs w:val="24"/>
        </w:rPr>
        <w:t>P</w:t>
      </w:r>
      <w:r w:rsidR="00987C08">
        <w:rPr>
          <w:rFonts w:ascii="Times New Roman" w:hAnsi="Times New Roman"/>
          <w:b/>
          <w:szCs w:val="24"/>
        </w:rPr>
        <w:t>iedāvājumu iesniegšanas kārtība</w:t>
      </w:r>
    </w:p>
    <w:p w:rsidR="00F628FD" w:rsidRPr="00F628FD" w:rsidRDefault="00F628FD" w:rsidP="00F628FD">
      <w:pPr>
        <w:numPr>
          <w:ilvl w:val="2"/>
          <w:numId w:val="1"/>
        </w:numPr>
        <w:tabs>
          <w:tab w:val="num" w:pos="1620"/>
        </w:tabs>
        <w:spacing w:after="60"/>
        <w:ind w:left="1135" w:hanging="851"/>
        <w:jc w:val="both"/>
        <w:rPr>
          <w:rFonts w:ascii="Times New Roman" w:hAnsi="Times New Roman"/>
        </w:rPr>
      </w:pPr>
      <w:r w:rsidRPr="00F628FD">
        <w:rPr>
          <w:rFonts w:ascii="Times New Roman" w:hAnsi="Times New Roman"/>
        </w:rPr>
        <w:t xml:space="preserve">piedāvājumus var iesniegt, sākot no dienas, kad paziņojums par plānoto līgumu ir publicēts </w:t>
      </w:r>
      <w:hyperlink r:id="rId11" w:history="1">
        <w:r w:rsidRPr="002B768B">
          <w:rPr>
            <w:rFonts w:ascii="Times New Roman" w:hAnsi="Times New Roman"/>
            <w:u w:val="single"/>
          </w:rPr>
          <w:t>www.nrcvaivari.lv</w:t>
        </w:r>
      </w:hyperlink>
      <w:r w:rsidRPr="00F628FD">
        <w:rPr>
          <w:rFonts w:ascii="Times New Roman" w:hAnsi="Times New Roman"/>
        </w:rPr>
        <w:t xml:space="preserve"> māja</w:t>
      </w:r>
      <w:r w:rsidR="002B768B">
        <w:rPr>
          <w:rFonts w:ascii="Times New Roman" w:hAnsi="Times New Roman"/>
        </w:rPr>
        <w:t>slapā internetā;</w:t>
      </w:r>
    </w:p>
    <w:p w:rsidR="00F628FD" w:rsidRPr="00F628FD" w:rsidRDefault="00F628FD" w:rsidP="00F628FD">
      <w:pPr>
        <w:numPr>
          <w:ilvl w:val="2"/>
          <w:numId w:val="1"/>
        </w:numPr>
        <w:tabs>
          <w:tab w:val="num" w:pos="1620"/>
        </w:tabs>
        <w:spacing w:after="60"/>
        <w:ind w:left="1135" w:hanging="851"/>
        <w:jc w:val="both"/>
        <w:rPr>
          <w:rFonts w:ascii="Times New Roman" w:hAnsi="Times New Roman"/>
        </w:rPr>
      </w:pPr>
      <w:r w:rsidRPr="00F628FD">
        <w:rPr>
          <w:rFonts w:ascii="Times New Roman" w:hAnsi="Times New Roman"/>
        </w:rPr>
        <w:t>pretendenti vai to pārstāvji piedāvājumus iesniedz personīgi vai sūta pa pastu uz augstāk minēto adresi. Sūtot piedāvājumu pa pastu, pretendentiem jāņem vērā, ka tiks pieņemti un reģistrēti tikai tie piedāvājumi, kuri saņemti nolikumā noteiktajā p</w:t>
      </w:r>
      <w:r w:rsidR="002B768B">
        <w:rPr>
          <w:rFonts w:ascii="Times New Roman" w:hAnsi="Times New Roman"/>
        </w:rPr>
        <w:t>iedāvājumu iesniegšanas termiņā;</w:t>
      </w:r>
    </w:p>
    <w:p w:rsidR="00F628FD" w:rsidRPr="00F628FD" w:rsidRDefault="00F628FD" w:rsidP="00F628FD">
      <w:pPr>
        <w:numPr>
          <w:ilvl w:val="2"/>
          <w:numId w:val="1"/>
        </w:numPr>
        <w:tabs>
          <w:tab w:val="num" w:pos="1620"/>
        </w:tabs>
        <w:ind w:left="1135" w:hanging="851"/>
        <w:jc w:val="both"/>
        <w:rPr>
          <w:rFonts w:ascii="Times New Roman" w:hAnsi="Times New Roman"/>
        </w:rPr>
      </w:pPr>
      <w:r w:rsidRPr="00F628FD">
        <w:rPr>
          <w:rFonts w:ascii="Times New Roman" w:hAnsi="Times New Roman"/>
        </w:rPr>
        <w:t>piedāvājumi, kas tiks saņemti pēc iepirkuma nolikumā 7.2.punktā noteiktā piedāvājumu iesniegšanas termiņa, netiks reģistrēti un vērtēti.</w:t>
      </w:r>
    </w:p>
    <w:p w:rsidR="00F628FD" w:rsidRPr="00F628FD" w:rsidRDefault="00F628FD" w:rsidP="00F628FD">
      <w:pPr>
        <w:numPr>
          <w:ilvl w:val="0"/>
          <w:numId w:val="1"/>
        </w:numPr>
        <w:tabs>
          <w:tab w:val="clear" w:pos="360"/>
        </w:tabs>
        <w:spacing w:before="60" w:after="60"/>
        <w:ind w:left="567" w:hanging="567"/>
        <w:jc w:val="both"/>
        <w:rPr>
          <w:rFonts w:ascii="Times New Roman" w:hAnsi="Times New Roman"/>
          <w:b/>
          <w:szCs w:val="24"/>
        </w:rPr>
      </w:pPr>
      <w:r w:rsidRPr="00F628FD">
        <w:rPr>
          <w:rFonts w:ascii="Times New Roman" w:hAnsi="Times New Roman"/>
          <w:b/>
          <w:szCs w:val="24"/>
        </w:rPr>
        <w:t>Piedāvājumu atvēršanas vieta, datums, laiks un kārtība</w:t>
      </w:r>
    </w:p>
    <w:p w:rsidR="00F628FD" w:rsidRPr="00F628FD" w:rsidRDefault="00F628FD" w:rsidP="00F628FD">
      <w:pPr>
        <w:numPr>
          <w:ilvl w:val="1"/>
          <w:numId w:val="1"/>
        </w:numPr>
        <w:spacing w:after="60"/>
        <w:ind w:left="567" w:hanging="567"/>
        <w:jc w:val="both"/>
        <w:rPr>
          <w:rFonts w:ascii="Times New Roman" w:hAnsi="Times New Roman"/>
        </w:rPr>
      </w:pPr>
      <w:r w:rsidRPr="00F628FD">
        <w:rPr>
          <w:rFonts w:ascii="Times New Roman" w:hAnsi="Times New Roman"/>
        </w:rPr>
        <w:t>Piedāvājumu atvēršanas sēdi organizē iepirkuma komisijas priekšsēdētājs pēc iepirkuma nolikuma 7.1.punktā noteiktā piedāvājumu iesniegšanas termiņa. Konkrēts piedāvājumu atvēršanas laiks nav noteikts.</w:t>
      </w:r>
    </w:p>
    <w:p w:rsidR="00F628FD" w:rsidRPr="00F628FD" w:rsidRDefault="00F628FD" w:rsidP="00F628FD">
      <w:pPr>
        <w:numPr>
          <w:ilvl w:val="1"/>
          <w:numId w:val="1"/>
        </w:numPr>
        <w:spacing w:after="60"/>
        <w:ind w:left="567" w:hanging="567"/>
        <w:jc w:val="both"/>
        <w:rPr>
          <w:rFonts w:ascii="Times New Roman" w:hAnsi="Times New Roman"/>
        </w:rPr>
      </w:pPr>
      <w:r w:rsidRPr="00F628FD">
        <w:rPr>
          <w:rFonts w:ascii="Times New Roman" w:hAnsi="Times New Roman"/>
        </w:rPr>
        <w:t>Piedāvājumu atvēršanas sēdes kārtība:</w:t>
      </w:r>
    </w:p>
    <w:p w:rsidR="00F628FD" w:rsidRPr="00F628FD" w:rsidRDefault="002B768B" w:rsidP="00F628FD">
      <w:pPr>
        <w:numPr>
          <w:ilvl w:val="2"/>
          <w:numId w:val="1"/>
        </w:numPr>
        <w:tabs>
          <w:tab w:val="num" w:pos="1620"/>
        </w:tabs>
        <w:spacing w:after="60"/>
        <w:ind w:left="1135" w:hanging="851"/>
        <w:jc w:val="both"/>
        <w:rPr>
          <w:rFonts w:ascii="Times New Roman" w:hAnsi="Times New Roman"/>
        </w:rPr>
      </w:pPr>
      <w:r>
        <w:rPr>
          <w:rFonts w:ascii="Times New Roman" w:hAnsi="Times New Roman"/>
        </w:rPr>
        <w:t>s</w:t>
      </w:r>
      <w:r w:rsidR="00F628FD" w:rsidRPr="00F628FD">
        <w:rPr>
          <w:rFonts w:ascii="Times New Roman" w:hAnsi="Times New Roman"/>
        </w:rPr>
        <w:t>ākot piedāvājumu atvēršanas sēdi, iepirkuma komisijas priekšsēdētājs nolasa pretendentu pie</w:t>
      </w:r>
      <w:r>
        <w:rPr>
          <w:rFonts w:ascii="Times New Roman" w:hAnsi="Times New Roman"/>
        </w:rPr>
        <w:t>dāvājumu reģistrācijas sarakstu;</w:t>
      </w:r>
    </w:p>
    <w:p w:rsidR="00F628FD" w:rsidRPr="00F628FD" w:rsidRDefault="002B768B" w:rsidP="00F628FD">
      <w:pPr>
        <w:numPr>
          <w:ilvl w:val="2"/>
          <w:numId w:val="1"/>
        </w:numPr>
        <w:tabs>
          <w:tab w:val="num" w:pos="1620"/>
        </w:tabs>
        <w:spacing w:after="60"/>
        <w:ind w:left="1135" w:hanging="851"/>
        <w:jc w:val="both"/>
        <w:rPr>
          <w:rFonts w:ascii="Times New Roman" w:hAnsi="Times New Roman"/>
        </w:rPr>
      </w:pPr>
      <w:r>
        <w:rPr>
          <w:rFonts w:ascii="Times New Roman" w:hAnsi="Times New Roman"/>
        </w:rPr>
        <w:t>p</w:t>
      </w:r>
      <w:r w:rsidR="00F628FD" w:rsidRPr="00F628FD">
        <w:rPr>
          <w:rFonts w:ascii="Times New Roman" w:hAnsi="Times New Roman"/>
        </w:rPr>
        <w:t>ēc pretendentu reģistrācijas saraksta nolasīšanas, iepirkuma komisijas locekļi paraksta apliecinājumu, ka nav tādu apstākļu, kuru dēļ varētu uzskatīt, ka viņi ir ieinteresēti konkrēta pretendenta izvēlē vai darbībā vai, ka viņi ir saistīti ar tiem PIL</w:t>
      </w:r>
      <w:r>
        <w:rPr>
          <w:rFonts w:ascii="Times New Roman" w:hAnsi="Times New Roman"/>
        </w:rPr>
        <w:t xml:space="preserve"> 23.panta pirmās daļas izpratnē;</w:t>
      </w:r>
    </w:p>
    <w:p w:rsidR="00F628FD" w:rsidRPr="00F628FD" w:rsidRDefault="002B768B" w:rsidP="00F628FD">
      <w:pPr>
        <w:numPr>
          <w:ilvl w:val="2"/>
          <w:numId w:val="1"/>
        </w:numPr>
        <w:tabs>
          <w:tab w:val="num" w:pos="1620"/>
        </w:tabs>
        <w:spacing w:after="60"/>
        <w:ind w:left="1135" w:hanging="851"/>
        <w:jc w:val="both"/>
        <w:rPr>
          <w:rFonts w:ascii="Times New Roman" w:hAnsi="Times New Roman"/>
        </w:rPr>
      </w:pPr>
      <w:r>
        <w:rPr>
          <w:rFonts w:ascii="Times New Roman" w:hAnsi="Times New Roman"/>
        </w:rPr>
        <w:t>p</w:t>
      </w:r>
      <w:r w:rsidR="00F628FD" w:rsidRPr="00F628FD">
        <w:rPr>
          <w:rFonts w:ascii="Times New Roman" w:hAnsi="Times New Roman"/>
        </w:rPr>
        <w:t>ēc apliecinājumu parakstīšanas, iepirkuma komisija atver saņemtos piedāvājumus to iesniegšanas secībā, nosaucot katru pretendentu, piedāvājuma iesniegšanas laiku un finanšu piedāvājumā norādītās līgumcenas (bez PVN) par visu iepirkuma priekšmetu</w:t>
      </w:r>
      <w:r>
        <w:rPr>
          <w:rFonts w:ascii="Times New Roman" w:hAnsi="Times New Roman"/>
        </w:rPr>
        <w:t>;</w:t>
      </w:r>
    </w:p>
    <w:p w:rsidR="00F628FD" w:rsidRPr="00F628FD" w:rsidRDefault="002B768B" w:rsidP="00F628FD">
      <w:pPr>
        <w:numPr>
          <w:ilvl w:val="2"/>
          <w:numId w:val="1"/>
        </w:numPr>
        <w:tabs>
          <w:tab w:val="num" w:pos="1620"/>
        </w:tabs>
        <w:spacing w:after="60"/>
        <w:ind w:left="1135" w:hanging="851"/>
        <w:jc w:val="both"/>
        <w:rPr>
          <w:rFonts w:ascii="Times New Roman" w:hAnsi="Times New Roman"/>
        </w:rPr>
      </w:pPr>
      <w:r>
        <w:rPr>
          <w:rFonts w:ascii="Times New Roman" w:hAnsi="Times New Roman"/>
        </w:rPr>
        <w:t>p</w:t>
      </w:r>
      <w:r w:rsidR="00F628FD" w:rsidRPr="00F628FD">
        <w:rPr>
          <w:rFonts w:ascii="Times New Roman" w:hAnsi="Times New Roman"/>
        </w:rPr>
        <w:t>ēc katra piedāvājuma atvēršanas un iepriekš minēto ziņu nosaukšanas, visi klātesošie iepirkuma komisijas locekļi parakstās uz f</w:t>
      </w:r>
      <w:r>
        <w:rPr>
          <w:rFonts w:ascii="Times New Roman" w:hAnsi="Times New Roman"/>
        </w:rPr>
        <w:t>inanšu piedāvājuma;</w:t>
      </w:r>
    </w:p>
    <w:p w:rsidR="00F628FD" w:rsidRPr="00F628FD" w:rsidRDefault="002B768B" w:rsidP="00F628FD">
      <w:pPr>
        <w:numPr>
          <w:ilvl w:val="2"/>
          <w:numId w:val="1"/>
        </w:numPr>
        <w:tabs>
          <w:tab w:val="num" w:pos="1620"/>
        </w:tabs>
        <w:ind w:left="1135" w:hanging="851"/>
        <w:jc w:val="both"/>
        <w:rPr>
          <w:rFonts w:ascii="Times New Roman" w:hAnsi="Times New Roman"/>
        </w:rPr>
      </w:pPr>
      <w:r>
        <w:rPr>
          <w:rFonts w:ascii="Times New Roman" w:hAnsi="Times New Roman"/>
        </w:rPr>
        <w:t>k</w:t>
      </w:r>
      <w:r w:rsidR="00F628FD" w:rsidRPr="00F628FD">
        <w:rPr>
          <w:rFonts w:ascii="Times New Roman" w:hAnsi="Times New Roman"/>
        </w:rPr>
        <w:t>ad visu pretendentu piedāvājumi ir atvērti, iepirkuma komisija piedāvājumu atvēršanas sēdi slēdz.</w:t>
      </w:r>
    </w:p>
    <w:p w:rsidR="00F628FD" w:rsidRPr="00F628FD" w:rsidRDefault="00F628FD" w:rsidP="00F628FD">
      <w:pPr>
        <w:numPr>
          <w:ilvl w:val="0"/>
          <w:numId w:val="1"/>
        </w:numPr>
        <w:tabs>
          <w:tab w:val="clear" w:pos="360"/>
        </w:tabs>
        <w:spacing w:before="60" w:after="60"/>
        <w:ind w:left="284" w:hanging="284"/>
        <w:jc w:val="both"/>
        <w:rPr>
          <w:rFonts w:ascii="Times New Roman" w:hAnsi="Times New Roman"/>
          <w:b/>
        </w:rPr>
      </w:pPr>
      <w:r w:rsidRPr="00F628FD">
        <w:rPr>
          <w:rFonts w:ascii="Times New Roman" w:hAnsi="Times New Roman"/>
          <w:b/>
        </w:rPr>
        <w:t>Prasības attiecībā uz piedāvājuma iesniegšanu un noformējumu</w:t>
      </w:r>
    </w:p>
    <w:p w:rsidR="00F628FD" w:rsidRPr="00F628FD" w:rsidRDefault="00F628FD" w:rsidP="00F628FD">
      <w:pPr>
        <w:numPr>
          <w:ilvl w:val="1"/>
          <w:numId w:val="1"/>
        </w:numPr>
        <w:ind w:left="709" w:hanging="709"/>
        <w:jc w:val="both"/>
        <w:rPr>
          <w:rFonts w:ascii="Times New Roman" w:hAnsi="Times New Roman"/>
          <w:b/>
          <w:szCs w:val="24"/>
        </w:rPr>
      </w:pPr>
      <w:r w:rsidRPr="00F628FD">
        <w:rPr>
          <w:rFonts w:ascii="Times New Roman" w:hAnsi="Times New Roman"/>
          <w:b/>
          <w:szCs w:val="24"/>
        </w:rPr>
        <w:t>Piedāvājumu pretendents iesniedz aizlīmētā un aizzīmogotā A4 formāta aploksnē vai iepakojumā ar šādām norādēm:</w:t>
      </w:r>
    </w:p>
    <w:p w:rsidR="00F628FD" w:rsidRPr="00F628FD" w:rsidRDefault="002B768B" w:rsidP="00F628FD">
      <w:pPr>
        <w:shd w:val="clear" w:color="auto" w:fill="FFFFFF"/>
        <w:ind w:right="-25"/>
        <w:jc w:val="both"/>
        <w:rPr>
          <w:rFonts w:ascii="Times New Roman" w:hAnsi="Times New Roman"/>
        </w:rPr>
      </w:pPr>
      <w:r>
        <w:rPr>
          <w:rFonts w:ascii="Times New Roman" w:hAnsi="Times New Roman"/>
        </w:rPr>
        <w:t>adresāts – V</w:t>
      </w:r>
      <w:r w:rsidR="00F628FD" w:rsidRPr="00F628FD">
        <w:rPr>
          <w:rFonts w:ascii="Times New Roman" w:hAnsi="Times New Roman"/>
        </w:rPr>
        <w:t>SIA „Nacionālais rehabilitācijas centrs „Vaivari”” Ēdināšanas pakalpojuma iepirkuma komisijai</w:t>
      </w:r>
    </w:p>
    <w:p w:rsidR="00F628FD" w:rsidRPr="00F628FD" w:rsidRDefault="00F628FD" w:rsidP="00F628FD">
      <w:pPr>
        <w:numPr>
          <w:ilvl w:val="2"/>
          <w:numId w:val="1"/>
        </w:numPr>
        <w:spacing w:after="60"/>
        <w:ind w:left="1135" w:hanging="851"/>
        <w:jc w:val="both"/>
        <w:rPr>
          <w:rFonts w:ascii="Times New Roman" w:hAnsi="Times New Roman"/>
        </w:rPr>
      </w:pPr>
      <w:r w:rsidRPr="00F628FD">
        <w:rPr>
          <w:rFonts w:ascii="Times New Roman" w:hAnsi="Times New Roman"/>
        </w:rPr>
        <w:t>pretendenta nosaukums, reģistrācijas numurs, kontaktadrese un kontakttālrunis;</w:t>
      </w:r>
    </w:p>
    <w:p w:rsidR="00F628FD" w:rsidRPr="00F628FD" w:rsidRDefault="00F628FD" w:rsidP="00F628FD">
      <w:pPr>
        <w:numPr>
          <w:ilvl w:val="2"/>
          <w:numId w:val="1"/>
        </w:numPr>
        <w:spacing w:after="60"/>
        <w:ind w:left="1134" w:hanging="850"/>
        <w:jc w:val="both"/>
        <w:rPr>
          <w:rFonts w:ascii="Times New Roman" w:hAnsi="Times New Roman"/>
          <w:szCs w:val="24"/>
        </w:rPr>
      </w:pPr>
      <w:r w:rsidRPr="00F628FD">
        <w:rPr>
          <w:rFonts w:ascii="Times New Roman" w:hAnsi="Times New Roman"/>
          <w:szCs w:val="24"/>
        </w:rPr>
        <w:t>atzīme – iepirkumam „</w:t>
      </w:r>
      <w:r w:rsidRPr="00F628FD">
        <w:rPr>
          <w:rFonts w:ascii="Times New Roman" w:hAnsi="Times New Roman"/>
          <w:spacing w:val="2"/>
          <w:szCs w:val="24"/>
        </w:rPr>
        <w:t>Ēdināšanas pakalpojuma sniegšana</w:t>
      </w:r>
      <w:r w:rsidRPr="00F628FD">
        <w:rPr>
          <w:rFonts w:ascii="Times New Roman" w:hAnsi="Times New Roman"/>
          <w:szCs w:val="24"/>
        </w:rPr>
        <w:t>”, ID Nr. VSIA NRC „Vaivari” 2014/45;</w:t>
      </w:r>
    </w:p>
    <w:p w:rsidR="00F628FD" w:rsidRPr="00F628FD" w:rsidRDefault="00F628FD" w:rsidP="00F628FD">
      <w:pPr>
        <w:numPr>
          <w:ilvl w:val="2"/>
          <w:numId w:val="1"/>
        </w:numPr>
        <w:spacing w:after="60"/>
        <w:ind w:left="1134" w:hanging="850"/>
        <w:jc w:val="both"/>
        <w:rPr>
          <w:rFonts w:ascii="Times New Roman" w:hAnsi="Times New Roman"/>
        </w:rPr>
      </w:pPr>
      <w:r w:rsidRPr="00F628FD">
        <w:rPr>
          <w:rFonts w:ascii="Times New Roman" w:hAnsi="Times New Roman"/>
        </w:rPr>
        <w:lastRenderedPageBreak/>
        <w:t>norāde „</w:t>
      </w:r>
      <w:r w:rsidRPr="00F628FD">
        <w:rPr>
          <w:rFonts w:ascii="Times New Roman" w:hAnsi="Times New Roman"/>
          <w:smallCaps/>
          <w:szCs w:val="24"/>
        </w:rPr>
        <w:t>Pretendenta piedāvājums</w:t>
      </w:r>
      <w:r w:rsidRPr="00F628FD">
        <w:rPr>
          <w:rFonts w:ascii="Times New Roman" w:hAnsi="Times New Roman"/>
        </w:rPr>
        <w:t>”.</w:t>
      </w:r>
    </w:p>
    <w:p w:rsidR="00F628FD" w:rsidRPr="00F628FD" w:rsidRDefault="00987C08" w:rsidP="00F628FD">
      <w:pPr>
        <w:numPr>
          <w:ilvl w:val="1"/>
          <w:numId w:val="1"/>
        </w:numPr>
        <w:ind w:left="709" w:hanging="709"/>
        <w:jc w:val="both"/>
        <w:rPr>
          <w:rFonts w:ascii="Times New Roman" w:hAnsi="Times New Roman"/>
          <w:b/>
          <w:szCs w:val="24"/>
        </w:rPr>
      </w:pPr>
      <w:r>
        <w:rPr>
          <w:rFonts w:ascii="Times New Roman" w:hAnsi="Times New Roman"/>
          <w:b/>
          <w:szCs w:val="24"/>
        </w:rPr>
        <w:t>Piedāvājuma noformējums:</w:t>
      </w:r>
    </w:p>
    <w:p w:rsidR="00F628FD" w:rsidRPr="00F628FD" w:rsidRDefault="00F628FD" w:rsidP="00F628FD">
      <w:pPr>
        <w:numPr>
          <w:ilvl w:val="2"/>
          <w:numId w:val="1"/>
        </w:numPr>
        <w:spacing w:after="40"/>
        <w:ind w:left="1135" w:hanging="851"/>
        <w:jc w:val="both"/>
        <w:rPr>
          <w:rFonts w:ascii="Times New Roman" w:hAnsi="Times New Roman"/>
        </w:rPr>
      </w:pPr>
      <w:r w:rsidRPr="00F628FD">
        <w:rPr>
          <w:rFonts w:ascii="Times New Roman" w:hAnsi="Times New Roman"/>
        </w:rPr>
        <w:t>piedāvājums, kurš sastāv no pieteikuma dalībai iepirkuma procedūrā, pretendenta atlases dokumentiem un tehniskā un finanšu piedāvājuma, jāsagatavo latviešu valodā datorrakstā un jāiesnie</w:t>
      </w:r>
      <w:r w:rsidR="00851016">
        <w:rPr>
          <w:rFonts w:ascii="Times New Roman" w:hAnsi="Times New Roman"/>
        </w:rPr>
        <w:t>dz pasūtītājam vienā eksemplārā;</w:t>
      </w:r>
    </w:p>
    <w:p w:rsidR="00F628FD" w:rsidRPr="00F628FD" w:rsidRDefault="00F628FD" w:rsidP="00F628FD">
      <w:pPr>
        <w:numPr>
          <w:ilvl w:val="2"/>
          <w:numId w:val="1"/>
        </w:numPr>
        <w:spacing w:after="40"/>
        <w:ind w:left="1135" w:hanging="851"/>
        <w:jc w:val="both"/>
        <w:rPr>
          <w:rFonts w:ascii="Times New Roman" w:hAnsi="Times New Roman"/>
        </w:rPr>
      </w:pPr>
      <w:r w:rsidRPr="00F628FD">
        <w:rPr>
          <w:rFonts w:ascii="Times New Roman" w:hAnsi="Times New Roman"/>
        </w:rPr>
        <w:t>piedāvājuma lapām jābūt numurētām un caurauklotām (ar uz auklas mezgla uzlīmētu, pretendenta amatpersonas/-u ar pārstāvības tiesībām vai tās/to pilnvarotās personas parakstītu un apzīmogotu lapu), pirmā lapa – titullapa, otrā - iesn</w:t>
      </w:r>
      <w:r w:rsidR="00851016">
        <w:rPr>
          <w:rFonts w:ascii="Times New Roman" w:hAnsi="Times New Roman"/>
        </w:rPr>
        <w:t>iegto dokumentu satura rādītājs;</w:t>
      </w:r>
    </w:p>
    <w:p w:rsidR="00F628FD" w:rsidRPr="00F628FD" w:rsidRDefault="00F628FD" w:rsidP="00F628FD">
      <w:pPr>
        <w:numPr>
          <w:ilvl w:val="2"/>
          <w:numId w:val="1"/>
        </w:numPr>
        <w:spacing w:after="40"/>
        <w:ind w:left="1135" w:hanging="851"/>
        <w:jc w:val="both"/>
        <w:rPr>
          <w:rFonts w:ascii="Times New Roman" w:hAnsi="Times New Roman"/>
        </w:rPr>
      </w:pPr>
      <w:r w:rsidRPr="00F628FD">
        <w:rPr>
          <w:rFonts w:ascii="Times New Roman" w:hAnsi="Times New Roman"/>
        </w:rPr>
        <w:t>iesniedzamajiem piedāvājuma dokumentiem ir jābūt skaidri salasāmiem, bez iestarpinājum</w:t>
      </w:r>
      <w:r w:rsidR="00851016">
        <w:rPr>
          <w:rFonts w:ascii="Times New Roman" w:hAnsi="Times New Roman"/>
        </w:rPr>
        <w:t>iem, izdzēsumiem vai labojumiem;</w:t>
      </w:r>
    </w:p>
    <w:p w:rsidR="00F628FD" w:rsidRPr="00F628FD" w:rsidRDefault="00F628FD" w:rsidP="00F628FD">
      <w:pPr>
        <w:numPr>
          <w:ilvl w:val="2"/>
          <w:numId w:val="1"/>
        </w:numPr>
        <w:spacing w:after="40"/>
        <w:ind w:left="1135" w:hanging="851"/>
        <w:jc w:val="both"/>
        <w:rPr>
          <w:rFonts w:ascii="Times New Roman" w:hAnsi="Times New Roman"/>
        </w:rPr>
      </w:pPr>
      <w:r w:rsidRPr="00F628FD">
        <w:rPr>
          <w:rFonts w:ascii="Times New Roman" w:hAnsi="Times New Roman"/>
        </w:rPr>
        <w:t>iesniedzamo dokumentu kopijas ir jānoformē atbilstoši LR Ministru kabineta noteikumiem Nr.916 „Dokumentu izstrādāšanas un noformēšanas kārtība”. Ja kāda dokumenta kopija nebūs atbilstoši noformēta, komisija uzska</w:t>
      </w:r>
      <w:r w:rsidR="00851016">
        <w:rPr>
          <w:rFonts w:ascii="Times New Roman" w:hAnsi="Times New Roman"/>
        </w:rPr>
        <w:t>tīs, ka dokuments nav iesniegts;</w:t>
      </w:r>
    </w:p>
    <w:p w:rsidR="00F628FD" w:rsidRPr="00F628FD" w:rsidRDefault="00F628FD" w:rsidP="00F628FD">
      <w:pPr>
        <w:numPr>
          <w:ilvl w:val="2"/>
          <w:numId w:val="1"/>
        </w:numPr>
        <w:spacing w:after="40"/>
        <w:ind w:left="1135" w:hanging="851"/>
        <w:jc w:val="both"/>
        <w:rPr>
          <w:rFonts w:ascii="Times New Roman" w:hAnsi="Times New Roman"/>
        </w:rPr>
      </w:pPr>
      <w:r w:rsidRPr="00F628FD">
        <w:rPr>
          <w:rFonts w:ascii="Times New Roman" w:hAnsi="Times New Roman"/>
        </w:rPr>
        <w:t>dokumentus svešvalodās jāiesniedz kopā ar tulkojumu latviešu valodā. Tulkojuma pareizību pretendents apstiprina ar savu parakstu. Pretendents normatīvajos aktos noteiktā kārtībā ir atbildīgs par tulkojuma par</w:t>
      </w:r>
      <w:r w:rsidR="00851016">
        <w:rPr>
          <w:rFonts w:ascii="Times New Roman" w:hAnsi="Times New Roman"/>
        </w:rPr>
        <w:t>eizību un atbilstību oriģinālam;</w:t>
      </w:r>
    </w:p>
    <w:p w:rsidR="00F628FD" w:rsidRPr="00F628FD" w:rsidRDefault="00851016" w:rsidP="00F628FD">
      <w:pPr>
        <w:numPr>
          <w:ilvl w:val="2"/>
          <w:numId w:val="1"/>
        </w:numPr>
        <w:spacing w:after="40"/>
        <w:ind w:left="1135" w:hanging="851"/>
        <w:jc w:val="both"/>
        <w:rPr>
          <w:rFonts w:ascii="Times New Roman" w:hAnsi="Times New Roman"/>
        </w:rPr>
      </w:pPr>
      <w:r>
        <w:rPr>
          <w:rFonts w:ascii="Times New Roman" w:hAnsi="Times New Roman"/>
        </w:rPr>
        <w:t>p</w:t>
      </w:r>
      <w:r w:rsidR="00F628FD" w:rsidRPr="00F628FD">
        <w:rPr>
          <w:rFonts w:ascii="Times New Roman" w:hAnsi="Times New Roman"/>
        </w:rPr>
        <w:t>iedāvājumi, kuri nebūs noformēti atbilstoši nolikuma prasībām, ne</w:t>
      </w:r>
      <w:r>
        <w:rPr>
          <w:rFonts w:ascii="Times New Roman" w:hAnsi="Times New Roman"/>
        </w:rPr>
        <w:t>tiks izskatīti un tālāk vērtēti;</w:t>
      </w:r>
    </w:p>
    <w:p w:rsidR="00F628FD" w:rsidRPr="00F628FD" w:rsidRDefault="00851016" w:rsidP="00F628FD">
      <w:pPr>
        <w:numPr>
          <w:ilvl w:val="2"/>
          <w:numId w:val="1"/>
        </w:numPr>
        <w:spacing w:after="40"/>
        <w:ind w:left="1135" w:hanging="851"/>
        <w:jc w:val="both"/>
        <w:rPr>
          <w:rFonts w:ascii="Times New Roman" w:hAnsi="Times New Roman"/>
        </w:rPr>
      </w:pPr>
      <w:r>
        <w:rPr>
          <w:rFonts w:ascii="Times New Roman" w:hAnsi="Times New Roman"/>
        </w:rPr>
        <w:t>j</w:t>
      </w:r>
      <w:r w:rsidR="00F628FD" w:rsidRPr="00F628FD">
        <w:rPr>
          <w:rFonts w:ascii="Times New Roman" w:hAnsi="Times New Roman"/>
        </w:rPr>
        <w:t>a piedāvājumu parakstījusi pretendenta pilnvarota persona, tad piedāvājuma atlases dokumentiem ir jāpievieno arī izsniegtā pilnvara. Pilnvarotā persona nedrīkst pārstāv</w:t>
      </w:r>
      <w:r>
        <w:rPr>
          <w:rFonts w:ascii="Times New Roman" w:hAnsi="Times New Roman"/>
        </w:rPr>
        <w:t>ēt vairāk par vienu pretendentu;</w:t>
      </w:r>
    </w:p>
    <w:p w:rsidR="00F628FD" w:rsidRPr="00F628FD" w:rsidRDefault="00851016" w:rsidP="00F628FD">
      <w:pPr>
        <w:numPr>
          <w:ilvl w:val="2"/>
          <w:numId w:val="1"/>
        </w:numPr>
        <w:ind w:left="1135" w:hanging="851"/>
        <w:jc w:val="both"/>
        <w:rPr>
          <w:rFonts w:ascii="Times New Roman" w:hAnsi="Times New Roman"/>
        </w:rPr>
      </w:pPr>
      <w:r>
        <w:rPr>
          <w:rFonts w:ascii="Times New Roman" w:hAnsi="Times New Roman"/>
        </w:rPr>
        <w:t>p</w:t>
      </w:r>
      <w:r w:rsidR="00F628FD" w:rsidRPr="00F628FD">
        <w:rPr>
          <w:rFonts w:ascii="Times New Roman" w:hAnsi="Times New Roman"/>
        </w:rPr>
        <w:t>retendentam uz sava rēķina jāsedz visas ar piedāvājuma sagatavošanu, noformēšanu un iesniegšanu saistītās izmaksas, ne</w:t>
      </w:r>
      <w:r>
        <w:rPr>
          <w:rFonts w:ascii="Times New Roman" w:hAnsi="Times New Roman"/>
        </w:rPr>
        <w:t>atkarīgi no iepirkuma rezultāta;</w:t>
      </w:r>
    </w:p>
    <w:p w:rsidR="00F628FD" w:rsidRPr="00F628FD" w:rsidRDefault="00851016" w:rsidP="00F628FD">
      <w:pPr>
        <w:numPr>
          <w:ilvl w:val="2"/>
          <w:numId w:val="1"/>
        </w:numPr>
        <w:ind w:left="1135" w:hanging="851"/>
        <w:jc w:val="both"/>
        <w:rPr>
          <w:rFonts w:ascii="Times New Roman" w:hAnsi="Times New Roman"/>
        </w:rPr>
      </w:pPr>
      <w:r>
        <w:rPr>
          <w:rFonts w:ascii="Times New Roman" w:eastAsia="TimesNewRoman" w:hAnsi="Times New Roman"/>
          <w:szCs w:val="24"/>
        </w:rPr>
        <w:t>p</w:t>
      </w:r>
      <w:r w:rsidR="00F628FD" w:rsidRPr="00F628FD">
        <w:rPr>
          <w:rFonts w:ascii="Times New Roman" w:eastAsia="TimesNewRoman" w:hAnsi="Times New Roman"/>
          <w:szCs w:val="24"/>
        </w:rPr>
        <w:t>retendents piedāvājuma dokumentus iesniedz gan papīra formā, gan elektroniskā formā datu nesējā (piemēram, USB Flash vai CD, vai DVD, kuru Pretendents ievieto aploksnē vai kastē, kurā iesniedz Piedāvājumu).</w:t>
      </w:r>
    </w:p>
    <w:p w:rsidR="00F628FD" w:rsidRPr="00061C56" w:rsidRDefault="00F628FD" w:rsidP="00F628FD">
      <w:pPr>
        <w:widowControl w:val="0"/>
        <w:autoSpaceDE w:val="0"/>
        <w:autoSpaceDN w:val="0"/>
        <w:adjustRightInd w:val="0"/>
        <w:rPr>
          <w:rFonts w:ascii="Times New Roman" w:hAnsi="Times New Roman"/>
          <w:szCs w:val="24"/>
        </w:rPr>
      </w:pPr>
      <w:r w:rsidRPr="00061C56">
        <w:rPr>
          <w:rFonts w:ascii="Times New Roman" w:hAnsi="Times New Roman"/>
          <w:bCs/>
          <w:iCs/>
          <w:szCs w:val="24"/>
        </w:rPr>
        <w:t>9.3.</w:t>
      </w:r>
      <w:r w:rsidRPr="00061C56">
        <w:rPr>
          <w:rFonts w:ascii="Times New Roman" w:hAnsi="Times New Roman"/>
          <w:b/>
          <w:bCs/>
          <w:iCs/>
          <w:szCs w:val="24"/>
        </w:rPr>
        <w:t xml:space="preserve">  Piedāvājuma nodrošinājums</w:t>
      </w:r>
    </w:p>
    <w:p w:rsidR="00F628FD" w:rsidRPr="00061C56" w:rsidRDefault="00F628FD" w:rsidP="00F628FD">
      <w:pPr>
        <w:widowControl w:val="0"/>
        <w:autoSpaceDE w:val="0"/>
        <w:autoSpaceDN w:val="0"/>
        <w:adjustRightInd w:val="0"/>
        <w:spacing w:line="59" w:lineRule="exact"/>
        <w:rPr>
          <w:rFonts w:ascii="Times New Roman" w:hAnsi="Times New Roman"/>
          <w:szCs w:val="24"/>
        </w:rPr>
      </w:pPr>
    </w:p>
    <w:p w:rsidR="00F628FD" w:rsidRPr="00986395" w:rsidRDefault="00986395" w:rsidP="00986395">
      <w:pPr>
        <w:pStyle w:val="ListParagraph"/>
        <w:widowControl w:val="0"/>
        <w:numPr>
          <w:ilvl w:val="2"/>
          <w:numId w:val="48"/>
        </w:numPr>
        <w:overflowPunct w:val="0"/>
        <w:autoSpaceDE w:val="0"/>
        <w:autoSpaceDN w:val="0"/>
        <w:adjustRightInd w:val="0"/>
        <w:spacing w:line="214" w:lineRule="auto"/>
        <w:jc w:val="both"/>
        <w:rPr>
          <w:rFonts w:ascii="Times New Roman" w:hAnsi="Times New Roman"/>
          <w:szCs w:val="24"/>
        </w:rPr>
      </w:pPr>
      <w:r>
        <w:rPr>
          <w:rFonts w:ascii="Times New Roman" w:hAnsi="Times New Roman"/>
          <w:szCs w:val="24"/>
        </w:rPr>
        <w:t xml:space="preserve">  </w:t>
      </w:r>
      <w:r w:rsidR="00061C56" w:rsidRPr="00986395">
        <w:rPr>
          <w:rFonts w:ascii="Times New Roman" w:hAnsi="Times New Roman"/>
          <w:szCs w:val="24"/>
        </w:rPr>
        <w:t>p</w:t>
      </w:r>
      <w:r w:rsidR="00F628FD" w:rsidRPr="00986395">
        <w:rPr>
          <w:rFonts w:ascii="Times New Roman" w:hAnsi="Times New Roman"/>
          <w:szCs w:val="24"/>
        </w:rPr>
        <w:t xml:space="preserve">retendentam kopā ar piedāvājumu jāiesniedz kredītiestādes vai apdrošināšanas polises </w:t>
      </w:r>
      <w:r>
        <w:rPr>
          <w:rFonts w:ascii="Times New Roman" w:hAnsi="Times New Roman"/>
          <w:szCs w:val="24"/>
        </w:rPr>
        <w:t xml:space="preserve">  </w:t>
      </w:r>
      <w:r w:rsidR="00F628FD" w:rsidRPr="00986395">
        <w:rPr>
          <w:rFonts w:ascii="Times New Roman" w:hAnsi="Times New Roman"/>
          <w:szCs w:val="24"/>
        </w:rPr>
        <w:t xml:space="preserve">izsniegts piedāvājuma nodrošinājuma oriģināls 39 000. 00 EUR  apmērā; </w:t>
      </w:r>
    </w:p>
    <w:p w:rsidR="00F628FD" w:rsidRPr="00F628FD" w:rsidRDefault="00F628FD" w:rsidP="00986395">
      <w:pPr>
        <w:widowControl w:val="0"/>
        <w:autoSpaceDE w:val="0"/>
        <w:autoSpaceDN w:val="0"/>
        <w:adjustRightInd w:val="0"/>
        <w:spacing w:line="64" w:lineRule="exact"/>
        <w:ind w:hanging="1876"/>
        <w:rPr>
          <w:rFonts w:ascii="Times New Roman" w:hAnsi="Times New Roman"/>
          <w:szCs w:val="24"/>
        </w:rPr>
      </w:pPr>
    </w:p>
    <w:p w:rsidR="00F628FD" w:rsidRPr="00F628FD" w:rsidRDefault="00F628FD" w:rsidP="00986395">
      <w:pPr>
        <w:widowControl w:val="0"/>
        <w:autoSpaceDE w:val="0"/>
        <w:autoSpaceDN w:val="0"/>
        <w:adjustRightInd w:val="0"/>
        <w:spacing w:line="66" w:lineRule="exact"/>
        <w:ind w:hanging="1876"/>
        <w:rPr>
          <w:rFonts w:ascii="Times New Roman" w:hAnsi="Times New Roman"/>
          <w:szCs w:val="24"/>
        </w:rPr>
      </w:pPr>
    </w:p>
    <w:p w:rsidR="00F628FD" w:rsidRPr="00986395" w:rsidRDefault="00061C56" w:rsidP="00986395">
      <w:pPr>
        <w:pStyle w:val="ListParagraph"/>
        <w:widowControl w:val="0"/>
        <w:numPr>
          <w:ilvl w:val="2"/>
          <w:numId w:val="48"/>
        </w:numPr>
        <w:overflowPunct w:val="0"/>
        <w:autoSpaceDE w:val="0"/>
        <w:autoSpaceDN w:val="0"/>
        <w:adjustRightInd w:val="0"/>
        <w:spacing w:line="213" w:lineRule="auto"/>
        <w:jc w:val="both"/>
        <w:rPr>
          <w:rFonts w:ascii="Times New Roman" w:hAnsi="Times New Roman"/>
          <w:szCs w:val="24"/>
        </w:rPr>
      </w:pPr>
      <w:r w:rsidRPr="00986395">
        <w:rPr>
          <w:rFonts w:ascii="Times New Roman" w:hAnsi="Times New Roman"/>
          <w:szCs w:val="24"/>
        </w:rPr>
        <w:t>p</w:t>
      </w:r>
      <w:r w:rsidR="00F628FD" w:rsidRPr="00986395">
        <w:rPr>
          <w:rFonts w:ascii="Times New Roman" w:hAnsi="Times New Roman"/>
          <w:szCs w:val="24"/>
        </w:rPr>
        <w:t xml:space="preserve">iedāvājuma nodrošinājums ir spēkā īsākajā no šādiem termiņiem, izņemot 9.3.4. punktā minēto gadījumu: </w:t>
      </w:r>
    </w:p>
    <w:p w:rsidR="00F628FD" w:rsidRPr="00F628FD" w:rsidRDefault="00F628FD" w:rsidP="00F628FD">
      <w:pPr>
        <w:widowControl w:val="0"/>
        <w:autoSpaceDE w:val="0"/>
        <w:autoSpaceDN w:val="0"/>
        <w:adjustRightInd w:val="0"/>
        <w:spacing w:line="66" w:lineRule="exact"/>
        <w:rPr>
          <w:rFonts w:ascii="Times New Roman" w:hAnsi="Times New Roman"/>
          <w:szCs w:val="24"/>
        </w:rPr>
      </w:pPr>
    </w:p>
    <w:p w:rsidR="00F628FD" w:rsidRPr="00F628FD" w:rsidRDefault="00986395" w:rsidP="00986395">
      <w:pPr>
        <w:widowControl w:val="0"/>
        <w:numPr>
          <w:ilvl w:val="3"/>
          <w:numId w:val="48"/>
        </w:numPr>
        <w:overflowPunct w:val="0"/>
        <w:autoSpaceDE w:val="0"/>
        <w:autoSpaceDN w:val="0"/>
        <w:adjustRightInd w:val="0"/>
        <w:spacing w:line="213" w:lineRule="auto"/>
        <w:ind w:left="1701"/>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piedāvājuma nodrošinājuma spēkā esamības minimālajā termiņā, t.i. trīs mēneši, skaitot no piedāvājumu atvēršanas dienas; </w:t>
      </w:r>
    </w:p>
    <w:p w:rsidR="00F628FD" w:rsidRPr="00F628FD" w:rsidRDefault="00986395" w:rsidP="00986395">
      <w:pPr>
        <w:widowControl w:val="0"/>
        <w:numPr>
          <w:ilvl w:val="3"/>
          <w:numId w:val="48"/>
        </w:numPr>
        <w:overflowPunct w:val="0"/>
        <w:autoSpaceDE w:val="0"/>
        <w:autoSpaceDN w:val="0"/>
        <w:adjustRightInd w:val="0"/>
        <w:spacing w:line="213" w:lineRule="auto"/>
        <w:ind w:left="1701"/>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līdz iepirkuma līguma noslēgšanai un līguma izpi</w:t>
      </w:r>
      <w:r>
        <w:rPr>
          <w:rFonts w:ascii="Times New Roman" w:hAnsi="Times New Roman"/>
          <w:szCs w:val="24"/>
        </w:rPr>
        <w:t>ldes nodrošinājuma iesniegšanai;</w:t>
      </w:r>
      <w:r w:rsidR="00F628FD" w:rsidRPr="00F628FD">
        <w:rPr>
          <w:rFonts w:ascii="Times New Roman" w:hAnsi="Times New Roman"/>
          <w:szCs w:val="24"/>
        </w:rPr>
        <w:t xml:space="preserve"> </w:t>
      </w:r>
    </w:p>
    <w:p w:rsidR="00F628FD" w:rsidRPr="00F628FD" w:rsidRDefault="00F628FD" w:rsidP="00986395">
      <w:pPr>
        <w:widowControl w:val="0"/>
        <w:autoSpaceDE w:val="0"/>
        <w:autoSpaceDN w:val="0"/>
        <w:adjustRightInd w:val="0"/>
        <w:spacing w:line="63" w:lineRule="exact"/>
        <w:ind w:left="1701"/>
        <w:rPr>
          <w:rFonts w:ascii="Times New Roman" w:hAnsi="Times New Roman"/>
          <w:szCs w:val="24"/>
        </w:rPr>
      </w:pPr>
    </w:p>
    <w:p w:rsidR="00F628FD" w:rsidRPr="00F628FD" w:rsidRDefault="00061C56" w:rsidP="00986395">
      <w:pPr>
        <w:widowControl w:val="0"/>
        <w:numPr>
          <w:ilvl w:val="2"/>
          <w:numId w:val="48"/>
        </w:numPr>
        <w:overflowPunct w:val="0"/>
        <w:autoSpaceDE w:val="0"/>
        <w:autoSpaceDN w:val="0"/>
        <w:adjustRightInd w:val="0"/>
        <w:spacing w:line="214" w:lineRule="auto"/>
        <w:jc w:val="both"/>
        <w:rPr>
          <w:rFonts w:ascii="Times New Roman" w:hAnsi="Times New Roman"/>
          <w:szCs w:val="24"/>
        </w:rPr>
      </w:pPr>
      <w:r>
        <w:rPr>
          <w:rFonts w:ascii="Times New Roman" w:hAnsi="Times New Roman"/>
          <w:szCs w:val="24"/>
        </w:rPr>
        <w:t>p</w:t>
      </w:r>
      <w:r w:rsidR="00F628FD" w:rsidRPr="00F628FD">
        <w:rPr>
          <w:rFonts w:ascii="Times New Roman" w:hAnsi="Times New Roman"/>
          <w:szCs w:val="24"/>
        </w:rPr>
        <w:t>retendentam, kuram piešķirtas līguma slēgšanas tiesības jānodrošina, ka piedāvājuma nodrošinājums ir spēkā līdz dienai, kad t</w:t>
      </w:r>
      <w:r w:rsidR="00986395">
        <w:rPr>
          <w:rFonts w:ascii="Times New Roman" w:hAnsi="Times New Roman"/>
          <w:szCs w:val="24"/>
        </w:rPr>
        <w:t>ā iesniedz līguma nodrošinājumu;</w:t>
      </w:r>
      <w:r w:rsidR="00F628FD" w:rsidRPr="00F628FD">
        <w:rPr>
          <w:rFonts w:ascii="Times New Roman" w:hAnsi="Times New Roman"/>
          <w:szCs w:val="24"/>
        </w:rPr>
        <w:t xml:space="preserve"> </w:t>
      </w:r>
    </w:p>
    <w:p w:rsidR="00F628FD" w:rsidRPr="00F628FD" w:rsidRDefault="00F628FD" w:rsidP="00F628FD">
      <w:pPr>
        <w:widowControl w:val="0"/>
        <w:autoSpaceDE w:val="0"/>
        <w:autoSpaceDN w:val="0"/>
        <w:adjustRightInd w:val="0"/>
        <w:spacing w:line="67" w:lineRule="exact"/>
        <w:rPr>
          <w:rFonts w:ascii="Times New Roman" w:hAnsi="Times New Roman"/>
          <w:szCs w:val="24"/>
        </w:rPr>
      </w:pPr>
    </w:p>
    <w:p w:rsidR="00F628FD" w:rsidRPr="00F628FD" w:rsidRDefault="00061C56" w:rsidP="00986395">
      <w:pPr>
        <w:widowControl w:val="0"/>
        <w:numPr>
          <w:ilvl w:val="2"/>
          <w:numId w:val="48"/>
        </w:numPr>
        <w:overflowPunct w:val="0"/>
        <w:autoSpaceDE w:val="0"/>
        <w:autoSpaceDN w:val="0"/>
        <w:adjustRightInd w:val="0"/>
        <w:spacing w:line="213" w:lineRule="auto"/>
        <w:ind w:right="20"/>
        <w:jc w:val="both"/>
        <w:rPr>
          <w:rFonts w:ascii="Times New Roman" w:hAnsi="Times New Roman"/>
          <w:szCs w:val="24"/>
        </w:rPr>
      </w:pPr>
      <w:r>
        <w:rPr>
          <w:rFonts w:ascii="Times New Roman" w:hAnsi="Times New Roman"/>
          <w:szCs w:val="24"/>
        </w:rPr>
        <w:t>m</w:t>
      </w:r>
      <w:r w:rsidR="00F628FD" w:rsidRPr="00F628FD">
        <w:rPr>
          <w:rFonts w:ascii="Times New Roman" w:hAnsi="Times New Roman"/>
          <w:szCs w:val="24"/>
        </w:rPr>
        <w:t xml:space="preserve">odrošinājuma devējs izmaksā pasūtītājam vai pasūtītājs ietur pretendenta iemaksāto piedāvājuma nodrošinājuma summu, ja: </w:t>
      </w:r>
    </w:p>
    <w:p w:rsidR="00F628FD" w:rsidRPr="00F628FD" w:rsidRDefault="00986395" w:rsidP="00986395">
      <w:pPr>
        <w:widowControl w:val="0"/>
        <w:overflowPunct w:val="0"/>
        <w:autoSpaceDE w:val="0"/>
        <w:autoSpaceDN w:val="0"/>
        <w:adjustRightInd w:val="0"/>
        <w:spacing w:line="213" w:lineRule="auto"/>
        <w:ind w:left="960" w:right="20"/>
        <w:jc w:val="both"/>
        <w:rPr>
          <w:rFonts w:ascii="Times New Roman" w:hAnsi="Times New Roman"/>
          <w:szCs w:val="24"/>
        </w:rPr>
      </w:pPr>
      <w:r>
        <w:rPr>
          <w:rFonts w:ascii="Times New Roman" w:hAnsi="Times New Roman"/>
          <w:szCs w:val="24"/>
        </w:rPr>
        <w:t>9.3.4.1.</w:t>
      </w:r>
      <w:r w:rsidR="00F628FD" w:rsidRPr="00F628FD">
        <w:rPr>
          <w:rFonts w:ascii="Times New Roman" w:hAnsi="Times New Roman"/>
          <w:szCs w:val="24"/>
        </w:rPr>
        <w:t xml:space="preserve">pretendents atsauc savu piedāvājumu, kamēr ir spēkā piedāvājuma nodrošinājums; </w:t>
      </w:r>
    </w:p>
    <w:p w:rsidR="00F628FD" w:rsidRPr="00986395" w:rsidRDefault="00F628FD" w:rsidP="00986395">
      <w:pPr>
        <w:pStyle w:val="ListParagraph"/>
        <w:widowControl w:val="0"/>
        <w:numPr>
          <w:ilvl w:val="3"/>
          <w:numId w:val="49"/>
        </w:numPr>
        <w:overflowPunct w:val="0"/>
        <w:autoSpaceDE w:val="0"/>
        <w:autoSpaceDN w:val="0"/>
        <w:adjustRightInd w:val="0"/>
        <w:spacing w:line="213" w:lineRule="auto"/>
        <w:ind w:right="20"/>
        <w:jc w:val="both"/>
        <w:rPr>
          <w:rFonts w:ascii="Times New Roman" w:hAnsi="Times New Roman"/>
          <w:szCs w:val="24"/>
        </w:rPr>
      </w:pPr>
      <w:r w:rsidRPr="00986395">
        <w:rPr>
          <w:rFonts w:ascii="Times New Roman" w:hAnsi="Times New Roman"/>
          <w:szCs w:val="24"/>
        </w:rPr>
        <w:t xml:space="preserve">pretendents, kura piedāvājums izraudzīts saskaņā ar piedāvājuma izvēles kritēriju, pasūtītāja noteiktajā termiņā nav iesniedzis tam iepirkuma procedūras dokumentos un iepirkuma līgumā paredzēto līguma nodrošinājumu; </w:t>
      </w:r>
    </w:p>
    <w:p w:rsidR="00F628FD" w:rsidRPr="00986395" w:rsidRDefault="00F628FD" w:rsidP="00986395">
      <w:pPr>
        <w:pStyle w:val="ListParagraph"/>
        <w:widowControl w:val="0"/>
        <w:numPr>
          <w:ilvl w:val="3"/>
          <w:numId w:val="49"/>
        </w:numPr>
        <w:overflowPunct w:val="0"/>
        <w:autoSpaceDE w:val="0"/>
        <w:autoSpaceDN w:val="0"/>
        <w:adjustRightInd w:val="0"/>
        <w:spacing w:line="213" w:lineRule="auto"/>
        <w:ind w:right="20"/>
        <w:jc w:val="both"/>
        <w:rPr>
          <w:rFonts w:ascii="Times New Roman" w:hAnsi="Times New Roman"/>
          <w:szCs w:val="24"/>
        </w:rPr>
      </w:pPr>
      <w:r w:rsidRPr="00986395">
        <w:rPr>
          <w:rFonts w:ascii="Times New Roman" w:hAnsi="Times New Roman"/>
          <w:szCs w:val="24"/>
        </w:rPr>
        <w:t>pretendents, kura piedāvājums izraudzīts saskaņā ar piedāvājuma izvēles kritēriju, neparaksta iepirkuma līgumu</w:t>
      </w:r>
      <w:r w:rsidR="00986395" w:rsidRPr="00986395">
        <w:rPr>
          <w:rFonts w:ascii="Times New Roman" w:hAnsi="Times New Roman"/>
          <w:szCs w:val="24"/>
        </w:rPr>
        <w:t xml:space="preserve"> pasūtītāja noteiktajā termiņā;</w:t>
      </w:r>
    </w:p>
    <w:p w:rsidR="00F628FD" w:rsidRPr="00F628FD" w:rsidRDefault="00F628FD" w:rsidP="00F628FD">
      <w:pPr>
        <w:widowControl w:val="0"/>
        <w:autoSpaceDE w:val="0"/>
        <w:autoSpaceDN w:val="0"/>
        <w:adjustRightInd w:val="0"/>
        <w:spacing w:line="65" w:lineRule="exact"/>
        <w:rPr>
          <w:rFonts w:ascii="Times New Roman" w:hAnsi="Times New Roman"/>
          <w:szCs w:val="24"/>
        </w:rPr>
      </w:pPr>
    </w:p>
    <w:p w:rsidR="00986395" w:rsidRPr="00986395" w:rsidRDefault="00986395" w:rsidP="00986395">
      <w:pPr>
        <w:widowControl w:val="0"/>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9.3.5. </w:t>
      </w:r>
      <w:r w:rsidR="00061C56" w:rsidRPr="00986395">
        <w:rPr>
          <w:rFonts w:ascii="Times New Roman" w:hAnsi="Times New Roman"/>
          <w:szCs w:val="24"/>
        </w:rPr>
        <w:t>p</w:t>
      </w:r>
      <w:r w:rsidR="00F628FD" w:rsidRPr="00986395">
        <w:rPr>
          <w:rFonts w:ascii="Times New Roman" w:hAnsi="Times New Roman"/>
          <w:szCs w:val="24"/>
        </w:rPr>
        <w:t xml:space="preserve">iedāvājuma nodrošinājuma kopiju, pretendents iesniedzot savu piedāvājumu, pievieno </w:t>
      </w:r>
    </w:p>
    <w:p w:rsidR="00F628FD" w:rsidRPr="00986395" w:rsidRDefault="00986395" w:rsidP="00986395">
      <w:pPr>
        <w:widowControl w:val="0"/>
        <w:overflowPunct w:val="0"/>
        <w:autoSpaceDE w:val="0"/>
        <w:autoSpaceDN w:val="0"/>
        <w:adjustRightInd w:val="0"/>
        <w:spacing w:line="222" w:lineRule="auto"/>
        <w:ind w:left="709" w:hanging="1360"/>
        <w:jc w:val="both"/>
        <w:rPr>
          <w:rFonts w:ascii="Times New Roman" w:hAnsi="Times New Roman"/>
          <w:szCs w:val="24"/>
        </w:rPr>
      </w:pPr>
      <w:r>
        <w:rPr>
          <w:rFonts w:ascii="Times New Roman" w:hAnsi="Times New Roman"/>
          <w:szCs w:val="24"/>
        </w:rPr>
        <w:t xml:space="preserve">                      </w:t>
      </w:r>
      <w:r w:rsidR="00F628FD" w:rsidRPr="00986395">
        <w:rPr>
          <w:rFonts w:ascii="Times New Roman" w:hAnsi="Times New Roman"/>
          <w:szCs w:val="24"/>
        </w:rPr>
        <w:t>tehniskajam un finanšu piedāvājumam, bet oriģinālu k</w:t>
      </w:r>
      <w:r w:rsidR="00061C56" w:rsidRPr="00986395">
        <w:rPr>
          <w:rFonts w:ascii="Times New Roman" w:hAnsi="Times New Roman"/>
          <w:szCs w:val="24"/>
        </w:rPr>
        <w:t>ā necauršūtu dokumentu ievieto N</w:t>
      </w:r>
      <w:r w:rsidR="00F628FD" w:rsidRPr="00986395">
        <w:rPr>
          <w:rFonts w:ascii="Times New Roman" w:hAnsi="Times New Roman"/>
          <w:szCs w:val="24"/>
        </w:rPr>
        <w:t xml:space="preserve">olikuma 9.1.punktā minētajā aploksnē. </w:t>
      </w:r>
    </w:p>
    <w:p w:rsidR="00F628FD" w:rsidRPr="00F628FD" w:rsidRDefault="00F628FD" w:rsidP="00986395">
      <w:pPr>
        <w:numPr>
          <w:ilvl w:val="0"/>
          <w:numId w:val="49"/>
        </w:numPr>
        <w:spacing w:before="60" w:after="60"/>
        <w:ind w:left="284" w:hanging="284"/>
        <w:jc w:val="both"/>
        <w:rPr>
          <w:rFonts w:ascii="Times New Roman" w:hAnsi="Times New Roman"/>
          <w:b/>
        </w:rPr>
      </w:pPr>
      <w:r w:rsidRPr="00F628FD">
        <w:rPr>
          <w:rFonts w:ascii="Times New Roman" w:hAnsi="Times New Roman"/>
          <w:b/>
        </w:rPr>
        <w:t>Piedāvājuma atsaukšana un grozīšana</w:t>
      </w:r>
    </w:p>
    <w:p w:rsidR="00F628FD" w:rsidRPr="00F628FD" w:rsidRDefault="00F628FD" w:rsidP="007C3707">
      <w:pPr>
        <w:ind w:left="709"/>
        <w:jc w:val="both"/>
        <w:rPr>
          <w:rFonts w:ascii="Times New Roman" w:hAnsi="Times New Roman"/>
          <w:szCs w:val="24"/>
        </w:rPr>
      </w:pPr>
      <w:r w:rsidRPr="00F628FD">
        <w:rPr>
          <w:rFonts w:ascii="Times New Roman" w:hAnsi="Times New Roman"/>
          <w:szCs w:val="24"/>
        </w:rPr>
        <w:t xml:space="preserve">Pretendents var mainīt vai atsaukt savu piedāvājumu pirms piedāvājumu iesniegšanas termiņa </w:t>
      </w:r>
      <w:r w:rsidR="007C3707">
        <w:rPr>
          <w:rFonts w:ascii="Times New Roman" w:hAnsi="Times New Roman"/>
          <w:szCs w:val="24"/>
        </w:rPr>
        <w:t xml:space="preserve"> </w:t>
      </w:r>
      <w:r w:rsidRPr="00F628FD">
        <w:rPr>
          <w:rFonts w:ascii="Times New Roman" w:hAnsi="Times New Roman"/>
          <w:szCs w:val="24"/>
        </w:rPr>
        <w:t>beigām. Piedāvājuma grozījumi vai atsaukšana ir spēkā, ja pasūtītājs tos ir saņēmis rakstveidā pirms piedāvājumu iesniegšanas termiņa beigām.</w:t>
      </w:r>
    </w:p>
    <w:p w:rsidR="00F628FD" w:rsidRPr="00F628FD" w:rsidRDefault="00F628FD" w:rsidP="00F628FD">
      <w:pPr>
        <w:spacing w:before="120" w:after="60"/>
        <w:jc w:val="center"/>
        <w:rPr>
          <w:rFonts w:ascii="Times New Roman Bold" w:hAnsi="Times New Roman Bold"/>
          <w:b/>
          <w:smallCaps/>
          <w:szCs w:val="24"/>
        </w:rPr>
      </w:pPr>
      <w:r w:rsidRPr="00F628FD">
        <w:rPr>
          <w:rFonts w:ascii="Times New Roman Bold" w:hAnsi="Times New Roman Bold"/>
          <w:b/>
          <w:smallCaps/>
          <w:szCs w:val="24"/>
        </w:rPr>
        <w:lastRenderedPageBreak/>
        <w:t xml:space="preserve">B. </w:t>
      </w:r>
      <w:bookmarkStart w:id="7" w:name="_Toc158102018"/>
      <w:bookmarkStart w:id="8" w:name="_Toc224459249"/>
      <w:bookmarkStart w:id="9" w:name="_Toc224459638"/>
      <w:bookmarkStart w:id="10" w:name="_Toc224460076"/>
      <w:bookmarkStart w:id="11" w:name="_Toc224980933"/>
      <w:bookmarkStart w:id="12" w:name="_Toc224981193"/>
      <w:r w:rsidRPr="00F628FD">
        <w:rPr>
          <w:rFonts w:ascii="Times New Roman Bold" w:hAnsi="Times New Roman Bold"/>
          <w:b/>
          <w:smallCaps/>
          <w:szCs w:val="24"/>
        </w:rPr>
        <w:t>Informācija par iepirkuma priekšmetu</w:t>
      </w:r>
      <w:bookmarkEnd w:id="7"/>
      <w:bookmarkEnd w:id="8"/>
      <w:bookmarkEnd w:id="9"/>
      <w:bookmarkEnd w:id="10"/>
      <w:bookmarkEnd w:id="11"/>
      <w:bookmarkEnd w:id="12"/>
    </w:p>
    <w:p w:rsidR="00F628FD" w:rsidRPr="00F628FD" w:rsidRDefault="00F628FD" w:rsidP="00986395">
      <w:pPr>
        <w:numPr>
          <w:ilvl w:val="0"/>
          <w:numId w:val="49"/>
        </w:numPr>
        <w:spacing w:before="60" w:after="60"/>
        <w:ind w:left="284" w:hanging="284"/>
        <w:jc w:val="both"/>
        <w:rPr>
          <w:rFonts w:ascii="Times New Roman" w:hAnsi="Times New Roman"/>
          <w:b/>
        </w:rPr>
      </w:pPr>
      <w:r w:rsidRPr="00F628FD">
        <w:rPr>
          <w:rFonts w:ascii="Times New Roman" w:hAnsi="Times New Roman"/>
          <w:b/>
        </w:rPr>
        <w:t>Iepirkuma priekšmets</w:t>
      </w:r>
    </w:p>
    <w:p w:rsidR="007C3707" w:rsidRDefault="007C3707" w:rsidP="007C3707">
      <w:pPr>
        <w:spacing w:after="60"/>
        <w:jc w:val="both"/>
        <w:rPr>
          <w:rFonts w:ascii="Times New Roman" w:hAnsi="Times New Roman"/>
        </w:rPr>
      </w:pPr>
      <w:r>
        <w:rPr>
          <w:rFonts w:ascii="Times New Roman" w:hAnsi="Times New Roman"/>
          <w:spacing w:val="2"/>
          <w:szCs w:val="24"/>
        </w:rPr>
        <w:t xml:space="preserve">11.1.  </w:t>
      </w:r>
      <w:r w:rsidR="00F628FD" w:rsidRPr="00F628FD">
        <w:rPr>
          <w:rFonts w:ascii="Times New Roman" w:hAnsi="Times New Roman"/>
          <w:spacing w:val="2"/>
          <w:szCs w:val="24"/>
        </w:rPr>
        <w:t xml:space="preserve"> Ēdināšanas </w:t>
      </w:r>
      <w:r>
        <w:rPr>
          <w:rFonts w:ascii="Times New Roman" w:hAnsi="Times New Roman"/>
          <w:spacing w:val="2"/>
          <w:szCs w:val="24"/>
        </w:rPr>
        <w:t xml:space="preserve">   </w:t>
      </w:r>
      <w:r w:rsidR="00F628FD" w:rsidRPr="00F628FD">
        <w:rPr>
          <w:rFonts w:ascii="Times New Roman" w:hAnsi="Times New Roman"/>
          <w:spacing w:val="2"/>
          <w:szCs w:val="24"/>
        </w:rPr>
        <w:t>pakalpojumu</w:t>
      </w:r>
      <w:r>
        <w:rPr>
          <w:rFonts w:ascii="Times New Roman" w:hAnsi="Times New Roman"/>
          <w:spacing w:val="2"/>
          <w:szCs w:val="24"/>
        </w:rPr>
        <w:t xml:space="preserve">   </w:t>
      </w:r>
      <w:r w:rsidR="00F628FD" w:rsidRPr="00F628FD">
        <w:rPr>
          <w:rFonts w:ascii="Times New Roman" w:hAnsi="Times New Roman"/>
          <w:spacing w:val="2"/>
          <w:szCs w:val="24"/>
        </w:rPr>
        <w:t xml:space="preserve"> (turpmāk</w:t>
      </w:r>
      <w:r>
        <w:rPr>
          <w:rFonts w:ascii="Times New Roman" w:hAnsi="Times New Roman"/>
          <w:spacing w:val="2"/>
          <w:szCs w:val="24"/>
        </w:rPr>
        <w:t xml:space="preserve">  </w:t>
      </w:r>
      <w:r w:rsidR="00F628FD" w:rsidRPr="00F628FD">
        <w:rPr>
          <w:rFonts w:ascii="Times New Roman" w:hAnsi="Times New Roman"/>
          <w:spacing w:val="2"/>
          <w:szCs w:val="24"/>
        </w:rPr>
        <w:t xml:space="preserve"> –</w:t>
      </w:r>
      <w:r>
        <w:rPr>
          <w:rFonts w:ascii="Times New Roman" w:hAnsi="Times New Roman"/>
          <w:spacing w:val="2"/>
          <w:szCs w:val="24"/>
        </w:rPr>
        <w:t xml:space="preserve"> </w:t>
      </w:r>
      <w:r w:rsidR="00F628FD" w:rsidRPr="00F628FD">
        <w:rPr>
          <w:rFonts w:ascii="Times New Roman" w:hAnsi="Times New Roman"/>
          <w:spacing w:val="2"/>
          <w:szCs w:val="24"/>
        </w:rPr>
        <w:t xml:space="preserve"> pakalpojumu)</w:t>
      </w:r>
      <w:r>
        <w:rPr>
          <w:rFonts w:ascii="Times New Roman" w:hAnsi="Times New Roman"/>
          <w:spacing w:val="2"/>
          <w:szCs w:val="24"/>
        </w:rPr>
        <w:t xml:space="preserve"> </w:t>
      </w:r>
      <w:r w:rsidR="00F628FD" w:rsidRPr="00F628FD">
        <w:rPr>
          <w:rFonts w:ascii="Times New Roman" w:hAnsi="Times New Roman"/>
          <w:spacing w:val="2"/>
          <w:szCs w:val="24"/>
        </w:rPr>
        <w:t xml:space="preserve"> </w:t>
      </w:r>
      <w:r>
        <w:rPr>
          <w:rFonts w:ascii="Times New Roman" w:hAnsi="Times New Roman"/>
          <w:spacing w:val="2"/>
          <w:szCs w:val="24"/>
        </w:rPr>
        <w:t xml:space="preserve">  </w:t>
      </w:r>
      <w:r w:rsidR="00F628FD" w:rsidRPr="00F628FD">
        <w:rPr>
          <w:rFonts w:ascii="Times New Roman" w:hAnsi="Times New Roman"/>
          <w:spacing w:val="2"/>
          <w:szCs w:val="24"/>
        </w:rPr>
        <w:t>sniegšana</w:t>
      </w:r>
      <w:r w:rsidR="00F628FD" w:rsidRPr="00F628FD">
        <w:rPr>
          <w:rFonts w:ascii="Times New Roman" w:hAnsi="Times New Roman"/>
        </w:rPr>
        <w:t xml:space="preserve"> </w:t>
      </w:r>
      <w:r>
        <w:rPr>
          <w:rFonts w:ascii="Times New Roman" w:hAnsi="Times New Roman"/>
        </w:rPr>
        <w:t xml:space="preserve">   </w:t>
      </w:r>
      <w:r w:rsidR="00F628FD" w:rsidRPr="00F628FD">
        <w:rPr>
          <w:rFonts w:ascii="Times New Roman" w:hAnsi="Times New Roman"/>
          <w:szCs w:val="24"/>
        </w:rPr>
        <w:t xml:space="preserve">saskaņā </w:t>
      </w:r>
      <w:r>
        <w:rPr>
          <w:rFonts w:ascii="Times New Roman" w:hAnsi="Times New Roman"/>
          <w:szCs w:val="24"/>
        </w:rPr>
        <w:t xml:space="preserve"> </w:t>
      </w:r>
      <w:r w:rsidR="00F628FD" w:rsidRPr="00F628FD">
        <w:rPr>
          <w:rFonts w:ascii="Times New Roman" w:hAnsi="Times New Roman"/>
          <w:szCs w:val="24"/>
        </w:rPr>
        <w:t>ar</w:t>
      </w:r>
      <w:r>
        <w:rPr>
          <w:rFonts w:ascii="Times New Roman" w:hAnsi="Times New Roman"/>
          <w:szCs w:val="24"/>
        </w:rPr>
        <w:t xml:space="preserve">   </w:t>
      </w:r>
      <w:r w:rsidR="00F628FD" w:rsidRPr="00F628FD">
        <w:rPr>
          <w:rFonts w:ascii="Times New Roman" w:hAnsi="Times New Roman"/>
          <w:szCs w:val="24"/>
        </w:rPr>
        <w:t xml:space="preserve"> T</w:t>
      </w:r>
      <w:r w:rsidR="00F628FD" w:rsidRPr="00F628FD">
        <w:rPr>
          <w:rFonts w:ascii="Times New Roman" w:hAnsi="Times New Roman"/>
        </w:rPr>
        <w:t xml:space="preserve">ehnisko </w:t>
      </w:r>
    </w:p>
    <w:p w:rsidR="00F628FD" w:rsidRPr="00F628FD" w:rsidRDefault="00F628FD" w:rsidP="007C3707">
      <w:pPr>
        <w:spacing w:after="60"/>
        <w:ind w:left="709"/>
        <w:jc w:val="both"/>
        <w:rPr>
          <w:rFonts w:ascii="Times New Roman" w:hAnsi="Times New Roman"/>
          <w:szCs w:val="24"/>
        </w:rPr>
      </w:pPr>
      <w:r w:rsidRPr="00F628FD">
        <w:rPr>
          <w:rFonts w:ascii="Times New Roman" w:hAnsi="Times New Roman"/>
        </w:rPr>
        <w:t xml:space="preserve">specifikāciju, </w:t>
      </w:r>
      <w:r w:rsidR="007C3707">
        <w:rPr>
          <w:rFonts w:ascii="Times New Roman" w:hAnsi="Times New Roman"/>
        </w:rPr>
        <w:t xml:space="preserve"> </w:t>
      </w:r>
      <w:r w:rsidRPr="00F628FD">
        <w:rPr>
          <w:rFonts w:ascii="Times New Roman" w:hAnsi="Times New Roman"/>
        </w:rPr>
        <w:t>kas ir nolikuma 1.pielikums</w:t>
      </w:r>
      <w:r w:rsidRPr="00F628FD">
        <w:rPr>
          <w:rFonts w:ascii="Times New Roman" w:hAnsi="Times New Roman"/>
          <w:szCs w:val="24"/>
        </w:rPr>
        <w:t>.</w:t>
      </w:r>
    </w:p>
    <w:p w:rsidR="00F628FD" w:rsidRPr="007C3707" w:rsidRDefault="00F628FD" w:rsidP="007C3707">
      <w:pPr>
        <w:pStyle w:val="ListParagraph"/>
        <w:numPr>
          <w:ilvl w:val="1"/>
          <w:numId w:val="38"/>
        </w:numPr>
        <w:spacing w:after="60"/>
        <w:jc w:val="both"/>
        <w:rPr>
          <w:rFonts w:ascii="Times New Roman" w:hAnsi="Times New Roman"/>
          <w:spacing w:val="2"/>
          <w:szCs w:val="24"/>
        </w:rPr>
      </w:pPr>
      <w:r w:rsidRPr="007C3707">
        <w:rPr>
          <w:rFonts w:ascii="Times New Roman" w:hAnsi="Times New Roman"/>
          <w:spacing w:val="2"/>
          <w:szCs w:val="24"/>
        </w:rPr>
        <w:t xml:space="preserve">Iepirkuma priekšmeta CPV kods: </w:t>
      </w:r>
      <w:r w:rsidRPr="007C3707">
        <w:rPr>
          <w:rFonts w:ascii="Times New Roman" w:hAnsi="Times New Roman"/>
          <w:szCs w:val="24"/>
        </w:rPr>
        <w:t>55511000-5</w:t>
      </w:r>
      <w:r w:rsidR="007C3707">
        <w:rPr>
          <w:rFonts w:ascii="Times New Roman" w:hAnsi="Times New Roman"/>
          <w:szCs w:val="24"/>
        </w:rPr>
        <w:t>.</w:t>
      </w:r>
    </w:p>
    <w:p w:rsidR="00F628FD" w:rsidRPr="007C3707" w:rsidRDefault="00F628FD" w:rsidP="007C3707">
      <w:pPr>
        <w:pStyle w:val="ListParagraph"/>
        <w:numPr>
          <w:ilvl w:val="1"/>
          <w:numId w:val="38"/>
        </w:numPr>
        <w:spacing w:after="60"/>
        <w:jc w:val="both"/>
        <w:rPr>
          <w:rFonts w:ascii="Times New Roman" w:hAnsi="Times New Roman"/>
          <w:szCs w:val="24"/>
        </w:rPr>
      </w:pPr>
      <w:r w:rsidRPr="007C3707">
        <w:rPr>
          <w:rFonts w:ascii="Times New Roman" w:hAnsi="Times New Roman"/>
          <w:szCs w:val="24"/>
        </w:rPr>
        <w:t>Iepirkuma priekšmets nav sadalīts daļās un pasūtītājs drīkst iesniegt tikai vienu piedāvājuma variantu par visu iepirkuma priekšmetu kopā.</w:t>
      </w:r>
    </w:p>
    <w:p w:rsidR="00F628FD" w:rsidRPr="00F628FD" w:rsidRDefault="00F628FD" w:rsidP="007C3707">
      <w:pPr>
        <w:numPr>
          <w:ilvl w:val="1"/>
          <w:numId w:val="38"/>
        </w:numPr>
        <w:spacing w:after="60"/>
        <w:ind w:left="709" w:hanging="709"/>
        <w:jc w:val="both"/>
        <w:rPr>
          <w:rFonts w:ascii="Times New Roman" w:hAnsi="Times New Roman"/>
        </w:rPr>
      </w:pPr>
      <w:r w:rsidRPr="00F628FD">
        <w:rPr>
          <w:rFonts w:ascii="Times New Roman" w:hAnsi="Times New Roman"/>
        </w:rPr>
        <w:t>Pakalpojumus raksturojošā informācija un citi noteikumi attiecībā uz pakalpojumu sniegšanu ir norādīti Tehniskajā specifikācijā.</w:t>
      </w:r>
    </w:p>
    <w:p w:rsidR="00F628FD" w:rsidRPr="00F628FD" w:rsidRDefault="00F628FD" w:rsidP="007C3707">
      <w:pPr>
        <w:numPr>
          <w:ilvl w:val="1"/>
          <w:numId w:val="38"/>
        </w:numPr>
        <w:spacing w:after="60"/>
        <w:ind w:left="709" w:hanging="709"/>
        <w:jc w:val="both"/>
        <w:rPr>
          <w:rFonts w:ascii="Times New Roman" w:hAnsi="Times New Roman"/>
          <w:szCs w:val="24"/>
        </w:rPr>
      </w:pPr>
      <w:r w:rsidRPr="00F628FD">
        <w:rPr>
          <w:rFonts w:ascii="Times New Roman" w:hAnsi="Times New Roman"/>
        </w:rPr>
        <w:t>Tehniskajā specifikācijā norādītie plānotie pakalpojumu apjomi ir orientējoši, kas var mainīties atkarībā no valsts pasūtījuma finansējuma apjoma un pasūtīja nepieciešamības pēc pakalpojumiem.</w:t>
      </w:r>
    </w:p>
    <w:p w:rsidR="00F628FD" w:rsidRPr="00F628FD" w:rsidRDefault="00F628FD" w:rsidP="007C3707">
      <w:pPr>
        <w:numPr>
          <w:ilvl w:val="1"/>
          <w:numId w:val="38"/>
        </w:numPr>
        <w:ind w:left="709" w:hanging="709"/>
        <w:jc w:val="both"/>
        <w:rPr>
          <w:rFonts w:ascii="Times New Roman" w:hAnsi="Times New Roman"/>
          <w:szCs w:val="24"/>
        </w:rPr>
      </w:pPr>
      <w:r w:rsidRPr="00F628FD">
        <w:rPr>
          <w:rFonts w:ascii="Times New Roman" w:hAnsi="Times New Roman"/>
          <w:szCs w:val="24"/>
        </w:rPr>
        <w:t>Piedāvājumu par iepirkuma priekšmetu var iesniegt tikai tad, ja piedāvājums pilnībā atbilst Tehniskajā specifikācijā noteiktajām prasībām.</w:t>
      </w:r>
    </w:p>
    <w:p w:rsidR="00F628FD" w:rsidRPr="00F628FD" w:rsidRDefault="00F628FD" w:rsidP="007C3707">
      <w:pPr>
        <w:numPr>
          <w:ilvl w:val="0"/>
          <w:numId w:val="38"/>
        </w:numPr>
        <w:spacing w:before="60" w:after="60"/>
        <w:ind w:left="284" w:hanging="284"/>
        <w:jc w:val="both"/>
        <w:rPr>
          <w:rFonts w:ascii="Times New Roman" w:hAnsi="Times New Roman"/>
          <w:b/>
        </w:rPr>
      </w:pPr>
      <w:bookmarkStart w:id="13" w:name="_Toc134418278"/>
      <w:bookmarkStart w:id="14" w:name="_Toc134628683"/>
      <w:bookmarkStart w:id="15" w:name="_Toc216079946"/>
      <w:bookmarkStart w:id="16" w:name="_Toc244503052"/>
      <w:bookmarkStart w:id="17" w:name="_Toc244505591"/>
      <w:bookmarkStart w:id="18" w:name="_Toc245287579"/>
      <w:r w:rsidRPr="00F628FD">
        <w:rPr>
          <w:rFonts w:ascii="Times New Roman" w:hAnsi="Times New Roman"/>
          <w:b/>
        </w:rPr>
        <w:t>Finansējuma avots un plānotā līgumcena</w:t>
      </w:r>
    </w:p>
    <w:p w:rsidR="00F628FD" w:rsidRPr="00AA023A" w:rsidRDefault="00F628FD" w:rsidP="00AA023A">
      <w:pPr>
        <w:pStyle w:val="ListParagraph"/>
        <w:numPr>
          <w:ilvl w:val="1"/>
          <w:numId w:val="38"/>
        </w:numPr>
        <w:spacing w:after="60"/>
        <w:jc w:val="both"/>
        <w:rPr>
          <w:rFonts w:ascii="Times New Roman" w:hAnsi="Times New Roman"/>
          <w:szCs w:val="24"/>
        </w:rPr>
      </w:pPr>
      <w:r w:rsidRPr="00AA023A">
        <w:rPr>
          <w:rFonts w:ascii="Times New Roman" w:hAnsi="Times New Roman"/>
          <w:szCs w:val="24"/>
        </w:rPr>
        <w:t xml:space="preserve">Pretendenti tiek informēti, ka pasūtītājs samaksu par </w:t>
      </w:r>
      <w:r w:rsidRPr="00AA023A">
        <w:rPr>
          <w:rFonts w:ascii="Times New Roman" w:hAnsi="Times New Roman"/>
        </w:rPr>
        <w:t>sniegtajiem pakalpojumiem</w:t>
      </w:r>
      <w:r w:rsidRPr="00AA023A">
        <w:rPr>
          <w:rFonts w:ascii="Times New Roman" w:hAnsi="Times New Roman"/>
          <w:szCs w:val="24"/>
        </w:rPr>
        <w:t xml:space="preserve"> plāno veikt no saviem budžeta līdzekļiem vienu reizi mēnesī ne ātrāk kā 60 (sešdesmit) dienu laikā no rēķina saņemšanas.</w:t>
      </w:r>
    </w:p>
    <w:p w:rsidR="00F628FD" w:rsidRPr="00F628FD" w:rsidRDefault="00F628FD" w:rsidP="007C3707">
      <w:pPr>
        <w:numPr>
          <w:ilvl w:val="1"/>
          <w:numId w:val="38"/>
        </w:numPr>
        <w:ind w:left="709" w:hanging="709"/>
        <w:jc w:val="both"/>
        <w:rPr>
          <w:rFonts w:ascii="Times New Roman" w:hAnsi="Times New Roman"/>
          <w:szCs w:val="24"/>
        </w:rPr>
      </w:pPr>
      <w:r w:rsidRPr="00F628FD">
        <w:rPr>
          <w:rFonts w:ascii="Times New Roman" w:hAnsi="Times New Roman"/>
          <w:szCs w:val="24"/>
        </w:rPr>
        <w:t>Plānotā līgumcena visam iepirkuma priekšmetam ir 1`999 900.00 EUR bez PVN.</w:t>
      </w:r>
    </w:p>
    <w:p w:rsidR="00F628FD" w:rsidRPr="00F628FD" w:rsidRDefault="00F628FD" w:rsidP="007C3707">
      <w:pPr>
        <w:numPr>
          <w:ilvl w:val="0"/>
          <w:numId w:val="38"/>
        </w:numPr>
        <w:spacing w:before="60" w:after="60"/>
        <w:ind w:left="284" w:hanging="284"/>
        <w:jc w:val="both"/>
        <w:rPr>
          <w:rFonts w:ascii="Times New Roman" w:hAnsi="Times New Roman"/>
          <w:b/>
        </w:rPr>
      </w:pPr>
      <w:r w:rsidRPr="00F628FD">
        <w:rPr>
          <w:rFonts w:ascii="Times New Roman" w:hAnsi="Times New Roman"/>
          <w:b/>
        </w:rPr>
        <w:t>Iepirkuma līguma izpildes laiks un vieta</w:t>
      </w:r>
    </w:p>
    <w:p w:rsidR="00F628FD" w:rsidRPr="00F628FD" w:rsidRDefault="00F628FD" w:rsidP="007C3707">
      <w:pPr>
        <w:numPr>
          <w:ilvl w:val="1"/>
          <w:numId w:val="38"/>
        </w:numPr>
        <w:spacing w:after="60"/>
        <w:ind w:left="709" w:hanging="709"/>
        <w:jc w:val="both"/>
        <w:rPr>
          <w:rFonts w:ascii="Times New Roman" w:hAnsi="Times New Roman"/>
          <w:szCs w:val="24"/>
        </w:rPr>
      </w:pPr>
      <w:r w:rsidRPr="00F628FD">
        <w:rPr>
          <w:rFonts w:ascii="Times New Roman" w:hAnsi="Times New Roman"/>
          <w:szCs w:val="24"/>
        </w:rPr>
        <w:t>Līguma izpildes laiks – 60 mēneši no līguma noslēgšanas brīža.</w:t>
      </w:r>
    </w:p>
    <w:p w:rsidR="00F628FD" w:rsidRPr="00F628FD" w:rsidRDefault="00F628FD" w:rsidP="007C3707">
      <w:pPr>
        <w:numPr>
          <w:ilvl w:val="1"/>
          <w:numId w:val="38"/>
        </w:numPr>
        <w:ind w:left="709" w:hanging="709"/>
        <w:jc w:val="both"/>
        <w:rPr>
          <w:rFonts w:ascii="Times New Roman" w:hAnsi="Times New Roman"/>
          <w:szCs w:val="24"/>
        </w:rPr>
      </w:pPr>
      <w:r w:rsidRPr="00F628FD">
        <w:rPr>
          <w:rFonts w:ascii="Times New Roman" w:hAnsi="Times New Roman"/>
          <w:szCs w:val="24"/>
        </w:rPr>
        <w:t xml:space="preserve">Līguma izpildes (pakalpojumu sniegšanas) vieta- ēdināšanas pakalpojuma nodrošināšana tiek īstenota sniedzot ēdināšanas pakalpojumu – Jūrmalā, Asaru prospektā 61, </w:t>
      </w:r>
      <w:r w:rsidR="00AA023A">
        <w:rPr>
          <w:rFonts w:ascii="Times New Roman" w:hAnsi="Times New Roman"/>
          <w:szCs w:val="24"/>
        </w:rPr>
        <w:t xml:space="preserve">VSIA „Nacionālais rehabilitācijas centrs </w:t>
      </w:r>
      <w:r w:rsidRPr="00F628FD">
        <w:rPr>
          <w:rFonts w:ascii="Times New Roman" w:hAnsi="Times New Roman"/>
          <w:szCs w:val="24"/>
        </w:rPr>
        <w:t>„Vaivari”</w:t>
      </w:r>
      <w:r w:rsidR="00AA023A">
        <w:rPr>
          <w:rFonts w:ascii="Times New Roman" w:hAnsi="Times New Roman"/>
          <w:szCs w:val="24"/>
        </w:rPr>
        <w:t>”</w:t>
      </w:r>
      <w:r w:rsidRPr="00F628FD">
        <w:rPr>
          <w:rFonts w:ascii="Times New Roman" w:hAnsi="Times New Roman"/>
          <w:szCs w:val="24"/>
        </w:rPr>
        <w:t xml:space="preserve"> klientiem, nodrošinot ar tehnoloģiskām iekārtām, aprīkojumu un inventāru, saudzīgi un saimnieciski uzturot un apsai</w:t>
      </w:r>
      <w:r w:rsidR="00AA023A">
        <w:rPr>
          <w:rFonts w:ascii="Times New Roman" w:hAnsi="Times New Roman"/>
          <w:szCs w:val="24"/>
        </w:rPr>
        <w:t>mniekojot p</w:t>
      </w:r>
      <w:r w:rsidRPr="00F628FD">
        <w:rPr>
          <w:rFonts w:ascii="Times New Roman" w:hAnsi="Times New Roman"/>
          <w:szCs w:val="24"/>
        </w:rPr>
        <w:t>asūtītāja telpas.</w:t>
      </w:r>
    </w:p>
    <w:p w:rsidR="00F628FD" w:rsidRPr="00F628FD" w:rsidRDefault="00F628FD" w:rsidP="007C3707">
      <w:pPr>
        <w:numPr>
          <w:ilvl w:val="1"/>
          <w:numId w:val="38"/>
        </w:numPr>
        <w:ind w:left="709" w:hanging="709"/>
        <w:jc w:val="both"/>
        <w:rPr>
          <w:rFonts w:ascii="Times New Roman" w:hAnsi="Times New Roman"/>
          <w:szCs w:val="24"/>
        </w:rPr>
      </w:pPr>
      <w:r w:rsidRPr="00F628FD">
        <w:rPr>
          <w:rFonts w:ascii="Times New Roman" w:hAnsi="Times New Roman"/>
          <w:szCs w:val="24"/>
        </w:rPr>
        <w:t>Pasūtītājs paredz pakalpojuma pārejas periodu (periods, kurā piegādātājs veic sagatavošanās darbus, lai uzsāktu sniegt pakalpojumu) – ne vairāk kā divus mēnešus no līguma noslēgšanas brīža. Pārejas periods tiek ieskaitīts līguma kopējā termiņā.</w:t>
      </w:r>
    </w:p>
    <w:p w:rsidR="00F628FD" w:rsidRPr="00F628FD" w:rsidRDefault="00F628FD" w:rsidP="00F628FD">
      <w:pPr>
        <w:spacing w:before="120" w:after="120"/>
        <w:jc w:val="center"/>
        <w:rPr>
          <w:rFonts w:ascii="Times New Roman" w:hAnsi="Times New Roman"/>
          <w:b/>
          <w:smallCaps/>
          <w:szCs w:val="24"/>
        </w:rPr>
      </w:pPr>
      <w:r w:rsidRPr="00F628FD">
        <w:rPr>
          <w:rFonts w:ascii="Times New Roman" w:hAnsi="Times New Roman"/>
          <w:b/>
          <w:smallCaps/>
          <w:szCs w:val="24"/>
        </w:rPr>
        <w:t>C. Pretendentu atlases prasības un atlases dokumenti</w:t>
      </w:r>
    </w:p>
    <w:p w:rsidR="00F628FD" w:rsidRPr="00AB430D" w:rsidRDefault="00F628FD" w:rsidP="007C3707">
      <w:pPr>
        <w:widowControl w:val="0"/>
        <w:numPr>
          <w:ilvl w:val="0"/>
          <w:numId w:val="38"/>
        </w:numPr>
        <w:overflowPunct w:val="0"/>
        <w:autoSpaceDE w:val="0"/>
        <w:autoSpaceDN w:val="0"/>
        <w:adjustRightInd w:val="0"/>
        <w:jc w:val="both"/>
        <w:rPr>
          <w:rFonts w:ascii="Times New Roman" w:hAnsi="Times New Roman"/>
          <w:b/>
          <w:bCs/>
          <w:iCs/>
          <w:szCs w:val="24"/>
        </w:rPr>
      </w:pPr>
      <w:r w:rsidRPr="00AB430D">
        <w:rPr>
          <w:rFonts w:ascii="Times New Roman" w:hAnsi="Times New Roman"/>
          <w:b/>
          <w:bCs/>
          <w:iCs/>
          <w:szCs w:val="24"/>
        </w:rPr>
        <w:t xml:space="preserve">Nosacījumi pretendenta dalībai iepirkumu procedūrā </w:t>
      </w:r>
    </w:p>
    <w:p w:rsidR="00F628FD" w:rsidRPr="00F628FD" w:rsidRDefault="00F628FD" w:rsidP="00F628FD">
      <w:pPr>
        <w:widowControl w:val="0"/>
        <w:autoSpaceDE w:val="0"/>
        <w:autoSpaceDN w:val="0"/>
        <w:adjustRightInd w:val="0"/>
        <w:spacing w:line="26" w:lineRule="exact"/>
        <w:rPr>
          <w:rFonts w:ascii="Times New Roman" w:hAnsi="Times New Roman"/>
          <w:szCs w:val="24"/>
        </w:rPr>
      </w:pPr>
    </w:p>
    <w:p w:rsidR="00AB430D" w:rsidRDefault="00F628FD" w:rsidP="00AB430D">
      <w:pPr>
        <w:widowControl w:val="0"/>
        <w:overflowPunct w:val="0"/>
        <w:autoSpaceDE w:val="0"/>
        <w:autoSpaceDN w:val="0"/>
        <w:adjustRightInd w:val="0"/>
        <w:spacing w:line="211" w:lineRule="auto"/>
        <w:jc w:val="both"/>
        <w:rPr>
          <w:rFonts w:ascii="Times New Roman" w:hAnsi="Times New Roman"/>
          <w:bCs/>
          <w:iCs/>
          <w:szCs w:val="24"/>
        </w:rPr>
      </w:pPr>
      <w:r w:rsidRPr="00F628FD">
        <w:rPr>
          <w:rFonts w:ascii="Times New Roman" w:hAnsi="Times New Roman"/>
          <w:bCs/>
          <w:iCs/>
          <w:szCs w:val="24"/>
        </w:rPr>
        <w:t>14.1. Prasības</w:t>
      </w:r>
      <w:r w:rsidR="00AB430D">
        <w:rPr>
          <w:rFonts w:ascii="Times New Roman" w:hAnsi="Times New Roman"/>
          <w:bCs/>
          <w:iCs/>
          <w:szCs w:val="24"/>
        </w:rPr>
        <w:t xml:space="preserve">   </w:t>
      </w:r>
      <w:r w:rsidRPr="00F628FD">
        <w:rPr>
          <w:rFonts w:ascii="Times New Roman" w:hAnsi="Times New Roman"/>
          <w:bCs/>
          <w:iCs/>
          <w:szCs w:val="24"/>
        </w:rPr>
        <w:t xml:space="preserve"> </w:t>
      </w:r>
      <w:r w:rsidR="00AB430D">
        <w:rPr>
          <w:rFonts w:ascii="Times New Roman" w:hAnsi="Times New Roman"/>
          <w:bCs/>
          <w:iCs/>
          <w:szCs w:val="24"/>
        </w:rPr>
        <w:t xml:space="preserve"> </w:t>
      </w:r>
      <w:r w:rsidRPr="00F628FD">
        <w:rPr>
          <w:rFonts w:ascii="Times New Roman" w:hAnsi="Times New Roman"/>
          <w:bCs/>
          <w:iCs/>
          <w:szCs w:val="24"/>
        </w:rPr>
        <w:t>attiecībā</w:t>
      </w:r>
      <w:r w:rsidR="00AB430D">
        <w:rPr>
          <w:rFonts w:ascii="Times New Roman" w:hAnsi="Times New Roman"/>
          <w:bCs/>
          <w:iCs/>
          <w:szCs w:val="24"/>
        </w:rPr>
        <w:t xml:space="preserve">  </w:t>
      </w:r>
      <w:r w:rsidRPr="00F628FD">
        <w:rPr>
          <w:rFonts w:ascii="Times New Roman" w:hAnsi="Times New Roman"/>
          <w:bCs/>
          <w:iCs/>
          <w:szCs w:val="24"/>
        </w:rPr>
        <w:t xml:space="preserve"> </w:t>
      </w:r>
      <w:r w:rsidR="00AB430D">
        <w:rPr>
          <w:rFonts w:ascii="Times New Roman" w:hAnsi="Times New Roman"/>
          <w:bCs/>
          <w:iCs/>
          <w:szCs w:val="24"/>
        </w:rPr>
        <w:t xml:space="preserve"> </w:t>
      </w:r>
      <w:r w:rsidRPr="00F628FD">
        <w:rPr>
          <w:rFonts w:ascii="Times New Roman" w:hAnsi="Times New Roman"/>
          <w:bCs/>
          <w:iCs/>
          <w:szCs w:val="24"/>
        </w:rPr>
        <w:t>uz</w:t>
      </w:r>
      <w:r w:rsidR="00AB430D">
        <w:rPr>
          <w:rFonts w:ascii="Times New Roman" w:hAnsi="Times New Roman"/>
          <w:bCs/>
          <w:iCs/>
          <w:szCs w:val="24"/>
        </w:rPr>
        <w:t xml:space="preserve"> </w:t>
      </w:r>
      <w:r w:rsidRPr="00F628FD">
        <w:rPr>
          <w:rFonts w:ascii="Times New Roman" w:hAnsi="Times New Roman"/>
          <w:bCs/>
          <w:iCs/>
          <w:szCs w:val="24"/>
        </w:rPr>
        <w:t xml:space="preserve"> </w:t>
      </w:r>
      <w:r w:rsidR="00AB430D">
        <w:rPr>
          <w:rFonts w:ascii="Times New Roman" w:hAnsi="Times New Roman"/>
          <w:bCs/>
          <w:iCs/>
          <w:szCs w:val="24"/>
        </w:rPr>
        <w:t xml:space="preserve">  </w:t>
      </w:r>
      <w:r w:rsidRPr="00F628FD">
        <w:rPr>
          <w:rFonts w:ascii="Times New Roman" w:hAnsi="Times New Roman"/>
          <w:bCs/>
          <w:iCs/>
          <w:szCs w:val="24"/>
        </w:rPr>
        <w:t xml:space="preserve">pretendenta </w:t>
      </w:r>
      <w:r w:rsidR="00AB430D">
        <w:rPr>
          <w:rFonts w:ascii="Times New Roman" w:hAnsi="Times New Roman"/>
          <w:bCs/>
          <w:iCs/>
          <w:szCs w:val="24"/>
        </w:rPr>
        <w:t xml:space="preserve">  </w:t>
      </w:r>
      <w:r w:rsidRPr="00F628FD">
        <w:rPr>
          <w:rFonts w:ascii="Times New Roman" w:hAnsi="Times New Roman"/>
          <w:bCs/>
          <w:iCs/>
          <w:szCs w:val="24"/>
        </w:rPr>
        <w:t xml:space="preserve">saimniecisko, </w:t>
      </w:r>
      <w:r w:rsidR="00AB430D">
        <w:rPr>
          <w:rFonts w:ascii="Times New Roman" w:hAnsi="Times New Roman"/>
          <w:bCs/>
          <w:iCs/>
          <w:szCs w:val="24"/>
        </w:rPr>
        <w:t xml:space="preserve">  </w:t>
      </w:r>
      <w:r w:rsidRPr="00F628FD">
        <w:rPr>
          <w:rFonts w:ascii="Times New Roman" w:hAnsi="Times New Roman"/>
          <w:bCs/>
          <w:iCs/>
          <w:szCs w:val="24"/>
        </w:rPr>
        <w:t>finansiālo</w:t>
      </w:r>
      <w:r w:rsidR="00AB430D">
        <w:rPr>
          <w:rFonts w:ascii="Times New Roman" w:hAnsi="Times New Roman"/>
          <w:bCs/>
          <w:iCs/>
          <w:szCs w:val="24"/>
        </w:rPr>
        <w:t xml:space="preserve">   </w:t>
      </w:r>
      <w:r w:rsidRPr="00F628FD">
        <w:rPr>
          <w:rFonts w:ascii="Times New Roman" w:hAnsi="Times New Roman"/>
          <w:bCs/>
          <w:iCs/>
          <w:szCs w:val="24"/>
        </w:rPr>
        <w:t xml:space="preserve"> stāvokli,</w:t>
      </w:r>
      <w:r w:rsidR="00AB430D">
        <w:rPr>
          <w:rFonts w:ascii="Times New Roman" w:hAnsi="Times New Roman"/>
          <w:bCs/>
          <w:iCs/>
          <w:szCs w:val="24"/>
        </w:rPr>
        <w:t xml:space="preserve">  </w:t>
      </w:r>
      <w:r w:rsidRPr="00F628FD">
        <w:rPr>
          <w:rFonts w:ascii="Times New Roman" w:hAnsi="Times New Roman"/>
          <w:bCs/>
          <w:iCs/>
          <w:szCs w:val="24"/>
        </w:rPr>
        <w:t xml:space="preserve"> tehniskajām </w:t>
      </w:r>
      <w:r w:rsidR="00AB430D">
        <w:rPr>
          <w:rFonts w:ascii="Times New Roman" w:hAnsi="Times New Roman"/>
          <w:bCs/>
          <w:iCs/>
          <w:szCs w:val="24"/>
        </w:rPr>
        <w:t xml:space="preserve">   </w:t>
      </w:r>
      <w:r w:rsidRPr="00F628FD">
        <w:rPr>
          <w:rFonts w:ascii="Times New Roman" w:hAnsi="Times New Roman"/>
          <w:bCs/>
          <w:iCs/>
          <w:szCs w:val="24"/>
        </w:rPr>
        <w:t xml:space="preserve"> un </w:t>
      </w:r>
      <w:r w:rsidR="00AB430D">
        <w:rPr>
          <w:rFonts w:ascii="Times New Roman" w:hAnsi="Times New Roman"/>
          <w:bCs/>
          <w:iCs/>
          <w:szCs w:val="24"/>
        </w:rPr>
        <w:t xml:space="preserve"> </w:t>
      </w:r>
    </w:p>
    <w:p w:rsidR="00F628FD" w:rsidRPr="00F628FD" w:rsidRDefault="00AB430D" w:rsidP="00AB430D">
      <w:pPr>
        <w:widowControl w:val="0"/>
        <w:overflowPunct w:val="0"/>
        <w:autoSpaceDE w:val="0"/>
        <w:autoSpaceDN w:val="0"/>
        <w:adjustRightInd w:val="0"/>
        <w:spacing w:line="211" w:lineRule="auto"/>
        <w:jc w:val="both"/>
        <w:rPr>
          <w:rFonts w:ascii="Times New Roman" w:hAnsi="Times New Roman"/>
          <w:szCs w:val="24"/>
        </w:rPr>
      </w:pPr>
      <w:r>
        <w:rPr>
          <w:rFonts w:ascii="Times New Roman" w:hAnsi="Times New Roman"/>
          <w:bCs/>
          <w:iCs/>
          <w:szCs w:val="24"/>
        </w:rPr>
        <w:t xml:space="preserve">         </w:t>
      </w:r>
      <w:r w:rsidR="00F628FD" w:rsidRPr="00F628FD">
        <w:rPr>
          <w:rFonts w:ascii="Times New Roman" w:hAnsi="Times New Roman"/>
          <w:bCs/>
          <w:iCs/>
          <w:szCs w:val="24"/>
        </w:rPr>
        <w:t>profesionālajām spējām:</w:t>
      </w:r>
    </w:p>
    <w:p w:rsidR="00F628FD" w:rsidRPr="00F628FD" w:rsidRDefault="00F628FD" w:rsidP="00F628FD">
      <w:pPr>
        <w:widowControl w:val="0"/>
        <w:autoSpaceDE w:val="0"/>
        <w:autoSpaceDN w:val="0"/>
        <w:adjustRightInd w:val="0"/>
        <w:spacing w:line="61" w:lineRule="exact"/>
        <w:rPr>
          <w:rFonts w:ascii="Times New Roman" w:hAnsi="Times New Roman"/>
          <w:szCs w:val="24"/>
        </w:rPr>
      </w:pPr>
    </w:p>
    <w:p w:rsidR="00F628FD" w:rsidRPr="00F628FD" w:rsidRDefault="00AB430D" w:rsidP="007C3707">
      <w:pPr>
        <w:widowControl w:val="0"/>
        <w:numPr>
          <w:ilvl w:val="2"/>
          <w:numId w:val="3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p</w:t>
      </w:r>
      <w:r w:rsidR="00F628FD" w:rsidRPr="00F628FD">
        <w:rPr>
          <w:rFonts w:ascii="Times New Roman" w:hAnsi="Times New Roman"/>
          <w:szCs w:val="24"/>
        </w:rPr>
        <w:t xml:space="preserve">retendents ir reģistrēts, licencēts vai sertificēts atbilstoši attiecīgās valsts normatīvo aktu prasībām un ir tiesīgs veikt pasūtītājam nepieciešamos ēdināšanas </w:t>
      </w:r>
      <w:r>
        <w:rPr>
          <w:rFonts w:ascii="Times New Roman" w:hAnsi="Times New Roman"/>
          <w:szCs w:val="24"/>
        </w:rPr>
        <w:t>pakalpojumus Latvijas Republikā;</w:t>
      </w:r>
      <w:r w:rsidR="00F628FD" w:rsidRPr="00F628FD">
        <w:rPr>
          <w:rFonts w:ascii="Times New Roman" w:hAnsi="Times New Roman"/>
          <w:szCs w:val="24"/>
        </w:rPr>
        <w:t xml:space="preserve"> </w:t>
      </w:r>
    </w:p>
    <w:p w:rsidR="00F628FD" w:rsidRPr="00F628FD" w:rsidRDefault="00F628FD" w:rsidP="00F628FD">
      <w:pPr>
        <w:widowControl w:val="0"/>
        <w:autoSpaceDE w:val="0"/>
        <w:autoSpaceDN w:val="0"/>
        <w:adjustRightInd w:val="0"/>
        <w:spacing w:line="65" w:lineRule="exact"/>
        <w:rPr>
          <w:rFonts w:ascii="Times New Roman" w:hAnsi="Times New Roman"/>
          <w:szCs w:val="24"/>
        </w:rPr>
      </w:pPr>
    </w:p>
    <w:p w:rsidR="00F628FD" w:rsidRPr="00AB430D" w:rsidRDefault="00AB430D" w:rsidP="00AB430D">
      <w:pPr>
        <w:pStyle w:val="ListParagraph"/>
        <w:widowControl w:val="0"/>
        <w:numPr>
          <w:ilvl w:val="2"/>
          <w:numId w:val="38"/>
        </w:numPr>
        <w:overflowPunct w:val="0"/>
        <w:autoSpaceDE w:val="0"/>
        <w:autoSpaceDN w:val="0"/>
        <w:adjustRightInd w:val="0"/>
        <w:spacing w:line="231" w:lineRule="auto"/>
        <w:jc w:val="both"/>
        <w:rPr>
          <w:rFonts w:ascii="Times New Roman" w:hAnsi="Times New Roman"/>
          <w:szCs w:val="24"/>
        </w:rPr>
      </w:pPr>
      <w:r w:rsidRPr="00AB430D">
        <w:rPr>
          <w:rFonts w:ascii="Times New Roman" w:hAnsi="Times New Roman"/>
          <w:szCs w:val="24"/>
        </w:rPr>
        <w:t>p</w:t>
      </w:r>
      <w:r w:rsidR="00F628FD" w:rsidRPr="00AB430D">
        <w:rPr>
          <w:rFonts w:ascii="Times New Roman" w:hAnsi="Times New Roman"/>
          <w:szCs w:val="24"/>
        </w:rPr>
        <w:t>retendents iepriekšējo divu kalendāro gadu laikā ir vismaz gadu sniedzis sabiedriskās ēdināšanas pakalpojumu, kurā ticis nodrošināts ēdināšanas pakalpojums ne mazāk kā 200 cilvēkiem vien</w:t>
      </w:r>
      <w:r w:rsidRPr="00AB430D">
        <w:rPr>
          <w:rFonts w:ascii="Times New Roman" w:hAnsi="Times New Roman"/>
          <w:szCs w:val="24"/>
        </w:rPr>
        <w:t>ā ēdienreizē trīs reizes dienā;</w:t>
      </w:r>
      <w:r w:rsidR="00F628FD" w:rsidRPr="00AB430D">
        <w:rPr>
          <w:rFonts w:ascii="Times New Roman" w:hAnsi="Times New Roman"/>
          <w:szCs w:val="24"/>
        </w:rPr>
        <w:t xml:space="preserve"> </w:t>
      </w:r>
    </w:p>
    <w:p w:rsidR="00F628FD" w:rsidRPr="00F628FD" w:rsidRDefault="00F628FD" w:rsidP="00F628FD">
      <w:pPr>
        <w:widowControl w:val="0"/>
        <w:autoSpaceDE w:val="0"/>
        <w:autoSpaceDN w:val="0"/>
        <w:adjustRightInd w:val="0"/>
        <w:spacing w:line="67" w:lineRule="exact"/>
        <w:rPr>
          <w:rFonts w:ascii="Times New Roman" w:hAnsi="Times New Roman"/>
          <w:szCs w:val="24"/>
        </w:rPr>
      </w:pPr>
    </w:p>
    <w:p w:rsidR="00F628FD" w:rsidRPr="00F628FD" w:rsidRDefault="00AB430D" w:rsidP="007C3707">
      <w:pPr>
        <w:widowControl w:val="0"/>
        <w:numPr>
          <w:ilvl w:val="2"/>
          <w:numId w:val="38"/>
        </w:numPr>
        <w:overflowPunct w:val="0"/>
        <w:autoSpaceDE w:val="0"/>
        <w:autoSpaceDN w:val="0"/>
        <w:adjustRightInd w:val="0"/>
        <w:spacing w:line="231" w:lineRule="auto"/>
        <w:jc w:val="both"/>
        <w:rPr>
          <w:rFonts w:ascii="Times New Roman" w:hAnsi="Times New Roman"/>
          <w:szCs w:val="24"/>
        </w:rPr>
      </w:pPr>
      <w:r>
        <w:rPr>
          <w:rFonts w:ascii="Times New Roman" w:hAnsi="Times New Roman"/>
          <w:szCs w:val="24"/>
        </w:rPr>
        <w:t>p</w:t>
      </w:r>
      <w:r w:rsidR="00F628FD" w:rsidRPr="00F628FD">
        <w:rPr>
          <w:rFonts w:ascii="Times New Roman" w:hAnsi="Times New Roman"/>
          <w:szCs w:val="24"/>
        </w:rPr>
        <w:t>retendentam tiks izs</w:t>
      </w:r>
      <w:r>
        <w:rPr>
          <w:rFonts w:ascii="Times New Roman" w:hAnsi="Times New Roman"/>
          <w:szCs w:val="24"/>
        </w:rPr>
        <w:t>niegta vai ir derīga Vispārējās</w:t>
      </w:r>
      <w:r w:rsidR="00F628FD" w:rsidRPr="00F628FD">
        <w:rPr>
          <w:rFonts w:ascii="Times New Roman" w:hAnsi="Times New Roman"/>
          <w:szCs w:val="24"/>
        </w:rPr>
        <w:t xml:space="preserve"> civiltiesiskās atbild</w:t>
      </w:r>
      <w:r>
        <w:rPr>
          <w:rFonts w:ascii="Times New Roman" w:hAnsi="Times New Roman"/>
          <w:szCs w:val="24"/>
        </w:rPr>
        <w:t>ības apdrošināšanas polise par p</w:t>
      </w:r>
      <w:r w:rsidR="00F628FD" w:rsidRPr="00F628FD">
        <w:rPr>
          <w:rFonts w:ascii="Times New Roman" w:hAnsi="Times New Roman"/>
          <w:szCs w:val="24"/>
        </w:rPr>
        <w:t>retendenta darbības vai bezdarbības dēļ ēdināša</w:t>
      </w:r>
      <w:r>
        <w:rPr>
          <w:rFonts w:ascii="Times New Roman" w:hAnsi="Times New Roman"/>
          <w:szCs w:val="24"/>
        </w:rPr>
        <w:t>nas pakalpojuma izpildes laikā p</w:t>
      </w:r>
      <w:r w:rsidR="00F628FD" w:rsidRPr="00F628FD">
        <w:rPr>
          <w:rFonts w:ascii="Times New Roman" w:hAnsi="Times New Roman"/>
          <w:szCs w:val="24"/>
        </w:rPr>
        <w:t>asūtītāja vai trešo personu dzīvībai un</w:t>
      </w:r>
      <w:r>
        <w:rPr>
          <w:rFonts w:ascii="Times New Roman" w:hAnsi="Times New Roman"/>
          <w:szCs w:val="24"/>
        </w:rPr>
        <w:t xml:space="preserve"> veselībai nodarīto kaitējumu, p</w:t>
      </w:r>
      <w:r w:rsidR="00F628FD" w:rsidRPr="00F628FD">
        <w:rPr>
          <w:rFonts w:ascii="Times New Roman" w:hAnsi="Times New Roman"/>
          <w:szCs w:val="24"/>
        </w:rPr>
        <w:t>asūtītāja vai trešo personu mantai nodar</w:t>
      </w:r>
      <w:r>
        <w:rPr>
          <w:rFonts w:ascii="Times New Roman" w:hAnsi="Times New Roman"/>
          <w:szCs w:val="24"/>
        </w:rPr>
        <w:t>ītajiem bojājumiem, kā arī par p</w:t>
      </w:r>
      <w:r w:rsidR="00F628FD" w:rsidRPr="00F628FD">
        <w:rPr>
          <w:rFonts w:ascii="Times New Roman" w:hAnsi="Times New Roman"/>
          <w:szCs w:val="24"/>
        </w:rPr>
        <w:t>asūtītāja vai trešo personu mantas zudumu, ar civiltiesiskas atbildības apdrošināšanu minimālo atbildības limitu vien</w:t>
      </w:r>
      <w:r>
        <w:rPr>
          <w:rFonts w:ascii="Times New Roman" w:hAnsi="Times New Roman"/>
          <w:szCs w:val="24"/>
        </w:rPr>
        <w:t xml:space="preserve">a gada periodā ne mazāku kā </w:t>
      </w:r>
      <w:r w:rsidR="00F628FD" w:rsidRPr="00F628FD">
        <w:rPr>
          <w:rFonts w:ascii="Times New Roman" w:hAnsi="Times New Roman"/>
          <w:szCs w:val="24"/>
        </w:rPr>
        <w:t xml:space="preserve">100 </w:t>
      </w:r>
      <w:r>
        <w:rPr>
          <w:rFonts w:ascii="Times New Roman" w:hAnsi="Times New Roman"/>
          <w:szCs w:val="24"/>
        </w:rPr>
        <w:t>000 (viens simts tūkstoši euro) EUR.</w:t>
      </w:r>
      <w:r w:rsidR="00F628FD" w:rsidRPr="00F628FD">
        <w:rPr>
          <w:rFonts w:ascii="Times New Roman" w:hAnsi="Times New Roman"/>
          <w:szCs w:val="24"/>
        </w:rPr>
        <w:t xml:space="preserve"> Ir pieļaujams viena apdrošināšanas gadījuma atlīdzības ierobežojums  5`000 EUR.</w:t>
      </w:r>
    </w:p>
    <w:p w:rsidR="00F628FD" w:rsidRPr="00F628FD" w:rsidRDefault="00F628FD" w:rsidP="00F628FD">
      <w:pPr>
        <w:widowControl w:val="0"/>
        <w:autoSpaceDE w:val="0"/>
        <w:autoSpaceDN w:val="0"/>
        <w:adjustRightInd w:val="0"/>
        <w:spacing w:line="4" w:lineRule="exact"/>
        <w:rPr>
          <w:rFonts w:ascii="Times New Roman" w:hAnsi="Times New Roman"/>
          <w:szCs w:val="24"/>
        </w:rPr>
      </w:pPr>
    </w:p>
    <w:p w:rsidR="00F628FD" w:rsidRPr="00F628FD" w:rsidRDefault="00F628FD" w:rsidP="007C3707">
      <w:pPr>
        <w:widowControl w:val="0"/>
        <w:numPr>
          <w:ilvl w:val="1"/>
          <w:numId w:val="38"/>
        </w:numPr>
        <w:overflowPunct w:val="0"/>
        <w:autoSpaceDE w:val="0"/>
        <w:autoSpaceDN w:val="0"/>
        <w:adjustRightInd w:val="0"/>
        <w:jc w:val="both"/>
        <w:rPr>
          <w:rFonts w:ascii="Times New Roman" w:hAnsi="Times New Roman"/>
          <w:szCs w:val="24"/>
        </w:rPr>
      </w:pPr>
      <w:r w:rsidRPr="00F628FD">
        <w:rPr>
          <w:rFonts w:ascii="Times New Roman" w:hAnsi="Times New Roman"/>
          <w:szCs w:val="24"/>
        </w:rPr>
        <w:t xml:space="preserve">Pretendents līguma izpildei piesaistīs un visu līguma darbības laiku nodrošinās: </w:t>
      </w:r>
    </w:p>
    <w:p w:rsidR="00F628FD" w:rsidRPr="00F628FD" w:rsidRDefault="00F628FD" w:rsidP="00F628FD">
      <w:pPr>
        <w:widowControl w:val="0"/>
        <w:autoSpaceDE w:val="0"/>
        <w:autoSpaceDN w:val="0"/>
        <w:adjustRightInd w:val="0"/>
        <w:spacing w:line="123" w:lineRule="exact"/>
        <w:rPr>
          <w:rFonts w:ascii="Times New Roman" w:hAnsi="Times New Roman"/>
          <w:szCs w:val="24"/>
        </w:rPr>
      </w:pPr>
    </w:p>
    <w:p w:rsidR="00F628FD" w:rsidRPr="00F628FD" w:rsidRDefault="00F628FD" w:rsidP="007C3707">
      <w:pPr>
        <w:widowControl w:val="0"/>
        <w:numPr>
          <w:ilvl w:val="2"/>
          <w:numId w:val="38"/>
        </w:numPr>
        <w:overflowPunct w:val="0"/>
        <w:autoSpaceDE w:val="0"/>
        <w:autoSpaceDN w:val="0"/>
        <w:adjustRightInd w:val="0"/>
        <w:spacing w:line="227" w:lineRule="auto"/>
        <w:jc w:val="both"/>
        <w:rPr>
          <w:rFonts w:ascii="Times New Roman" w:hAnsi="Times New Roman"/>
          <w:szCs w:val="24"/>
        </w:rPr>
      </w:pPr>
      <w:r w:rsidRPr="00F628FD">
        <w:rPr>
          <w:rFonts w:ascii="Times New Roman" w:hAnsi="Times New Roman"/>
          <w:szCs w:val="24"/>
        </w:rPr>
        <w:t xml:space="preserve">vismaz vienu sertificētu diētas māsu, kas reģistrēta māsu reģistrā, kam ir pieredze ēdienkaršu sastādīšanā sociālās vai veselības aprūpes iestādēs iepriekšējo trīs gadu laikā vai uztura speciālista kvalifikācija ar bakalaura profesionālo grādu, vai speciālistu ar maģistra grādu uzturzinātnē; </w:t>
      </w:r>
    </w:p>
    <w:p w:rsidR="00F628FD" w:rsidRPr="00F628FD" w:rsidRDefault="00F628FD" w:rsidP="00F628FD">
      <w:pPr>
        <w:widowControl w:val="0"/>
        <w:autoSpaceDE w:val="0"/>
        <w:autoSpaceDN w:val="0"/>
        <w:adjustRightInd w:val="0"/>
        <w:spacing w:line="66" w:lineRule="exact"/>
        <w:rPr>
          <w:rFonts w:ascii="Times New Roman" w:hAnsi="Times New Roman"/>
          <w:szCs w:val="24"/>
        </w:rPr>
      </w:pPr>
    </w:p>
    <w:p w:rsidR="00F628FD" w:rsidRPr="00F628FD" w:rsidRDefault="00F628FD" w:rsidP="007C3707">
      <w:pPr>
        <w:widowControl w:val="0"/>
        <w:numPr>
          <w:ilvl w:val="2"/>
          <w:numId w:val="38"/>
        </w:numPr>
        <w:overflowPunct w:val="0"/>
        <w:autoSpaceDE w:val="0"/>
        <w:autoSpaceDN w:val="0"/>
        <w:adjustRightInd w:val="0"/>
        <w:spacing w:line="227" w:lineRule="auto"/>
        <w:jc w:val="both"/>
        <w:rPr>
          <w:rFonts w:ascii="Times New Roman" w:hAnsi="Times New Roman"/>
          <w:szCs w:val="24"/>
        </w:rPr>
      </w:pPr>
      <w:r w:rsidRPr="00F628FD">
        <w:rPr>
          <w:rFonts w:ascii="Times New Roman" w:hAnsi="Times New Roman"/>
          <w:szCs w:val="24"/>
        </w:rPr>
        <w:lastRenderedPageBreak/>
        <w:t xml:space="preserve">vismaz vienu speciālistu, kam ir pavāra kvalifikācija un kuram ir vismaz viena gada pieredze pavāra amatā sociālās vai veselības aprūpes iestādēs pēdējo trīs gadu laikā. </w:t>
      </w:r>
    </w:p>
    <w:p w:rsidR="00F628FD" w:rsidRPr="00F628FD" w:rsidRDefault="00F628FD" w:rsidP="00F628FD">
      <w:pPr>
        <w:widowControl w:val="0"/>
        <w:autoSpaceDE w:val="0"/>
        <w:autoSpaceDN w:val="0"/>
        <w:adjustRightInd w:val="0"/>
        <w:spacing w:line="64" w:lineRule="exact"/>
        <w:rPr>
          <w:rFonts w:ascii="Times New Roman" w:hAnsi="Times New Roman"/>
          <w:szCs w:val="24"/>
        </w:rPr>
      </w:pPr>
    </w:p>
    <w:p w:rsidR="00F628FD" w:rsidRPr="00F628FD" w:rsidRDefault="00F628FD" w:rsidP="007C3707">
      <w:pPr>
        <w:widowControl w:val="0"/>
        <w:numPr>
          <w:ilvl w:val="1"/>
          <w:numId w:val="38"/>
        </w:numPr>
        <w:overflowPunct w:val="0"/>
        <w:autoSpaceDE w:val="0"/>
        <w:autoSpaceDN w:val="0"/>
        <w:adjustRightInd w:val="0"/>
        <w:spacing w:line="214" w:lineRule="auto"/>
        <w:jc w:val="both"/>
        <w:rPr>
          <w:rFonts w:ascii="Times New Roman" w:hAnsi="Times New Roman"/>
          <w:szCs w:val="24"/>
        </w:rPr>
      </w:pPr>
      <w:r w:rsidRPr="00F628FD">
        <w:rPr>
          <w:rFonts w:ascii="Times New Roman" w:hAnsi="Times New Roman"/>
          <w:szCs w:val="24"/>
        </w:rPr>
        <w:t xml:space="preserve">Piedāvājumi, kuru iesniedzēji neatbilst kādai no 14.punktā norādītajām pretendentu atlases prasībām, netiek izskatīti un tālāk iepirkumā nepiedalās. </w:t>
      </w:r>
    </w:p>
    <w:p w:rsidR="00F628FD" w:rsidRPr="00F628FD" w:rsidRDefault="00F628FD" w:rsidP="007C3707">
      <w:pPr>
        <w:widowControl w:val="0"/>
        <w:numPr>
          <w:ilvl w:val="0"/>
          <w:numId w:val="38"/>
        </w:numPr>
        <w:overflowPunct w:val="0"/>
        <w:autoSpaceDE w:val="0"/>
        <w:autoSpaceDN w:val="0"/>
        <w:adjustRightInd w:val="0"/>
        <w:jc w:val="both"/>
        <w:rPr>
          <w:rFonts w:ascii="Times New Roman" w:hAnsi="Times New Roman"/>
          <w:b/>
          <w:bCs/>
          <w:szCs w:val="24"/>
        </w:rPr>
      </w:pPr>
      <w:r w:rsidRPr="00F628FD">
        <w:rPr>
          <w:rFonts w:ascii="Times New Roman" w:hAnsi="Times New Roman"/>
          <w:b/>
          <w:bCs/>
          <w:szCs w:val="24"/>
        </w:rPr>
        <w:t xml:space="preserve">Iesniedzamie dokumenti </w:t>
      </w:r>
    </w:p>
    <w:p w:rsidR="00F628FD" w:rsidRPr="00AB430D" w:rsidRDefault="00E06F67" w:rsidP="00E06F67">
      <w:pPr>
        <w:widowControl w:val="0"/>
        <w:overflowPunct w:val="0"/>
        <w:autoSpaceDE w:val="0"/>
        <w:autoSpaceDN w:val="0"/>
        <w:adjustRightInd w:val="0"/>
        <w:spacing w:line="238" w:lineRule="auto"/>
        <w:jc w:val="both"/>
        <w:rPr>
          <w:rFonts w:ascii="Times New Roman" w:hAnsi="Times New Roman"/>
          <w:b/>
          <w:bCs/>
          <w:iCs/>
          <w:szCs w:val="24"/>
        </w:rPr>
      </w:pPr>
      <w:r>
        <w:rPr>
          <w:rFonts w:ascii="Times New Roman" w:hAnsi="Times New Roman"/>
          <w:bCs/>
          <w:iCs/>
          <w:szCs w:val="24"/>
        </w:rPr>
        <w:t>15.1.</w:t>
      </w:r>
      <w:r w:rsidR="00F628FD" w:rsidRPr="00AB430D">
        <w:rPr>
          <w:rFonts w:ascii="Times New Roman" w:hAnsi="Times New Roman"/>
          <w:b/>
          <w:bCs/>
          <w:iCs/>
          <w:szCs w:val="24"/>
        </w:rPr>
        <w:t>Pretendentu atlases dokumenti</w:t>
      </w:r>
      <w:r>
        <w:rPr>
          <w:rFonts w:ascii="Times New Roman" w:hAnsi="Times New Roman"/>
          <w:b/>
          <w:bCs/>
          <w:iCs/>
          <w:szCs w:val="24"/>
        </w:rPr>
        <w:t>:</w:t>
      </w:r>
      <w:r w:rsidR="00F628FD" w:rsidRPr="00AB430D">
        <w:rPr>
          <w:rFonts w:ascii="Times New Roman" w:hAnsi="Times New Roman"/>
          <w:b/>
          <w:bCs/>
          <w:iCs/>
          <w:szCs w:val="24"/>
        </w:rPr>
        <w:t xml:space="preserve"> </w:t>
      </w:r>
    </w:p>
    <w:p w:rsidR="00F628FD" w:rsidRPr="00F628FD" w:rsidRDefault="00F628FD" w:rsidP="00F628FD">
      <w:pPr>
        <w:widowControl w:val="0"/>
        <w:autoSpaceDE w:val="0"/>
        <w:autoSpaceDN w:val="0"/>
        <w:adjustRightInd w:val="0"/>
        <w:spacing w:line="60" w:lineRule="exact"/>
        <w:rPr>
          <w:rFonts w:ascii="Times New Roman" w:hAnsi="Times New Roman"/>
          <w:szCs w:val="24"/>
        </w:rPr>
      </w:pPr>
    </w:p>
    <w:p w:rsidR="00F628FD" w:rsidRPr="00F628FD" w:rsidRDefault="00E06F67" w:rsidP="00F628FD">
      <w:pPr>
        <w:widowControl w:val="0"/>
        <w:numPr>
          <w:ilvl w:val="2"/>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p</w:t>
      </w:r>
      <w:r w:rsidR="00F628FD" w:rsidRPr="00F628FD">
        <w:rPr>
          <w:rFonts w:ascii="Times New Roman" w:hAnsi="Times New Roman"/>
          <w:szCs w:val="24"/>
        </w:rPr>
        <w:t>retendenta pieteikums dalībai iepirkumā (saskaņā ar 3.pielikumā pievienoto paraugu). Pieteikumu paraksta pretendenta paraksttiesīgā persona vai vadītāja pilnvarota persona, pievienojot normatīvajos aktos note</w:t>
      </w:r>
      <w:r>
        <w:rPr>
          <w:rFonts w:ascii="Times New Roman" w:hAnsi="Times New Roman"/>
          <w:szCs w:val="24"/>
        </w:rPr>
        <w:t>iktā kartībā noformētu pilnvaru;</w:t>
      </w:r>
      <w:r w:rsidR="00F628FD" w:rsidRPr="00F628FD">
        <w:rPr>
          <w:rFonts w:ascii="Times New Roman" w:hAnsi="Times New Roman"/>
          <w:szCs w:val="24"/>
        </w:rPr>
        <w:t xml:space="preserve"> </w:t>
      </w:r>
    </w:p>
    <w:p w:rsidR="00F628FD" w:rsidRPr="00F628FD" w:rsidRDefault="00F628FD" w:rsidP="00F628FD">
      <w:pPr>
        <w:widowControl w:val="0"/>
        <w:autoSpaceDE w:val="0"/>
        <w:autoSpaceDN w:val="0"/>
        <w:adjustRightInd w:val="0"/>
        <w:spacing w:line="67" w:lineRule="exact"/>
        <w:rPr>
          <w:rFonts w:ascii="Times New Roman" w:hAnsi="Times New Roman"/>
          <w:szCs w:val="24"/>
        </w:rPr>
      </w:pPr>
    </w:p>
    <w:p w:rsidR="00F628FD" w:rsidRPr="00F628FD" w:rsidRDefault="00E06F67" w:rsidP="00F628FD">
      <w:pPr>
        <w:widowControl w:val="0"/>
        <w:numPr>
          <w:ilvl w:val="2"/>
          <w:numId w:val="8"/>
        </w:numPr>
        <w:overflowPunct w:val="0"/>
        <w:autoSpaceDE w:val="0"/>
        <w:autoSpaceDN w:val="0"/>
        <w:adjustRightInd w:val="0"/>
        <w:spacing w:line="234" w:lineRule="auto"/>
        <w:jc w:val="both"/>
        <w:rPr>
          <w:rFonts w:ascii="Times New Roman" w:hAnsi="Times New Roman"/>
          <w:szCs w:val="24"/>
        </w:rPr>
      </w:pPr>
      <w:r>
        <w:rPr>
          <w:rFonts w:ascii="Times New Roman" w:hAnsi="Times New Roman"/>
          <w:szCs w:val="24"/>
        </w:rPr>
        <w:t>p</w:t>
      </w:r>
      <w:r w:rsidR="00F628FD" w:rsidRPr="00F628FD">
        <w:rPr>
          <w:rFonts w:ascii="Times New Roman" w:hAnsi="Times New Roman"/>
          <w:szCs w:val="24"/>
        </w:rPr>
        <w:t>retendenta sniegto līdzīga veida un apjoma paka</w:t>
      </w:r>
      <w:r w:rsidR="00511317">
        <w:rPr>
          <w:rFonts w:ascii="Times New Roman" w:hAnsi="Times New Roman"/>
          <w:szCs w:val="24"/>
        </w:rPr>
        <w:t>lpojumu saraksts par iepriekšējiem</w:t>
      </w:r>
      <w:r w:rsidR="00F628FD" w:rsidRPr="00F628FD">
        <w:rPr>
          <w:rFonts w:ascii="Times New Roman" w:hAnsi="Times New Roman"/>
          <w:szCs w:val="24"/>
        </w:rPr>
        <w:t xml:space="preserve"> </w:t>
      </w:r>
      <w:r w:rsidR="00511317">
        <w:rPr>
          <w:rFonts w:ascii="Times New Roman" w:hAnsi="Times New Roman"/>
          <w:szCs w:val="24"/>
        </w:rPr>
        <w:t>diviem gadiem</w:t>
      </w:r>
      <w:r w:rsidR="00F628FD" w:rsidRPr="00F628FD">
        <w:rPr>
          <w:rFonts w:ascii="Times New Roman" w:hAnsi="Times New Roman"/>
          <w:szCs w:val="24"/>
        </w:rPr>
        <w:t xml:space="preserve">, norādot sniegtos pakalpojumus, sniegšanas adresi, izpildīto ēdināšanas pakalpojumu apjomu EUR un ēdināmo skaitu vienā ēdienreizē, pakalpojuma pasūtītāju, pasūtītāja kontaktpersonu un tālruņa numuru, kas apliecina Pretendenta atbilstību Nolikuma 14.1.2. punktā noteiktajām prasībām (saskaņā ar </w:t>
      </w:r>
      <w:r w:rsidR="00986395">
        <w:rPr>
          <w:rFonts w:ascii="Times New Roman" w:hAnsi="Times New Roman"/>
          <w:szCs w:val="24"/>
        </w:rPr>
        <w:t>4.P</w:t>
      </w:r>
      <w:r>
        <w:rPr>
          <w:rFonts w:ascii="Times New Roman" w:hAnsi="Times New Roman"/>
          <w:szCs w:val="24"/>
        </w:rPr>
        <w:t>ielikumā pievienoto paraugu);</w:t>
      </w:r>
      <w:r w:rsidR="00F628FD" w:rsidRPr="00F628FD">
        <w:rPr>
          <w:rFonts w:ascii="Times New Roman" w:hAnsi="Times New Roman"/>
          <w:szCs w:val="24"/>
        </w:rPr>
        <w:t xml:space="preserve"> </w:t>
      </w:r>
    </w:p>
    <w:p w:rsidR="00F628FD" w:rsidRPr="00F628FD" w:rsidRDefault="00F628FD" w:rsidP="00F628FD">
      <w:pPr>
        <w:widowControl w:val="0"/>
        <w:autoSpaceDE w:val="0"/>
        <w:autoSpaceDN w:val="0"/>
        <w:adjustRightInd w:val="0"/>
        <w:spacing w:line="73" w:lineRule="exact"/>
        <w:rPr>
          <w:rFonts w:ascii="Times New Roman" w:hAnsi="Times New Roman"/>
          <w:szCs w:val="24"/>
        </w:rPr>
      </w:pPr>
    </w:p>
    <w:p w:rsidR="00F628FD" w:rsidRPr="00F628FD" w:rsidRDefault="00E06F67" w:rsidP="00F628FD">
      <w:pPr>
        <w:widowControl w:val="0"/>
        <w:numPr>
          <w:ilvl w:val="2"/>
          <w:numId w:val="8"/>
        </w:numPr>
        <w:overflowPunct w:val="0"/>
        <w:autoSpaceDE w:val="0"/>
        <w:autoSpaceDN w:val="0"/>
        <w:adjustRightInd w:val="0"/>
        <w:spacing w:line="214" w:lineRule="auto"/>
        <w:jc w:val="both"/>
        <w:rPr>
          <w:rFonts w:ascii="Times New Roman" w:hAnsi="Times New Roman"/>
          <w:szCs w:val="24"/>
        </w:rPr>
      </w:pPr>
      <w:r>
        <w:rPr>
          <w:rFonts w:ascii="Times New Roman" w:hAnsi="Times New Roman"/>
          <w:szCs w:val="24"/>
        </w:rPr>
        <w:t>v</w:t>
      </w:r>
      <w:r w:rsidR="00F628FD" w:rsidRPr="00F628FD">
        <w:rPr>
          <w:rFonts w:ascii="Times New Roman" w:hAnsi="Times New Roman"/>
          <w:szCs w:val="24"/>
        </w:rPr>
        <w:t xml:space="preserve">ismaz 3 (trīs) pozitīvas atsauksmes par Nolikuma 15.1.2.punktā minētā sarakstā norādīto </w:t>
      </w:r>
      <w:r>
        <w:rPr>
          <w:rFonts w:ascii="Times New Roman" w:hAnsi="Times New Roman"/>
          <w:szCs w:val="24"/>
        </w:rPr>
        <w:t>pakalpojumu kvalitatīvu izpildi;</w:t>
      </w:r>
      <w:r w:rsidR="00F628FD" w:rsidRPr="00F628FD">
        <w:rPr>
          <w:rFonts w:ascii="Times New Roman" w:hAnsi="Times New Roman"/>
          <w:szCs w:val="24"/>
        </w:rPr>
        <w:t xml:space="preserve"> </w:t>
      </w:r>
    </w:p>
    <w:p w:rsidR="00F628FD" w:rsidRPr="00F628FD" w:rsidRDefault="00F628FD" w:rsidP="00F628FD">
      <w:pPr>
        <w:widowControl w:val="0"/>
        <w:autoSpaceDE w:val="0"/>
        <w:autoSpaceDN w:val="0"/>
        <w:adjustRightInd w:val="0"/>
        <w:spacing w:line="66" w:lineRule="exact"/>
        <w:rPr>
          <w:rFonts w:ascii="Times New Roman" w:hAnsi="Times New Roman"/>
          <w:szCs w:val="24"/>
        </w:rPr>
      </w:pPr>
    </w:p>
    <w:p w:rsidR="00F628FD" w:rsidRPr="00F628FD" w:rsidRDefault="00F628FD" w:rsidP="00F628FD">
      <w:pPr>
        <w:widowControl w:val="0"/>
        <w:autoSpaceDE w:val="0"/>
        <w:autoSpaceDN w:val="0"/>
        <w:adjustRightInd w:val="0"/>
        <w:spacing w:line="65" w:lineRule="exact"/>
        <w:rPr>
          <w:rFonts w:ascii="Times New Roman" w:hAnsi="Times New Roman"/>
          <w:szCs w:val="24"/>
        </w:rPr>
      </w:pPr>
    </w:p>
    <w:p w:rsidR="00F628FD" w:rsidRPr="00F628FD" w:rsidRDefault="00E06F67" w:rsidP="00F628FD">
      <w:pPr>
        <w:widowControl w:val="0"/>
        <w:numPr>
          <w:ilvl w:val="2"/>
          <w:numId w:val="8"/>
        </w:numPr>
        <w:overflowPunct w:val="0"/>
        <w:autoSpaceDE w:val="0"/>
        <w:autoSpaceDN w:val="0"/>
        <w:adjustRightInd w:val="0"/>
        <w:spacing w:line="222" w:lineRule="auto"/>
        <w:ind w:right="20"/>
        <w:jc w:val="both"/>
        <w:rPr>
          <w:rFonts w:ascii="Times New Roman" w:hAnsi="Times New Roman"/>
          <w:szCs w:val="24"/>
        </w:rPr>
      </w:pPr>
      <w:r>
        <w:rPr>
          <w:rFonts w:ascii="Times New Roman" w:hAnsi="Times New Roman"/>
          <w:szCs w:val="24"/>
        </w:rPr>
        <w:t>k</w:t>
      </w:r>
      <w:r w:rsidR="00F628FD" w:rsidRPr="00F628FD">
        <w:rPr>
          <w:rFonts w:ascii="Times New Roman" w:hAnsi="Times New Roman"/>
          <w:szCs w:val="24"/>
        </w:rPr>
        <w:t>redītiestādes vai apdrošināšanas sabiedrības izsniegts apliecinājums par to, ka pretendenta finanšu stāvoklis atbilst kredītiestādes vai apdrošināšanas sabiedrības nosacījumiem, lai tā izsniegtu saistību izpildes nodrošinājumu 10 % apmērā no pretendenta finanšu pi</w:t>
      </w:r>
      <w:r>
        <w:rPr>
          <w:rFonts w:ascii="Times New Roman" w:hAnsi="Times New Roman"/>
          <w:szCs w:val="24"/>
        </w:rPr>
        <w:t>edāvājumā norādītās summas;</w:t>
      </w:r>
      <w:r w:rsidR="00F628FD" w:rsidRPr="00F628FD">
        <w:rPr>
          <w:rFonts w:ascii="Times New Roman" w:hAnsi="Times New Roman"/>
          <w:szCs w:val="24"/>
        </w:rPr>
        <w:t xml:space="preserve"> </w:t>
      </w:r>
    </w:p>
    <w:p w:rsidR="00F628FD" w:rsidRPr="00F628FD" w:rsidRDefault="00F628FD" w:rsidP="00F628FD">
      <w:pPr>
        <w:widowControl w:val="0"/>
        <w:autoSpaceDE w:val="0"/>
        <w:autoSpaceDN w:val="0"/>
        <w:adjustRightInd w:val="0"/>
        <w:spacing w:line="3" w:lineRule="exact"/>
        <w:rPr>
          <w:rFonts w:ascii="Times New Roman" w:hAnsi="Times New Roman"/>
          <w:szCs w:val="24"/>
        </w:rPr>
      </w:pPr>
    </w:p>
    <w:p w:rsidR="00F628FD" w:rsidRPr="00F628FD" w:rsidRDefault="00E06F67" w:rsidP="00F628FD">
      <w:pPr>
        <w:widowControl w:val="0"/>
        <w:numPr>
          <w:ilvl w:val="2"/>
          <w:numId w:val="8"/>
        </w:numPr>
        <w:overflowPunct w:val="0"/>
        <w:autoSpaceDE w:val="0"/>
        <w:autoSpaceDN w:val="0"/>
        <w:adjustRightInd w:val="0"/>
        <w:jc w:val="both"/>
        <w:rPr>
          <w:rFonts w:ascii="Times New Roman" w:hAnsi="Times New Roman"/>
          <w:szCs w:val="24"/>
        </w:rPr>
      </w:pPr>
      <w:r>
        <w:rPr>
          <w:rFonts w:ascii="Times New Roman" w:hAnsi="Times New Roman"/>
          <w:szCs w:val="24"/>
        </w:rPr>
        <w:t>a</w:t>
      </w:r>
      <w:r w:rsidR="00F628FD" w:rsidRPr="00F628FD">
        <w:rPr>
          <w:rFonts w:ascii="Times New Roman" w:hAnsi="Times New Roman"/>
          <w:szCs w:val="24"/>
        </w:rPr>
        <w:t xml:space="preserve">pdrošināšanas </w:t>
      </w:r>
      <w:r>
        <w:rPr>
          <w:rFonts w:ascii="Times New Roman" w:hAnsi="Times New Roman"/>
          <w:szCs w:val="24"/>
        </w:rPr>
        <w:t xml:space="preserve"> </w:t>
      </w:r>
      <w:r w:rsidR="00F628FD" w:rsidRPr="00F628FD">
        <w:rPr>
          <w:rFonts w:ascii="Times New Roman" w:hAnsi="Times New Roman"/>
          <w:szCs w:val="24"/>
        </w:rPr>
        <w:t>kompānijas</w:t>
      </w:r>
      <w:r>
        <w:rPr>
          <w:rFonts w:ascii="Times New Roman" w:hAnsi="Times New Roman"/>
          <w:szCs w:val="24"/>
        </w:rPr>
        <w:t xml:space="preserve"> </w:t>
      </w:r>
      <w:r w:rsidR="00F628FD" w:rsidRPr="00F628FD">
        <w:rPr>
          <w:rFonts w:ascii="Times New Roman" w:hAnsi="Times New Roman"/>
          <w:szCs w:val="24"/>
        </w:rPr>
        <w:t xml:space="preserve"> apliecinājums,</w:t>
      </w:r>
      <w:r>
        <w:rPr>
          <w:rFonts w:ascii="Times New Roman" w:hAnsi="Times New Roman"/>
          <w:szCs w:val="24"/>
        </w:rPr>
        <w:t xml:space="preserve">  </w:t>
      </w:r>
      <w:r w:rsidR="00F628FD" w:rsidRPr="00F628FD">
        <w:rPr>
          <w:rFonts w:ascii="Times New Roman" w:hAnsi="Times New Roman"/>
          <w:szCs w:val="24"/>
        </w:rPr>
        <w:t xml:space="preserve"> ka</w:t>
      </w:r>
      <w:r>
        <w:rPr>
          <w:rFonts w:ascii="Times New Roman" w:hAnsi="Times New Roman"/>
          <w:szCs w:val="24"/>
        </w:rPr>
        <w:t xml:space="preserve">  </w:t>
      </w:r>
      <w:r w:rsidR="00F628FD" w:rsidRPr="00F628FD">
        <w:rPr>
          <w:rFonts w:ascii="Times New Roman" w:hAnsi="Times New Roman"/>
          <w:szCs w:val="24"/>
        </w:rPr>
        <w:t xml:space="preserve"> tā </w:t>
      </w:r>
      <w:r>
        <w:rPr>
          <w:rFonts w:ascii="Times New Roman" w:hAnsi="Times New Roman"/>
          <w:szCs w:val="24"/>
        </w:rPr>
        <w:t xml:space="preserve">  </w:t>
      </w:r>
      <w:r w:rsidR="00F628FD" w:rsidRPr="00F628FD">
        <w:rPr>
          <w:rFonts w:ascii="Times New Roman" w:hAnsi="Times New Roman"/>
          <w:szCs w:val="24"/>
        </w:rPr>
        <w:t xml:space="preserve">izsniegs </w:t>
      </w:r>
      <w:r>
        <w:rPr>
          <w:rFonts w:ascii="Times New Roman" w:hAnsi="Times New Roman"/>
          <w:szCs w:val="24"/>
        </w:rPr>
        <w:t xml:space="preserve">  </w:t>
      </w:r>
      <w:r w:rsidR="00F628FD" w:rsidRPr="00F628FD">
        <w:rPr>
          <w:rFonts w:ascii="Times New Roman" w:hAnsi="Times New Roman"/>
          <w:szCs w:val="24"/>
        </w:rPr>
        <w:t xml:space="preserve">vispārējās </w:t>
      </w:r>
      <w:r>
        <w:rPr>
          <w:rFonts w:ascii="Times New Roman" w:hAnsi="Times New Roman"/>
          <w:szCs w:val="24"/>
        </w:rPr>
        <w:t xml:space="preserve">  </w:t>
      </w:r>
      <w:r w:rsidR="00F628FD" w:rsidRPr="00F628FD">
        <w:rPr>
          <w:rFonts w:ascii="Times New Roman" w:hAnsi="Times New Roman"/>
          <w:szCs w:val="24"/>
        </w:rPr>
        <w:t xml:space="preserve">civiltiesiskās </w:t>
      </w:r>
    </w:p>
    <w:p w:rsidR="00F628FD" w:rsidRPr="00F628FD" w:rsidRDefault="00F628FD" w:rsidP="00F628FD">
      <w:pPr>
        <w:widowControl w:val="0"/>
        <w:autoSpaceDE w:val="0"/>
        <w:autoSpaceDN w:val="0"/>
        <w:adjustRightInd w:val="0"/>
        <w:spacing w:line="66" w:lineRule="exact"/>
        <w:rPr>
          <w:rFonts w:ascii="Times New Roman" w:hAnsi="Times New Roman"/>
          <w:szCs w:val="24"/>
        </w:rPr>
      </w:pPr>
    </w:p>
    <w:p w:rsidR="00F628FD" w:rsidRPr="00F628FD" w:rsidRDefault="00E06F67" w:rsidP="00E06F67">
      <w:pPr>
        <w:widowControl w:val="0"/>
        <w:overflowPunct w:val="0"/>
        <w:autoSpaceDE w:val="0"/>
        <w:autoSpaceDN w:val="0"/>
        <w:adjustRightInd w:val="0"/>
        <w:spacing w:line="222" w:lineRule="auto"/>
        <w:ind w:left="1418" w:hanging="1418"/>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atbildības apdrošināšanas polisi  100 000 EUR apmērā, vai spēkā esošās vispārējās civiltiesiskās atbildības apdrošināšanas polises kopija, kam pievienots prēmija</w:t>
      </w:r>
      <w:r>
        <w:rPr>
          <w:rFonts w:ascii="Times New Roman" w:hAnsi="Times New Roman"/>
          <w:szCs w:val="24"/>
        </w:rPr>
        <w:t>s apmaksu apliecinošs dokuments;</w:t>
      </w:r>
    </w:p>
    <w:p w:rsidR="00F628FD" w:rsidRPr="00F628FD" w:rsidRDefault="00F628FD" w:rsidP="00F628FD">
      <w:pPr>
        <w:widowControl w:val="0"/>
        <w:autoSpaceDE w:val="0"/>
        <w:autoSpaceDN w:val="0"/>
        <w:adjustRightInd w:val="0"/>
        <w:spacing w:line="66" w:lineRule="exact"/>
        <w:rPr>
          <w:rFonts w:ascii="Times New Roman" w:hAnsi="Times New Roman"/>
          <w:szCs w:val="24"/>
        </w:rPr>
      </w:pPr>
    </w:p>
    <w:p w:rsidR="00F628FD" w:rsidRPr="00F628FD" w:rsidRDefault="00F628FD" w:rsidP="00F628FD">
      <w:pPr>
        <w:widowControl w:val="0"/>
        <w:numPr>
          <w:ilvl w:val="2"/>
          <w:numId w:val="8"/>
        </w:numPr>
        <w:overflowPunct w:val="0"/>
        <w:autoSpaceDE w:val="0"/>
        <w:autoSpaceDN w:val="0"/>
        <w:adjustRightInd w:val="0"/>
        <w:spacing w:line="214" w:lineRule="auto"/>
        <w:ind w:right="20"/>
        <w:jc w:val="both"/>
        <w:rPr>
          <w:rFonts w:ascii="Times New Roman" w:hAnsi="Times New Roman"/>
          <w:szCs w:val="24"/>
        </w:rPr>
      </w:pPr>
      <w:r w:rsidRPr="00F628FD">
        <w:rPr>
          <w:rFonts w:ascii="Times New Roman" w:hAnsi="Times New Roman"/>
          <w:szCs w:val="24"/>
        </w:rPr>
        <w:t xml:space="preserve">Nolikuma 14.2. punktā noteikto speciālistu CV un kvalifikāciju apliecinoši dokumenti. </w:t>
      </w:r>
    </w:p>
    <w:p w:rsidR="00F628FD" w:rsidRPr="00F628FD" w:rsidRDefault="00F628FD" w:rsidP="00F628FD">
      <w:pPr>
        <w:widowControl w:val="0"/>
        <w:autoSpaceDE w:val="0"/>
        <w:autoSpaceDN w:val="0"/>
        <w:adjustRightInd w:val="0"/>
        <w:spacing w:line="64" w:lineRule="exact"/>
        <w:rPr>
          <w:rFonts w:ascii="Times New Roman" w:hAnsi="Times New Roman"/>
          <w:szCs w:val="24"/>
        </w:rPr>
      </w:pPr>
    </w:p>
    <w:p w:rsidR="00F628FD" w:rsidRPr="00F628FD" w:rsidRDefault="00F628FD" w:rsidP="00F628FD">
      <w:pPr>
        <w:widowControl w:val="0"/>
        <w:numPr>
          <w:ilvl w:val="0"/>
          <w:numId w:val="8"/>
        </w:numPr>
        <w:overflowPunct w:val="0"/>
        <w:autoSpaceDE w:val="0"/>
        <w:autoSpaceDN w:val="0"/>
        <w:adjustRightInd w:val="0"/>
        <w:spacing w:line="223" w:lineRule="auto"/>
        <w:jc w:val="both"/>
        <w:rPr>
          <w:rFonts w:ascii="Times New Roman" w:hAnsi="Times New Roman"/>
          <w:szCs w:val="24"/>
        </w:rPr>
      </w:pPr>
      <w:r w:rsidRPr="00F628FD">
        <w:rPr>
          <w:rFonts w:ascii="Times New Roman" w:hAnsi="Times New Roman"/>
          <w:szCs w:val="24"/>
        </w:rPr>
        <w:t xml:space="preserve">Nolikuma 15.1.punktā minētie dokumenti jāiesniedz arī no personām, uz kuru iespējām pretendents balstās, ja tie nepieciešami pretendenta atbilstības iepirkuma dokumentācijā noteiktajām prasībām izvērtēšanai. </w:t>
      </w:r>
    </w:p>
    <w:p w:rsidR="00F628FD" w:rsidRPr="00F628FD" w:rsidRDefault="00F628FD" w:rsidP="00F628FD">
      <w:pPr>
        <w:widowControl w:val="0"/>
        <w:autoSpaceDE w:val="0"/>
        <w:autoSpaceDN w:val="0"/>
        <w:adjustRightInd w:val="0"/>
        <w:spacing w:line="64" w:lineRule="exact"/>
        <w:rPr>
          <w:rFonts w:ascii="Times New Roman" w:hAnsi="Times New Roman"/>
          <w:szCs w:val="24"/>
        </w:rPr>
      </w:pPr>
    </w:p>
    <w:p w:rsidR="00916435" w:rsidRPr="00916435" w:rsidRDefault="00F628FD" w:rsidP="00916435">
      <w:pPr>
        <w:pStyle w:val="ListParagraph"/>
        <w:widowControl w:val="0"/>
        <w:numPr>
          <w:ilvl w:val="0"/>
          <w:numId w:val="8"/>
        </w:numPr>
        <w:overflowPunct w:val="0"/>
        <w:autoSpaceDE w:val="0"/>
        <w:autoSpaceDN w:val="0"/>
        <w:adjustRightInd w:val="0"/>
        <w:spacing w:line="223" w:lineRule="auto"/>
        <w:ind w:right="20"/>
        <w:jc w:val="both"/>
        <w:rPr>
          <w:rFonts w:ascii="Times New Roman" w:hAnsi="Times New Roman"/>
          <w:szCs w:val="24"/>
        </w:rPr>
      </w:pPr>
      <w:r w:rsidRPr="00916435">
        <w:rPr>
          <w:rFonts w:ascii="Times New Roman" w:hAnsi="Times New Roman"/>
          <w:szCs w:val="24"/>
        </w:rPr>
        <w:t>Ja</w:t>
      </w:r>
      <w:r w:rsidR="00916435">
        <w:rPr>
          <w:rFonts w:ascii="Times New Roman" w:hAnsi="Times New Roman"/>
          <w:szCs w:val="24"/>
        </w:rPr>
        <w:t xml:space="preserve">  </w:t>
      </w:r>
      <w:r w:rsidRPr="00916435">
        <w:rPr>
          <w:rFonts w:ascii="Times New Roman" w:hAnsi="Times New Roman"/>
          <w:szCs w:val="24"/>
        </w:rPr>
        <w:t xml:space="preserve"> piedāvājumu</w:t>
      </w:r>
      <w:r w:rsidR="00916435">
        <w:rPr>
          <w:rFonts w:ascii="Times New Roman" w:hAnsi="Times New Roman"/>
          <w:szCs w:val="24"/>
        </w:rPr>
        <w:t xml:space="preserve"> </w:t>
      </w:r>
      <w:r w:rsidRPr="00916435">
        <w:rPr>
          <w:rFonts w:ascii="Times New Roman" w:hAnsi="Times New Roman"/>
          <w:szCs w:val="24"/>
        </w:rPr>
        <w:t xml:space="preserve"> iesniedz </w:t>
      </w:r>
      <w:r w:rsidR="00916435">
        <w:rPr>
          <w:rFonts w:ascii="Times New Roman" w:hAnsi="Times New Roman"/>
          <w:szCs w:val="24"/>
        </w:rPr>
        <w:t xml:space="preserve">  </w:t>
      </w:r>
      <w:r w:rsidRPr="00916435">
        <w:rPr>
          <w:rFonts w:ascii="Times New Roman" w:hAnsi="Times New Roman"/>
          <w:szCs w:val="24"/>
        </w:rPr>
        <w:t>piegādātāju</w:t>
      </w:r>
      <w:r w:rsidR="00916435">
        <w:rPr>
          <w:rFonts w:ascii="Times New Roman" w:hAnsi="Times New Roman"/>
          <w:szCs w:val="24"/>
        </w:rPr>
        <w:t xml:space="preserve">  </w:t>
      </w:r>
      <w:r w:rsidRPr="00916435">
        <w:rPr>
          <w:rFonts w:ascii="Times New Roman" w:hAnsi="Times New Roman"/>
          <w:szCs w:val="24"/>
        </w:rPr>
        <w:t xml:space="preserve"> apvienība, </w:t>
      </w:r>
      <w:r w:rsidR="00916435">
        <w:rPr>
          <w:rFonts w:ascii="Times New Roman" w:hAnsi="Times New Roman"/>
          <w:szCs w:val="24"/>
        </w:rPr>
        <w:t xml:space="preserve">  </w:t>
      </w:r>
      <w:r w:rsidRPr="00916435">
        <w:rPr>
          <w:rFonts w:ascii="Times New Roman" w:hAnsi="Times New Roman"/>
          <w:szCs w:val="24"/>
        </w:rPr>
        <w:t>piedāvājumam</w:t>
      </w:r>
      <w:r w:rsidR="00916435">
        <w:rPr>
          <w:rFonts w:ascii="Times New Roman" w:hAnsi="Times New Roman"/>
          <w:szCs w:val="24"/>
        </w:rPr>
        <w:t xml:space="preserve"> </w:t>
      </w:r>
      <w:r w:rsidRPr="00916435">
        <w:rPr>
          <w:rFonts w:ascii="Times New Roman" w:hAnsi="Times New Roman"/>
          <w:szCs w:val="24"/>
        </w:rPr>
        <w:t xml:space="preserve"> pievieno </w:t>
      </w:r>
      <w:r w:rsidR="00916435">
        <w:rPr>
          <w:rFonts w:ascii="Times New Roman" w:hAnsi="Times New Roman"/>
          <w:szCs w:val="24"/>
        </w:rPr>
        <w:t xml:space="preserve"> </w:t>
      </w:r>
      <w:r w:rsidRPr="00916435">
        <w:rPr>
          <w:rFonts w:ascii="Times New Roman" w:hAnsi="Times New Roman"/>
          <w:szCs w:val="24"/>
        </w:rPr>
        <w:t xml:space="preserve">visu </w:t>
      </w:r>
      <w:r w:rsidR="00916435">
        <w:rPr>
          <w:rFonts w:ascii="Times New Roman" w:hAnsi="Times New Roman"/>
          <w:szCs w:val="24"/>
        </w:rPr>
        <w:t>apvienības</w:t>
      </w:r>
    </w:p>
    <w:p w:rsidR="00F628FD" w:rsidRPr="00F628FD" w:rsidRDefault="00F628FD" w:rsidP="00916435">
      <w:pPr>
        <w:widowControl w:val="0"/>
        <w:overflowPunct w:val="0"/>
        <w:autoSpaceDE w:val="0"/>
        <w:autoSpaceDN w:val="0"/>
        <w:adjustRightInd w:val="0"/>
        <w:spacing w:line="223" w:lineRule="auto"/>
        <w:ind w:left="752" w:right="20"/>
        <w:jc w:val="both"/>
        <w:rPr>
          <w:rFonts w:ascii="Times New Roman" w:hAnsi="Times New Roman"/>
          <w:szCs w:val="24"/>
        </w:rPr>
      </w:pPr>
      <w:r w:rsidRPr="00F628FD">
        <w:rPr>
          <w:rFonts w:ascii="Times New Roman" w:hAnsi="Times New Roman"/>
          <w:szCs w:val="24"/>
        </w:rPr>
        <w:t xml:space="preserve">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w:t>
      </w:r>
      <w:bookmarkStart w:id="19" w:name="page7"/>
      <w:bookmarkEnd w:id="19"/>
      <w:r w:rsidRPr="00F628FD">
        <w:rPr>
          <w:rFonts w:ascii="Times New Roman" w:hAnsi="Times New Roman"/>
          <w:szCs w:val="24"/>
        </w:rPr>
        <w:t>apvienības dalībnieki, saņemt un izdot rīkojumus apvienības dalībnieku vārdā, un ar kuru notiks visi maksājumi. Vienošanās dokumentā jānorāda katra piegādātāju apvienības dalībnieka veicamo darba daļu līguma izpildē.</w:t>
      </w:r>
    </w:p>
    <w:p w:rsidR="00F628FD" w:rsidRPr="00E06F67" w:rsidRDefault="00F628FD" w:rsidP="00F628FD">
      <w:pPr>
        <w:tabs>
          <w:tab w:val="left" w:pos="1560"/>
        </w:tabs>
        <w:autoSpaceDE w:val="0"/>
        <w:autoSpaceDN w:val="0"/>
        <w:adjustRightInd w:val="0"/>
        <w:ind w:left="680"/>
        <w:jc w:val="both"/>
        <w:rPr>
          <w:rFonts w:ascii="Times New Roman" w:eastAsia="TimesNewRoman" w:hAnsi="Times New Roman"/>
          <w:sz w:val="16"/>
          <w:szCs w:val="16"/>
          <w:lang w:eastAsia="en-US"/>
        </w:rPr>
      </w:pPr>
      <w:bookmarkStart w:id="20" w:name="page6"/>
      <w:bookmarkEnd w:id="13"/>
      <w:bookmarkEnd w:id="14"/>
      <w:bookmarkEnd w:id="15"/>
      <w:bookmarkEnd w:id="16"/>
      <w:bookmarkEnd w:id="17"/>
      <w:bookmarkEnd w:id="18"/>
      <w:bookmarkEnd w:id="20"/>
    </w:p>
    <w:p w:rsidR="00F628FD" w:rsidRPr="00916435" w:rsidRDefault="00F628FD" w:rsidP="00F628FD">
      <w:pPr>
        <w:widowControl w:val="0"/>
        <w:autoSpaceDE w:val="0"/>
        <w:autoSpaceDN w:val="0"/>
        <w:adjustRightInd w:val="0"/>
        <w:jc w:val="center"/>
        <w:rPr>
          <w:rFonts w:ascii="Times New Roman" w:hAnsi="Times New Roman"/>
          <w:szCs w:val="24"/>
        </w:rPr>
      </w:pPr>
      <w:r w:rsidRPr="00916435">
        <w:rPr>
          <w:rFonts w:ascii="Times New Roman" w:hAnsi="Times New Roman"/>
          <w:b/>
          <w:bCs/>
          <w:iCs/>
          <w:szCs w:val="24"/>
        </w:rPr>
        <w:t>D. TEHNISKAIS PIEDĀVĀJUMS</w:t>
      </w:r>
    </w:p>
    <w:p w:rsidR="00F628FD" w:rsidRPr="00F628FD" w:rsidRDefault="00F628FD" w:rsidP="00F628FD">
      <w:pPr>
        <w:widowControl w:val="0"/>
        <w:autoSpaceDE w:val="0"/>
        <w:autoSpaceDN w:val="0"/>
        <w:adjustRightInd w:val="0"/>
        <w:spacing w:line="59" w:lineRule="exact"/>
        <w:rPr>
          <w:rFonts w:ascii="Times New Roman" w:hAnsi="Times New Roman"/>
          <w:szCs w:val="24"/>
        </w:rPr>
      </w:pPr>
    </w:p>
    <w:p w:rsidR="00F628FD" w:rsidRPr="00F628FD" w:rsidRDefault="00F628FD" w:rsidP="00F628FD">
      <w:pPr>
        <w:widowControl w:val="0"/>
        <w:numPr>
          <w:ilvl w:val="0"/>
          <w:numId w:val="8"/>
        </w:numPr>
        <w:overflowPunct w:val="0"/>
        <w:autoSpaceDE w:val="0"/>
        <w:autoSpaceDN w:val="0"/>
        <w:adjustRightInd w:val="0"/>
        <w:spacing w:line="222" w:lineRule="auto"/>
        <w:jc w:val="both"/>
        <w:rPr>
          <w:rFonts w:ascii="Times New Roman" w:hAnsi="Times New Roman"/>
          <w:szCs w:val="24"/>
        </w:rPr>
      </w:pPr>
      <w:r w:rsidRPr="00F628FD">
        <w:rPr>
          <w:rFonts w:ascii="Times New Roman" w:hAnsi="Times New Roman"/>
          <w:szCs w:val="24"/>
        </w:rPr>
        <w:t>Pretendents sagatavo un iesniedz tehnisko piedāvājumu, kurā norādīts, kā tiks nodrošināta Tehnis</w:t>
      </w:r>
      <w:r w:rsidR="0052111E">
        <w:rPr>
          <w:rFonts w:ascii="Times New Roman" w:hAnsi="Times New Roman"/>
          <w:szCs w:val="24"/>
        </w:rPr>
        <w:t>kajā specifikācijā (Nolikuma 1.P</w:t>
      </w:r>
      <w:r w:rsidRPr="00F628FD">
        <w:rPr>
          <w:rFonts w:ascii="Times New Roman" w:hAnsi="Times New Roman"/>
          <w:szCs w:val="24"/>
        </w:rPr>
        <w:t>ielikums) noteikto prasību izpilde (norādot to tādā secībā, kādā tās noteiktas Tehniskajā specifi</w:t>
      </w:r>
      <w:r w:rsidR="00916435">
        <w:rPr>
          <w:rFonts w:ascii="Times New Roman" w:hAnsi="Times New Roman"/>
          <w:szCs w:val="24"/>
        </w:rPr>
        <w:t>kācijā,  tajā skaitā pretendentam</w:t>
      </w:r>
      <w:r w:rsidRPr="00F628FD">
        <w:rPr>
          <w:rFonts w:ascii="Times New Roman" w:hAnsi="Times New Roman"/>
          <w:szCs w:val="24"/>
        </w:rPr>
        <w:t xml:space="preserve"> Tehniskajā piedāvājumā jāiesniedz: </w:t>
      </w:r>
    </w:p>
    <w:p w:rsidR="00F628FD" w:rsidRPr="00F628FD" w:rsidRDefault="00F628FD" w:rsidP="00F628FD">
      <w:pPr>
        <w:widowControl w:val="0"/>
        <w:autoSpaceDE w:val="0"/>
        <w:autoSpaceDN w:val="0"/>
        <w:adjustRightInd w:val="0"/>
        <w:spacing w:line="3" w:lineRule="exact"/>
        <w:rPr>
          <w:rFonts w:ascii="Times New Roman" w:hAnsi="Times New Roman"/>
          <w:szCs w:val="24"/>
        </w:rPr>
      </w:pPr>
    </w:p>
    <w:p w:rsidR="00F628FD" w:rsidRPr="00F628FD" w:rsidRDefault="00F628FD" w:rsidP="00F628FD">
      <w:pPr>
        <w:widowControl w:val="0"/>
        <w:autoSpaceDE w:val="0"/>
        <w:autoSpaceDN w:val="0"/>
        <w:adjustRightInd w:val="0"/>
        <w:spacing w:line="64" w:lineRule="exact"/>
        <w:rPr>
          <w:rFonts w:ascii="Times New Roman" w:hAnsi="Times New Roman"/>
          <w:szCs w:val="24"/>
        </w:rPr>
      </w:pPr>
    </w:p>
    <w:p w:rsidR="00F628FD" w:rsidRPr="00F628FD" w:rsidRDefault="00F628FD" w:rsidP="00916435">
      <w:pPr>
        <w:widowControl w:val="0"/>
        <w:numPr>
          <w:ilvl w:val="1"/>
          <w:numId w:val="8"/>
        </w:numPr>
        <w:tabs>
          <w:tab w:val="num" w:pos="1080"/>
        </w:tabs>
        <w:overflowPunct w:val="0"/>
        <w:autoSpaceDE w:val="0"/>
        <w:autoSpaceDN w:val="0"/>
        <w:adjustRightInd w:val="0"/>
        <w:spacing w:line="227" w:lineRule="auto"/>
        <w:ind w:left="851" w:hanging="428"/>
        <w:jc w:val="both"/>
        <w:rPr>
          <w:rFonts w:ascii="Times New Roman" w:hAnsi="Times New Roman"/>
          <w:szCs w:val="24"/>
        </w:rPr>
      </w:pPr>
      <w:r w:rsidRPr="00F628FD">
        <w:rPr>
          <w:rFonts w:ascii="Times New Roman" w:hAnsi="Times New Roman"/>
          <w:szCs w:val="24"/>
        </w:rPr>
        <w:t xml:space="preserve">Divu nedēļu (četrpadsmit dienas) paraugēdienkarte, kuras sagatavošanā tiek ievērotas visas </w:t>
      </w:r>
      <w:r w:rsidR="00916435">
        <w:rPr>
          <w:rFonts w:ascii="Times New Roman" w:hAnsi="Times New Roman"/>
          <w:szCs w:val="24"/>
        </w:rPr>
        <w:t xml:space="preserve"> </w:t>
      </w:r>
      <w:r w:rsidRPr="00F628FD">
        <w:rPr>
          <w:rFonts w:ascii="Times New Roman" w:hAnsi="Times New Roman"/>
          <w:szCs w:val="24"/>
        </w:rPr>
        <w:t xml:space="preserve">spēkā esošo normatīvo aktu un tehniskās specifikācijas prasības, kā arī veselīga uztura principi un piemērotība tiešajiem pakalpojuma saņēmējiem. Ēdienkarte sastādāma saskaņā ar šādu dalījumu: </w:t>
      </w:r>
    </w:p>
    <w:p w:rsidR="00F628FD" w:rsidRPr="00F628FD" w:rsidRDefault="00F628FD" w:rsidP="00F628FD">
      <w:pPr>
        <w:widowControl w:val="0"/>
        <w:autoSpaceDE w:val="0"/>
        <w:autoSpaceDN w:val="0"/>
        <w:adjustRightInd w:val="0"/>
        <w:spacing w:line="1" w:lineRule="exact"/>
        <w:rPr>
          <w:rFonts w:ascii="Times New Roman" w:hAnsi="Times New Roman"/>
          <w:szCs w:val="24"/>
        </w:rPr>
      </w:pPr>
    </w:p>
    <w:p w:rsidR="00F628FD" w:rsidRPr="00F628FD" w:rsidRDefault="00916435" w:rsidP="00F628FD">
      <w:pPr>
        <w:widowControl w:val="0"/>
        <w:numPr>
          <w:ilvl w:val="2"/>
          <w:numId w:val="8"/>
        </w:numPr>
        <w:tabs>
          <w:tab w:val="num" w:pos="2200"/>
        </w:tabs>
        <w:overflowPunct w:val="0"/>
        <w:autoSpaceDE w:val="0"/>
        <w:autoSpaceDN w:val="0"/>
        <w:adjustRightInd w:val="0"/>
        <w:spacing w:line="238" w:lineRule="auto"/>
        <w:jc w:val="both"/>
        <w:rPr>
          <w:rFonts w:ascii="Times New Roman" w:hAnsi="Times New Roman"/>
          <w:szCs w:val="24"/>
        </w:rPr>
      </w:pPr>
      <w:r>
        <w:rPr>
          <w:rFonts w:ascii="Times New Roman" w:hAnsi="Times New Roman"/>
          <w:szCs w:val="24"/>
        </w:rPr>
        <w:t>s</w:t>
      </w:r>
      <w:r w:rsidR="00F628FD" w:rsidRPr="00F628FD">
        <w:rPr>
          <w:rFonts w:ascii="Times New Roman" w:hAnsi="Times New Roman"/>
          <w:szCs w:val="24"/>
        </w:rPr>
        <w:t xml:space="preserve">eptiņu dienu ēdienkarte pacientu ēdināšanai janvāra mēnesī; </w:t>
      </w:r>
    </w:p>
    <w:p w:rsidR="00F628FD" w:rsidRPr="00F628FD" w:rsidRDefault="00F628FD" w:rsidP="00F628FD">
      <w:pPr>
        <w:widowControl w:val="0"/>
        <w:autoSpaceDE w:val="0"/>
        <w:autoSpaceDN w:val="0"/>
        <w:adjustRightInd w:val="0"/>
        <w:spacing w:line="2" w:lineRule="exact"/>
        <w:rPr>
          <w:rFonts w:ascii="Times New Roman" w:hAnsi="Times New Roman"/>
          <w:szCs w:val="24"/>
        </w:rPr>
      </w:pPr>
    </w:p>
    <w:p w:rsidR="00F628FD" w:rsidRPr="00F628FD" w:rsidRDefault="00851BCE" w:rsidP="00F628FD">
      <w:pPr>
        <w:widowControl w:val="0"/>
        <w:numPr>
          <w:ilvl w:val="2"/>
          <w:numId w:val="8"/>
        </w:numPr>
        <w:tabs>
          <w:tab w:val="num" w:pos="2200"/>
        </w:tabs>
        <w:overflowPunct w:val="0"/>
        <w:autoSpaceDE w:val="0"/>
        <w:autoSpaceDN w:val="0"/>
        <w:adjustRightInd w:val="0"/>
        <w:jc w:val="both"/>
        <w:rPr>
          <w:rFonts w:ascii="Times New Roman" w:hAnsi="Times New Roman"/>
          <w:szCs w:val="24"/>
        </w:rPr>
      </w:pPr>
      <w:r>
        <w:rPr>
          <w:rFonts w:ascii="Times New Roman" w:hAnsi="Times New Roman"/>
          <w:szCs w:val="24"/>
        </w:rPr>
        <w:t>s</w:t>
      </w:r>
      <w:r w:rsidR="00F628FD" w:rsidRPr="00F628FD">
        <w:rPr>
          <w:rFonts w:ascii="Times New Roman" w:hAnsi="Times New Roman"/>
          <w:szCs w:val="24"/>
        </w:rPr>
        <w:t>eptiņu dienu ēdienkarte pacientu ēdināšanai jūlija mēnesī;</w:t>
      </w:r>
    </w:p>
    <w:p w:rsidR="00F628FD" w:rsidRPr="00F628FD" w:rsidRDefault="00851BCE" w:rsidP="00F628FD">
      <w:pPr>
        <w:widowControl w:val="0"/>
        <w:numPr>
          <w:ilvl w:val="2"/>
          <w:numId w:val="8"/>
        </w:numPr>
        <w:overflowPunct w:val="0"/>
        <w:autoSpaceDE w:val="0"/>
        <w:autoSpaceDN w:val="0"/>
        <w:adjustRightInd w:val="0"/>
        <w:spacing w:line="238" w:lineRule="auto"/>
        <w:jc w:val="both"/>
        <w:rPr>
          <w:rFonts w:ascii="Times New Roman" w:hAnsi="Times New Roman"/>
          <w:szCs w:val="24"/>
        </w:rPr>
      </w:pPr>
      <w:r>
        <w:rPr>
          <w:rFonts w:ascii="Times New Roman" w:hAnsi="Times New Roman"/>
          <w:szCs w:val="24"/>
        </w:rPr>
        <w:t>s</w:t>
      </w:r>
      <w:r w:rsidR="00F628FD" w:rsidRPr="00F628FD">
        <w:rPr>
          <w:rFonts w:ascii="Times New Roman" w:hAnsi="Times New Roman"/>
          <w:szCs w:val="24"/>
        </w:rPr>
        <w:t xml:space="preserve">eptiņu dienu ēdienkarte kafejnīcai janvāra mēnesī; </w:t>
      </w:r>
    </w:p>
    <w:p w:rsidR="00F628FD" w:rsidRPr="00F628FD" w:rsidRDefault="00851BCE" w:rsidP="00F628FD">
      <w:pPr>
        <w:widowControl w:val="0"/>
        <w:numPr>
          <w:ilvl w:val="2"/>
          <w:numId w:val="8"/>
        </w:numPr>
        <w:overflowPunct w:val="0"/>
        <w:autoSpaceDE w:val="0"/>
        <w:autoSpaceDN w:val="0"/>
        <w:adjustRightInd w:val="0"/>
        <w:spacing w:line="238" w:lineRule="auto"/>
        <w:jc w:val="both"/>
        <w:rPr>
          <w:rFonts w:ascii="Times New Roman" w:hAnsi="Times New Roman"/>
          <w:szCs w:val="24"/>
        </w:rPr>
      </w:pPr>
      <w:r>
        <w:rPr>
          <w:rFonts w:ascii="Times New Roman" w:hAnsi="Times New Roman"/>
          <w:szCs w:val="24"/>
        </w:rPr>
        <w:t>s</w:t>
      </w:r>
      <w:r w:rsidR="00F628FD" w:rsidRPr="00F628FD">
        <w:rPr>
          <w:rFonts w:ascii="Times New Roman" w:hAnsi="Times New Roman"/>
          <w:szCs w:val="24"/>
        </w:rPr>
        <w:t>eptiņu dienu ēdie</w:t>
      </w:r>
      <w:r>
        <w:rPr>
          <w:rFonts w:ascii="Times New Roman" w:hAnsi="Times New Roman"/>
          <w:szCs w:val="24"/>
        </w:rPr>
        <w:t>nkarte kafejnīcai jūlija mēnesī.</w:t>
      </w:r>
    </w:p>
    <w:p w:rsidR="00F628FD" w:rsidRPr="00F628FD" w:rsidRDefault="00F628FD" w:rsidP="00F628FD">
      <w:pPr>
        <w:widowControl w:val="0"/>
        <w:autoSpaceDE w:val="0"/>
        <w:autoSpaceDN w:val="0"/>
        <w:adjustRightInd w:val="0"/>
        <w:spacing w:line="66" w:lineRule="exact"/>
        <w:rPr>
          <w:rFonts w:ascii="Times New Roman" w:hAnsi="Times New Roman"/>
          <w:szCs w:val="24"/>
        </w:rPr>
      </w:pPr>
    </w:p>
    <w:p w:rsidR="00F628FD" w:rsidRPr="00851BCE" w:rsidRDefault="00851BCE" w:rsidP="00851BCE">
      <w:pPr>
        <w:numPr>
          <w:ilvl w:val="1"/>
          <w:numId w:val="8"/>
        </w:numPr>
        <w:tabs>
          <w:tab w:val="left" w:pos="0"/>
        </w:tabs>
        <w:autoSpaceDE w:val="0"/>
        <w:autoSpaceDN w:val="0"/>
        <w:adjustRightInd w:val="0"/>
        <w:spacing w:line="276" w:lineRule="auto"/>
        <w:jc w:val="both"/>
        <w:rPr>
          <w:rFonts w:ascii="Times New Roman" w:eastAsia="Calibri" w:hAnsi="Times New Roman"/>
          <w:szCs w:val="24"/>
        </w:rPr>
      </w:pPr>
      <w:r>
        <w:rPr>
          <w:rFonts w:ascii="Times New Roman" w:hAnsi="Times New Roman"/>
          <w:szCs w:val="24"/>
        </w:rPr>
        <w:t xml:space="preserve"> </w:t>
      </w:r>
      <w:r w:rsidR="00E75723">
        <w:rPr>
          <w:rFonts w:ascii="Times New Roman" w:hAnsi="Times New Roman"/>
          <w:szCs w:val="24"/>
        </w:rPr>
        <w:t xml:space="preserve"> </w:t>
      </w:r>
      <w:r w:rsidR="00F628FD" w:rsidRPr="00F628FD">
        <w:rPr>
          <w:rFonts w:ascii="Times New Roman" w:hAnsi="Times New Roman"/>
          <w:szCs w:val="24"/>
        </w:rPr>
        <w:t>Ēdienkarte jāsagatavo atbilst</w:t>
      </w:r>
      <w:r>
        <w:rPr>
          <w:rFonts w:ascii="Times New Roman" w:hAnsi="Times New Roman"/>
          <w:szCs w:val="24"/>
        </w:rPr>
        <w:t>oši ēdienkartes veidlapai, kura</w:t>
      </w:r>
      <w:r w:rsidR="0052111E">
        <w:rPr>
          <w:rFonts w:ascii="Times New Roman" w:hAnsi="Times New Roman"/>
          <w:szCs w:val="24"/>
        </w:rPr>
        <w:t xml:space="preserve"> iekļauta </w:t>
      </w:r>
      <w:r w:rsidR="00F628FD" w:rsidRPr="00F628FD">
        <w:rPr>
          <w:rFonts w:ascii="Times New Roman" w:hAnsi="Times New Roman"/>
          <w:szCs w:val="24"/>
        </w:rPr>
        <w:t>1</w:t>
      </w:r>
      <w:r w:rsidR="0052111E">
        <w:rPr>
          <w:rFonts w:ascii="Times New Roman" w:hAnsi="Times New Roman"/>
          <w:szCs w:val="24"/>
        </w:rPr>
        <w:t>.Pielikumā</w:t>
      </w:r>
      <w:r w:rsidR="00F628FD" w:rsidRPr="00F628FD">
        <w:rPr>
          <w:rFonts w:ascii="Times New Roman" w:hAnsi="Times New Roman"/>
          <w:szCs w:val="24"/>
        </w:rPr>
        <w:t xml:space="preserve"> – </w:t>
      </w:r>
      <w:r w:rsidR="00E75723">
        <w:rPr>
          <w:rFonts w:ascii="Times New Roman" w:hAnsi="Times New Roman"/>
          <w:szCs w:val="24"/>
        </w:rPr>
        <w:t xml:space="preserve">   </w:t>
      </w:r>
      <w:r w:rsidR="00F628FD" w:rsidRPr="00F628FD">
        <w:rPr>
          <w:rFonts w:ascii="Times New Roman" w:hAnsi="Times New Roman"/>
          <w:szCs w:val="24"/>
        </w:rPr>
        <w:t>Tehniskajā specifikācijā, norādot atbilstošās receptūras numuru tehnoloģiskajā kartē un</w:t>
      </w:r>
      <w:r w:rsidR="00F628FD" w:rsidRPr="00F628FD">
        <w:rPr>
          <w:rFonts w:ascii="Times New Roman" w:eastAsia="Calibri" w:hAnsi="Times New Roman"/>
          <w:szCs w:val="24"/>
        </w:rPr>
        <w:t xml:space="preserve"> norādot tos produktus, kuri atbilst bioloģiskās lauksaimniecības vai nacionālās pārtikas kvalitātes shēmas vai </w:t>
      </w:r>
      <w:r w:rsidR="00F628FD" w:rsidRPr="00F628FD">
        <w:rPr>
          <w:rFonts w:ascii="Times New Roman" w:eastAsia="Calibri" w:hAnsi="Times New Roman"/>
          <w:szCs w:val="24"/>
        </w:rPr>
        <w:lastRenderedPageBreak/>
        <w:t>tās produktu kvalitātes rādītāju (visu vai daļas no tiem), vai lauksaimniecības produktu integrētās audzēšanas prasībām</w:t>
      </w:r>
      <w:r w:rsidR="00F628FD" w:rsidRPr="00F628FD">
        <w:rPr>
          <w:rFonts w:ascii="Times New Roman" w:hAnsi="Times New Roman"/>
          <w:szCs w:val="24"/>
        </w:rPr>
        <w:t xml:space="preserve"> saskaņā ar Ministru kabineta 12.08.2014. noteikumiem Nr. 461 „Prasības pārtikas kvalitātes shēmām, to ieviešanas, darbības, uzraudzības un kontroles kārtībā” </w:t>
      </w:r>
      <w:r>
        <w:rPr>
          <w:rFonts w:ascii="Times New Roman" w:eastAsia="Calibri" w:hAnsi="Times New Roman"/>
          <w:szCs w:val="24"/>
        </w:rPr>
        <w:t>(vērtēšanas kritērijs 2.4.).</w:t>
      </w:r>
    </w:p>
    <w:p w:rsidR="00F628FD" w:rsidRPr="00F628FD" w:rsidRDefault="00E75723" w:rsidP="00851BCE">
      <w:pPr>
        <w:widowControl w:val="0"/>
        <w:numPr>
          <w:ilvl w:val="1"/>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Tehnoloģiskās kartes visiem ēdienkartēs norādītajiem ēdieniem un dzērieniem, kas sagatavotas uz vienu porciju. Tehnoloģiskajās kartēs obligāti jāiekļauj šāda informācija: </w:t>
      </w:r>
    </w:p>
    <w:p w:rsidR="00F628FD" w:rsidRPr="00F628FD" w:rsidRDefault="00F628FD" w:rsidP="00F628FD">
      <w:pPr>
        <w:widowControl w:val="0"/>
        <w:autoSpaceDE w:val="0"/>
        <w:autoSpaceDN w:val="0"/>
        <w:adjustRightInd w:val="0"/>
        <w:spacing w:line="65" w:lineRule="exact"/>
        <w:rPr>
          <w:rFonts w:ascii="Times New Roman" w:hAnsi="Times New Roman"/>
          <w:szCs w:val="24"/>
        </w:rPr>
      </w:pPr>
    </w:p>
    <w:p w:rsidR="00F628FD" w:rsidRPr="00F628FD" w:rsidRDefault="00851BCE" w:rsidP="00F628FD">
      <w:pPr>
        <w:widowControl w:val="0"/>
        <w:numPr>
          <w:ilvl w:val="2"/>
          <w:numId w:val="8"/>
        </w:numPr>
        <w:overflowPunct w:val="0"/>
        <w:autoSpaceDE w:val="0"/>
        <w:autoSpaceDN w:val="0"/>
        <w:adjustRightInd w:val="0"/>
        <w:spacing w:line="227" w:lineRule="auto"/>
        <w:jc w:val="both"/>
        <w:rPr>
          <w:rFonts w:ascii="Times New Roman" w:hAnsi="Times New Roman"/>
          <w:szCs w:val="24"/>
        </w:rPr>
      </w:pPr>
      <w:r>
        <w:rPr>
          <w:rFonts w:ascii="Times New Roman" w:hAnsi="Times New Roman"/>
          <w:szCs w:val="24"/>
        </w:rPr>
        <w:t>r</w:t>
      </w:r>
      <w:r w:rsidR="00F628FD" w:rsidRPr="00F628FD">
        <w:rPr>
          <w:rFonts w:ascii="Times New Roman" w:hAnsi="Times New Roman"/>
          <w:szCs w:val="24"/>
        </w:rPr>
        <w:t xml:space="preserve">eceptūru – produktu ielikumu </w:t>
      </w:r>
      <w:r w:rsidR="00E75723">
        <w:rPr>
          <w:rFonts w:ascii="Times New Roman" w:hAnsi="Times New Roman"/>
          <w:szCs w:val="24"/>
        </w:rPr>
        <w:t>daudzumus (bruto un neto svars),</w:t>
      </w:r>
      <w:r w:rsidR="00F628FD" w:rsidRPr="00F628FD">
        <w:rPr>
          <w:rFonts w:ascii="Times New Roman" w:hAnsi="Times New Roman"/>
          <w:szCs w:val="24"/>
        </w:rPr>
        <w:t xml:space="preserve"> produktu kvalitātes rādītājus (piemēram: piena produktiem tauku saturs, miltiem šķiru/labumu, gaļai liemeņa daļa, zi</w:t>
      </w:r>
      <w:r w:rsidR="00E75723">
        <w:rPr>
          <w:rFonts w:ascii="Times New Roman" w:hAnsi="Times New Roman"/>
          <w:szCs w:val="24"/>
        </w:rPr>
        <w:t xml:space="preserve">rnīši zaļie konservētie u.tml.), </w:t>
      </w:r>
      <w:r w:rsidR="00F628FD" w:rsidRPr="00F628FD">
        <w:rPr>
          <w:rFonts w:ascii="Times New Roman" w:hAnsi="Times New Roman"/>
          <w:szCs w:val="24"/>
        </w:rPr>
        <w:t xml:space="preserve">porcijas iznākumu gramos; </w:t>
      </w:r>
    </w:p>
    <w:p w:rsidR="00F628FD" w:rsidRPr="00F628FD" w:rsidRDefault="00F628FD" w:rsidP="00F628FD">
      <w:pPr>
        <w:widowControl w:val="0"/>
        <w:autoSpaceDE w:val="0"/>
        <w:autoSpaceDN w:val="0"/>
        <w:adjustRightInd w:val="0"/>
        <w:spacing w:line="66" w:lineRule="exact"/>
        <w:rPr>
          <w:rFonts w:ascii="Times New Roman" w:hAnsi="Times New Roman"/>
          <w:szCs w:val="24"/>
        </w:rPr>
      </w:pPr>
    </w:p>
    <w:p w:rsidR="00F628FD" w:rsidRPr="00F628FD" w:rsidRDefault="00851BCE" w:rsidP="00F628FD">
      <w:pPr>
        <w:widowControl w:val="0"/>
        <w:numPr>
          <w:ilvl w:val="2"/>
          <w:numId w:val="8"/>
        </w:numPr>
        <w:overflowPunct w:val="0"/>
        <w:autoSpaceDE w:val="0"/>
        <w:autoSpaceDN w:val="0"/>
        <w:adjustRightInd w:val="0"/>
        <w:spacing w:line="232" w:lineRule="auto"/>
        <w:jc w:val="both"/>
        <w:rPr>
          <w:rFonts w:ascii="Times New Roman" w:hAnsi="Times New Roman"/>
          <w:szCs w:val="24"/>
        </w:rPr>
      </w:pPr>
      <w:r>
        <w:rPr>
          <w:rFonts w:ascii="Times New Roman" w:hAnsi="Times New Roman"/>
          <w:szCs w:val="24"/>
        </w:rPr>
        <w:t>ē</w:t>
      </w:r>
      <w:r w:rsidR="00F628FD" w:rsidRPr="00F628FD">
        <w:rPr>
          <w:rFonts w:ascii="Times New Roman" w:hAnsi="Times New Roman"/>
          <w:szCs w:val="24"/>
        </w:rPr>
        <w:t xml:space="preserve">diena gatavošanas procesa tehnoloģisko aprakstu, norādot cenu kalkulāciju, gatavošanas procesa </w:t>
      </w:r>
      <w:r w:rsidR="00E75723">
        <w:rPr>
          <w:rFonts w:ascii="Times New Roman" w:hAnsi="Times New Roman"/>
          <w:szCs w:val="24"/>
        </w:rPr>
        <w:t>parametrus (temperatūru, laiku),</w:t>
      </w:r>
      <w:r w:rsidR="00F628FD" w:rsidRPr="00F628FD">
        <w:rPr>
          <w:rFonts w:ascii="Times New Roman" w:hAnsi="Times New Roman"/>
          <w:szCs w:val="24"/>
        </w:rPr>
        <w:t xml:space="preserve"> ēdiena uzglabāšanas un realizācijas nosacījumus, kā arī darbības, kas ļauj maksimāli saglabāt vērtīgās uzturvielas gatavošanas procesā, kā arī nodrošina ēdiena atbilstību tiešajiem pakalpojuma saņēmējiem un tehniskās specifikācijas prasībām, labas higiēnas prakses v</w:t>
      </w:r>
      <w:r w:rsidR="00E75723">
        <w:rPr>
          <w:rFonts w:ascii="Times New Roman" w:hAnsi="Times New Roman"/>
          <w:szCs w:val="24"/>
        </w:rPr>
        <w:t>adlīnijām un veselības drošībai.</w:t>
      </w:r>
      <w:r w:rsidR="00F628FD" w:rsidRPr="00F628FD">
        <w:rPr>
          <w:rFonts w:ascii="Times New Roman" w:hAnsi="Times New Roman"/>
          <w:szCs w:val="24"/>
        </w:rPr>
        <w:t xml:space="preserve"> </w:t>
      </w:r>
    </w:p>
    <w:p w:rsidR="00F628FD" w:rsidRPr="00F628FD" w:rsidRDefault="00E75723" w:rsidP="00F628FD">
      <w:pPr>
        <w:widowControl w:val="0"/>
        <w:numPr>
          <w:ilvl w:val="1"/>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Ēdiena gatavošanas tehnoloģisko iekārtu, inventāra un aprīkojuma saraksts, kurā norādīts kādas iekārtas, inventārs un aprī</w:t>
      </w:r>
      <w:r>
        <w:rPr>
          <w:rFonts w:ascii="Times New Roman" w:hAnsi="Times New Roman"/>
          <w:szCs w:val="24"/>
        </w:rPr>
        <w:t>kojums un kā tas tiks izmantots.</w:t>
      </w:r>
      <w:r w:rsidR="00F628FD" w:rsidRPr="00F628FD">
        <w:rPr>
          <w:rFonts w:ascii="Times New Roman" w:hAnsi="Times New Roman"/>
          <w:szCs w:val="24"/>
        </w:rPr>
        <w:t xml:space="preserve"> </w:t>
      </w:r>
    </w:p>
    <w:p w:rsidR="00F628FD" w:rsidRPr="00F628FD" w:rsidRDefault="00E75723" w:rsidP="00E75723">
      <w:pPr>
        <w:numPr>
          <w:ilvl w:val="1"/>
          <w:numId w:val="8"/>
        </w:numPr>
        <w:tabs>
          <w:tab w:val="left" w:pos="0"/>
        </w:tabs>
        <w:autoSpaceDE w:val="0"/>
        <w:autoSpaceDN w:val="0"/>
        <w:adjustRightInd w:val="0"/>
        <w:spacing w:line="276" w:lineRule="auto"/>
        <w:jc w:val="both"/>
        <w:rPr>
          <w:rFonts w:ascii="Times New Roman" w:eastAsia="Calibri" w:hAnsi="Times New Roman"/>
          <w:szCs w:val="24"/>
        </w:rPr>
      </w:pPr>
      <w:r>
        <w:rPr>
          <w:rFonts w:ascii="Times New Roman" w:eastAsia="Calibri" w:hAnsi="Times New Roman"/>
          <w:szCs w:val="24"/>
        </w:rPr>
        <w:t xml:space="preserve"> </w:t>
      </w:r>
      <w:r w:rsidR="00F628FD" w:rsidRPr="00F628FD">
        <w:rPr>
          <w:rFonts w:ascii="Times New Roman" w:eastAsia="Calibri" w:hAnsi="Times New Roman"/>
          <w:szCs w:val="24"/>
        </w:rPr>
        <w:t>Ja piedāvājumā ir iekļauti produkti, kuri atbilst nacionālās pārtikas kvalitātes shēmas prasībām, integrētās audzēšanas vai bioloģiskās lauksaimniecības produktiem, pretendents iesniedz līgumu kopijas, kas apliecina pretendenta sadarbību ar ražotāju un/vai piegādātāju, kas ražo vai piegādā produktu.</w:t>
      </w:r>
    </w:p>
    <w:p w:rsidR="00F628FD" w:rsidRPr="00F628FD" w:rsidRDefault="00F628FD" w:rsidP="00E75723">
      <w:pPr>
        <w:numPr>
          <w:ilvl w:val="2"/>
          <w:numId w:val="8"/>
        </w:numPr>
        <w:tabs>
          <w:tab w:val="left" w:pos="0"/>
        </w:tabs>
        <w:autoSpaceDE w:val="0"/>
        <w:autoSpaceDN w:val="0"/>
        <w:adjustRightInd w:val="0"/>
        <w:spacing w:line="276" w:lineRule="auto"/>
        <w:jc w:val="both"/>
        <w:rPr>
          <w:rFonts w:ascii="Times New Roman" w:eastAsia="Calibri" w:hAnsi="Times New Roman"/>
          <w:szCs w:val="24"/>
        </w:rPr>
      </w:pPr>
      <w:r w:rsidRPr="00F628FD">
        <w:rPr>
          <w:rFonts w:ascii="Times New Roman" w:eastAsia="Calibri" w:hAnsi="Times New Roman"/>
          <w:szCs w:val="24"/>
        </w:rPr>
        <w:t>Pasūtītājs pārbaudīs produktu atbilstību:</w:t>
      </w:r>
    </w:p>
    <w:p w:rsidR="00F628FD" w:rsidRPr="00F628FD" w:rsidRDefault="00F628FD" w:rsidP="00F628FD">
      <w:pPr>
        <w:numPr>
          <w:ilvl w:val="0"/>
          <w:numId w:val="32"/>
        </w:numPr>
        <w:autoSpaceDE w:val="0"/>
        <w:autoSpaceDN w:val="0"/>
        <w:adjustRightInd w:val="0"/>
        <w:rPr>
          <w:rFonts w:ascii="Times New Roman" w:hAnsi="Times New Roman"/>
          <w:color w:val="000000"/>
          <w:szCs w:val="24"/>
          <w:lang w:val="en-US" w:eastAsia="en-US"/>
        </w:rPr>
      </w:pPr>
      <w:r w:rsidRPr="00F628FD">
        <w:rPr>
          <w:rFonts w:ascii="Times New Roman" w:eastAsia="Calibri" w:hAnsi="Times New Roman"/>
          <w:color w:val="000000"/>
          <w:szCs w:val="24"/>
          <w:lang w:val="en-US" w:eastAsia="en-US"/>
        </w:rPr>
        <w:t>Bioloģiskās lauksaimniecības uzņēmumi</w:t>
      </w:r>
      <w:r w:rsidRPr="00F628FD">
        <w:rPr>
          <w:rFonts w:ascii="Times New Roman" w:hAnsi="Times New Roman"/>
          <w:color w:val="000000"/>
          <w:szCs w:val="24"/>
          <w:lang w:val="en-US" w:eastAsia="en-US"/>
        </w:rPr>
        <w:t>:</w:t>
      </w:r>
    </w:p>
    <w:p w:rsidR="00F628FD" w:rsidRPr="00F628FD" w:rsidRDefault="00992188" w:rsidP="00F628FD">
      <w:pPr>
        <w:tabs>
          <w:tab w:val="left" w:pos="0"/>
        </w:tabs>
        <w:autoSpaceDE w:val="0"/>
        <w:autoSpaceDN w:val="0"/>
        <w:adjustRightInd w:val="0"/>
        <w:spacing w:after="200" w:line="276" w:lineRule="auto"/>
        <w:ind w:left="1800"/>
        <w:jc w:val="both"/>
        <w:rPr>
          <w:rFonts w:ascii="Times New Roman" w:hAnsi="Times New Roman"/>
          <w:bCs/>
          <w:szCs w:val="24"/>
        </w:rPr>
      </w:pPr>
      <w:hyperlink r:id="rId12" w:history="1">
        <w:r w:rsidR="00F628FD" w:rsidRPr="00F628FD">
          <w:rPr>
            <w:rFonts w:ascii="Times New Roman" w:hAnsi="Times New Roman"/>
            <w:bCs/>
            <w:color w:val="0000FF"/>
            <w:szCs w:val="24"/>
            <w:u w:val="single"/>
          </w:rPr>
          <w:t>http://www.pvd.gov.lv/lat/lab_izvlne/registri/atzto_un_reistrto_uzmumu_sarak/kontroles_institcijas_reistrti</w:t>
        </w:r>
      </w:hyperlink>
      <w:r w:rsidR="00E75723">
        <w:rPr>
          <w:rFonts w:ascii="Times New Roman" w:hAnsi="Times New Roman"/>
          <w:bCs/>
          <w:szCs w:val="24"/>
        </w:rPr>
        <w:t>;</w:t>
      </w:r>
    </w:p>
    <w:p w:rsidR="00F628FD" w:rsidRPr="00F628FD" w:rsidRDefault="00F628FD" w:rsidP="00E75723">
      <w:pPr>
        <w:numPr>
          <w:ilvl w:val="0"/>
          <w:numId w:val="32"/>
        </w:numPr>
        <w:tabs>
          <w:tab w:val="left" w:pos="0"/>
        </w:tabs>
        <w:autoSpaceDE w:val="0"/>
        <w:autoSpaceDN w:val="0"/>
        <w:adjustRightInd w:val="0"/>
        <w:spacing w:line="276" w:lineRule="auto"/>
        <w:jc w:val="both"/>
        <w:rPr>
          <w:rFonts w:ascii="Times New Roman" w:eastAsia="Calibri" w:hAnsi="Times New Roman"/>
          <w:szCs w:val="24"/>
        </w:rPr>
      </w:pPr>
      <w:r w:rsidRPr="00F628FD">
        <w:rPr>
          <w:rFonts w:ascii="Times New Roman" w:hAnsi="Times New Roman"/>
          <w:bCs/>
          <w:szCs w:val="24"/>
        </w:rPr>
        <w:t>Nacionālā pārtikas kvalitātes shēmas produkti:</w:t>
      </w:r>
    </w:p>
    <w:p w:rsidR="00F628FD" w:rsidRDefault="00992188" w:rsidP="00E75723">
      <w:pPr>
        <w:tabs>
          <w:tab w:val="left" w:pos="0"/>
        </w:tabs>
        <w:autoSpaceDE w:val="0"/>
        <w:autoSpaceDN w:val="0"/>
        <w:adjustRightInd w:val="0"/>
        <w:spacing w:line="276" w:lineRule="auto"/>
        <w:ind w:left="1800"/>
        <w:jc w:val="both"/>
        <w:rPr>
          <w:rFonts w:ascii="Times New Roman" w:hAnsi="Times New Roman"/>
          <w:szCs w:val="24"/>
        </w:rPr>
      </w:pPr>
      <w:hyperlink r:id="rId13" w:history="1">
        <w:r w:rsidR="00F628FD" w:rsidRPr="00F628FD">
          <w:rPr>
            <w:rFonts w:ascii="Times New Roman" w:hAnsi="Times New Roman"/>
            <w:color w:val="0000FF"/>
            <w:szCs w:val="24"/>
            <w:u w:val="single"/>
          </w:rPr>
          <w:t>http://www.pvd.gov.lv/lat/lab_izvlne/registri/nacionalas_partikas_kvalitates</w:t>
        </w:r>
      </w:hyperlink>
      <w:r w:rsidR="00F628FD" w:rsidRPr="00F628FD">
        <w:rPr>
          <w:rFonts w:ascii="Times New Roman" w:hAnsi="Times New Roman"/>
          <w:szCs w:val="24"/>
        </w:rPr>
        <w:t xml:space="preserve"> ;</w:t>
      </w:r>
    </w:p>
    <w:p w:rsidR="00E75723" w:rsidRPr="00F628FD" w:rsidRDefault="00E75723" w:rsidP="00E75723">
      <w:pPr>
        <w:tabs>
          <w:tab w:val="left" w:pos="0"/>
        </w:tabs>
        <w:autoSpaceDE w:val="0"/>
        <w:autoSpaceDN w:val="0"/>
        <w:adjustRightInd w:val="0"/>
        <w:spacing w:line="276" w:lineRule="auto"/>
        <w:ind w:left="1800"/>
        <w:jc w:val="both"/>
        <w:rPr>
          <w:rFonts w:ascii="Times New Roman" w:hAnsi="Times New Roman"/>
          <w:szCs w:val="24"/>
        </w:rPr>
      </w:pPr>
    </w:p>
    <w:p w:rsidR="00F628FD" w:rsidRPr="00E75723" w:rsidRDefault="00F628FD" w:rsidP="00E75723">
      <w:pPr>
        <w:numPr>
          <w:ilvl w:val="0"/>
          <w:numId w:val="32"/>
        </w:numPr>
        <w:tabs>
          <w:tab w:val="left" w:pos="0"/>
        </w:tabs>
        <w:autoSpaceDE w:val="0"/>
        <w:autoSpaceDN w:val="0"/>
        <w:adjustRightInd w:val="0"/>
        <w:spacing w:line="276" w:lineRule="auto"/>
        <w:jc w:val="both"/>
        <w:rPr>
          <w:rFonts w:ascii="Times New Roman" w:eastAsia="Calibri" w:hAnsi="Times New Roman"/>
          <w:szCs w:val="24"/>
        </w:rPr>
      </w:pPr>
      <w:r w:rsidRPr="00F628FD">
        <w:rPr>
          <w:rFonts w:ascii="Times New Roman" w:hAnsi="Times New Roman"/>
          <w:szCs w:val="24"/>
        </w:rPr>
        <w:t>Lauksaimniecības produktu integrētās audzēšanas reģistrs:</w:t>
      </w:r>
    </w:p>
    <w:p w:rsidR="00F628FD" w:rsidRPr="00F628FD" w:rsidRDefault="00992188" w:rsidP="00E75723">
      <w:pPr>
        <w:tabs>
          <w:tab w:val="left" w:pos="0"/>
        </w:tabs>
        <w:autoSpaceDE w:val="0"/>
        <w:autoSpaceDN w:val="0"/>
        <w:adjustRightInd w:val="0"/>
        <w:spacing w:line="276" w:lineRule="auto"/>
        <w:ind w:left="1800"/>
        <w:jc w:val="both"/>
        <w:rPr>
          <w:rFonts w:ascii="Times New Roman" w:eastAsia="Calibri" w:hAnsi="Times New Roman"/>
          <w:szCs w:val="24"/>
        </w:rPr>
      </w:pPr>
      <w:hyperlink r:id="rId14" w:history="1">
        <w:r w:rsidR="00F628FD" w:rsidRPr="00F628FD">
          <w:rPr>
            <w:rFonts w:ascii="Times New Roman" w:hAnsi="Times New Roman"/>
            <w:color w:val="0000FF"/>
            <w:szCs w:val="24"/>
            <w:u w:val="single"/>
            <w:lang w:eastAsia="en-US"/>
          </w:rPr>
          <w:t>http://www.vaad.gov.lv/sakums/registri/augu-aizsardziba/lauksaimniecibas-produktu-integretas-audzesanas-registrs.aspx</w:t>
        </w:r>
      </w:hyperlink>
      <w:r w:rsidR="00E75723">
        <w:rPr>
          <w:rFonts w:ascii="Times New Roman" w:hAnsi="Times New Roman"/>
          <w:szCs w:val="24"/>
          <w:lang w:eastAsia="en-US"/>
        </w:rPr>
        <w:t>.</w:t>
      </w:r>
    </w:p>
    <w:p w:rsidR="00F628FD" w:rsidRPr="00F628FD" w:rsidRDefault="00E75723" w:rsidP="00F628FD">
      <w:pPr>
        <w:widowControl w:val="0"/>
        <w:numPr>
          <w:ilvl w:val="1"/>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P</w:t>
      </w:r>
      <w:r w:rsidR="00F628FD" w:rsidRPr="00F628FD">
        <w:rPr>
          <w:rFonts w:ascii="Times New Roman" w:hAnsi="Times New Roman"/>
          <w:szCs w:val="24"/>
        </w:rPr>
        <w:t xml:space="preserve">retendents norāda cenu pārskatīšanas slieksni </w:t>
      </w:r>
      <w:r>
        <w:rPr>
          <w:rFonts w:ascii="Times New Roman" w:hAnsi="Times New Roman"/>
          <w:szCs w:val="24"/>
        </w:rPr>
        <w:t>(vērtēšanas kritērijs Nr. 1.2.).</w:t>
      </w:r>
    </w:p>
    <w:p w:rsidR="00F628FD" w:rsidRPr="00F628FD" w:rsidRDefault="00E75723" w:rsidP="00F628FD">
      <w:pPr>
        <w:widowControl w:val="0"/>
        <w:numPr>
          <w:ilvl w:val="1"/>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P</w:t>
      </w:r>
      <w:r w:rsidR="00F628FD" w:rsidRPr="00F628FD">
        <w:rPr>
          <w:rFonts w:ascii="Times New Roman" w:hAnsi="Times New Roman"/>
          <w:szCs w:val="24"/>
        </w:rPr>
        <w:t xml:space="preserve">retendents norāda plānoto </w:t>
      </w:r>
      <w:r w:rsidR="00F628FD" w:rsidRPr="00F628FD">
        <w:rPr>
          <w:rFonts w:ascii="Times New Roman" w:hAnsi="Times New Roman"/>
          <w:bCs/>
          <w:color w:val="000000"/>
          <w:szCs w:val="24"/>
          <w:lang w:eastAsia="en-US"/>
        </w:rPr>
        <w:t>samaksu pasūtītājam procentos no kafejnīcas apgrozījuma kalendārajā mēnesī, ja viņš tādu piedāvā (vērtēšanas kritērijs Nr. 1.3.)</w:t>
      </w:r>
      <w:r>
        <w:rPr>
          <w:rFonts w:ascii="Times New Roman" w:hAnsi="Times New Roman"/>
          <w:bCs/>
          <w:color w:val="000000"/>
          <w:szCs w:val="24"/>
          <w:lang w:eastAsia="en-US"/>
        </w:rPr>
        <w:t>.</w:t>
      </w:r>
    </w:p>
    <w:p w:rsidR="00F628FD" w:rsidRPr="00F628FD" w:rsidRDefault="00E75723" w:rsidP="00F628FD">
      <w:pPr>
        <w:widowControl w:val="0"/>
        <w:numPr>
          <w:ilvl w:val="1"/>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P</w:t>
      </w:r>
      <w:r w:rsidR="00F628FD" w:rsidRPr="00F628FD">
        <w:rPr>
          <w:rFonts w:ascii="Times New Roman" w:hAnsi="Times New Roman"/>
          <w:szCs w:val="24"/>
        </w:rPr>
        <w:t xml:space="preserve">retendents norāda plānoto atlaidi pasūtītāja darbiniekiem, ja viņš tādu piedāvā </w:t>
      </w:r>
      <w:r>
        <w:rPr>
          <w:rFonts w:ascii="Times New Roman" w:hAnsi="Times New Roman"/>
          <w:szCs w:val="24"/>
        </w:rPr>
        <w:t>(vērtēšanas kritērijs Nr. 1.4.).</w:t>
      </w:r>
    </w:p>
    <w:p w:rsidR="00F628FD" w:rsidRPr="00F628FD" w:rsidRDefault="00E75723" w:rsidP="00F628FD">
      <w:pPr>
        <w:widowControl w:val="0"/>
        <w:numPr>
          <w:ilvl w:val="1"/>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P</w:t>
      </w:r>
      <w:r w:rsidR="00F628FD" w:rsidRPr="00F628FD">
        <w:rPr>
          <w:rFonts w:ascii="Times New Roman" w:hAnsi="Times New Roman"/>
          <w:szCs w:val="24"/>
        </w:rPr>
        <w:t>retendenta apraksts kā viņš nodrošinās ēdināšanas pakalpojumus, gadījumos, kad ēdienu nevarēs sagatavot pakalpojuma sniegšanas vietā (elektrības padeves traucējumu, avārijas situāciju u.c. gadījumos), norādot konkrētu adresi, kurā tiks gatavoti vai no kuras tiks veikta ēdiena piegāde, pievienojot dokumentu kopijas, kas apliecina pretendenta tiesības veikt ēdiena sagatavošanas vai saņemšanu (telpu nom</w:t>
      </w:r>
      <w:r>
        <w:rPr>
          <w:rFonts w:ascii="Times New Roman" w:hAnsi="Times New Roman"/>
          <w:szCs w:val="24"/>
        </w:rPr>
        <w:t>as līgumu, sadarbības vai cits).</w:t>
      </w:r>
    </w:p>
    <w:p w:rsidR="00F628FD" w:rsidRPr="00F628FD" w:rsidRDefault="00E75723" w:rsidP="0052111E">
      <w:pPr>
        <w:widowControl w:val="0"/>
        <w:numPr>
          <w:ilvl w:val="1"/>
          <w:numId w:val="8"/>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P</w:t>
      </w:r>
      <w:r w:rsidR="00F628FD" w:rsidRPr="00F628FD">
        <w:rPr>
          <w:rFonts w:ascii="Times New Roman" w:hAnsi="Times New Roman"/>
          <w:szCs w:val="24"/>
        </w:rPr>
        <w:t>retendents norāda, kuras no līguma tehniskajai specifikācijai pievienoto telpu plānā norādītajām telpām, tas nomās un kādus vienkāršotās renovācijas darbus veiks, uzskaitot paredzēto telpu aprīkojumu, ņemot vērā, ka šī iepirkuma ietvaros obligāti nomājamais telp</w:t>
      </w:r>
      <w:r w:rsidR="0052111E">
        <w:rPr>
          <w:rFonts w:ascii="Times New Roman" w:hAnsi="Times New Roman"/>
          <w:szCs w:val="24"/>
        </w:rPr>
        <w:t xml:space="preserve">u minimums nolikuma </w:t>
      </w:r>
      <w:r w:rsidR="00F628FD" w:rsidRPr="00F628FD">
        <w:rPr>
          <w:rFonts w:ascii="Times New Roman" w:hAnsi="Times New Roman"/>
          <w:szCs w:val="24"/>
        </w:rPr>
        <w:t>6</w:t>
      </w:r>
      <w:r w:rsidR="0052111E">
        <w:rPr>
          <w:rFonts w:ascii="Times New Roman" w:hAnsi="Times New Roman"/>
          <w:szCs w:val="24"/>
        </w:rPr>
        <w:t>.Pielikumā</w:t>
      </w:r>
      <w:r w:rsidR="00F628FD" w:rsidRPr="00F628FD">
        <w:rPr>
          <w:rFonts w:ascii="Times New Roman" w:hAnsi="Times New Roman"/>
          <w:szCs w:val="24"/>
        </w:rPr>
        <w:t xml:space="preserve"> Telpu plāni atz</w:t>
      </w:r>
      <w:r>
        <w:rPr>
          <w:rFonts w:ascii="Times New Roman" w:hAnsi="Times New Roman"/>
          <w:szCs w:val="24"/>
        </w:rPr>
        <w:t>īmētas ar burtu „K”un burtu „A”.</w:t>
      </w:r>
    </w:p>
    <w:p w:rsidR="00F628FD" w:rsidRPr="00F628FD" w:rsidRDefault="00F628FD" w:rsidP="0052111E">
      <w:pPr>
        <w:widowControl w:val="0"/>
        <w:autoSpaceDE w:val="0"/>
        <w:autoSpaceDN w:val="0"/>
        <w:adjustRightInd w:val="0"/>
        <w:spacing w:line="68" w:lineRule="exact"/>
        <w:rPr>
          <w:rFonts w:ascii="Times New Roman" w:hAnsi="Times New Roman"/>
          <w:szCs w:val="24"/>
        </w:rPr>
      </w:pPr>
    </w:p>
    <w:p w:rsidR="00F628FD" w:rsidRPr="00F628FD" w:rsidRDefault="00F628FD" w:rsidP="0052111E">
      <w:pPr>
        <w:widowControl w:val="0"/>
        <w:autoSpaceDE w:val="0"/>
        <w:autoSpaceDN w:val="0"/>
        <w:adjustRightInd w:val="0"/>
        <w:spacing w:line="68" w:lineRule="exact"/>
        <w:rPr>
          <w:rFonts w:ascii="Times New Roman" w:hAnsi="Times New Roman"/>
          <w:szCs w:val="24"/>
        </w:rPr>
      </w:pPr>
    </w:p>
    <w:p w:rsidR="00F628FD" w:rsidRPr="00F628FD" w:rsidRDefault="00E75723" w:rsidP="0052111E">
      <w:pPr>
        <w:widowControl w:val="0"/>
        <w:numPr>
          <w:ilvl w:val="1"/>
          <w:numId w:val="8"/>
        </w:numPr>
        <w:overflowPunct w:val="0"/>
        <w:autoSpaceDE w:val="0"/>
        <w:autoSpaceDN w:val="0"/>
        <w:adjustRightInd w:val="0"/>
        <w:spacing w:line="213" w:lineRule="auto"/>
        <w:jc w:val="both"/>
        <w:rPr>
          <w:rFonts w:ascii="Times New Roman" w:hAnsi="Times New Roman"/>
          <w:szCs w:val="24"/>
        </w:rPr>
      </w:pPr>
      <w:r>
        <w:rPr>
          <w:rFonts w:ascii="Times New Roman" w:hAnsi="Times New Roman"/>
          <w:szCs w:val="24"/>
        </w:rPr>
        <w:t>P</w:t>
      </w:r>
      <w:r w:rsidR="00F628FD" w:rsidRPr="00F628FD">
        <w:rPr>
          <w:rFonts w:ascii="Times New Roman" w:hAnsi="Times New Roman"/>
          <w:szCs w:val="24"/>
        </w:rPr>
        <w:t>akalpojuma pārņemšanai nepieciešamo darbību apraksts, iekļaujot laika grafiku, iespējamo risku un to novēršanas aprakstu, tajā skaitā norādot konkrētu termiņu renovācijas darbu veikšanai mēnešos (vērtēšanas kritērijs Nr.  3). Renovācijas darbu termiņš jānorāda ar aprēķinu, ka nekavējoties pēc to pabeigšanas ir jāuzsāk pakalpojuma sniegšana.</w:t>
      </w:r>
    </w:p>
    <w:p w:rsidR="00F628FD" w:rsidRDefault="00F628FD" w:rsidP="00F628FD">
      <w:pPr>
        <w:tabs>
          <w:tab w:val="left" w:pos="1560"/>
        </w:tabs>
        <w:autoSpaceDE w:val="0"/>
        <w:autoSpaceDN w:val="0"/>
        <w:adjustRightInd w:val="0"/>
        <w:ind w:left="680"/>
        <w:jc w:val="both"/>
        <w:rPr>
          <w:rFonts w:ascii="Times New Roman" w:eastAsia="Calibri" w:hAnsi="Times New Roman"/>
          <w:sz w:val="16"/>
          <w:szCs w:val="16"/>
          <w:lang w:eastAsia="en-US"/>
        </w:rPr>
      </w:pPr>
    </w:p>
    <w:p w:rsidR="0052111E" w:rsidRDefault="0052111E" w:rsidP="00F628FD">
      <w:pPr>
        <w:tabs>
          <w:tab w:val="left" w:pos="1560"/>
        </w:tabs>
        <w:autoSpaceDE w:val="0"/>
        <w:autoSpaceDN w:val="0"/>
        <w:adjustRightInd w:val="0"/>
        <w:ind w:left="680"/>
        <w:jc w:val="both"/>
        <w:rPr>
          <w:rFonts w:ascii="Times New Roman" w:eastAsia="Calibri" w:hAnsi="Times New Roman"/>
          <w:sz w:val="16"/>
          <w:szCs w:val="16"/>
          <w:lang w:eastAsia="en-US"/>
        </w:rPr>
      </w:pPr>
    </w:p>
    <w:p w:rsidR="0052111E" w:rsidRDefault="0052111E" w:rsidP="00F628FD">
      <w:pPr>
        <w:tabs>
          <w:tab w:val="left" w:pos="1560"/>
        </w:tabs>
        <w:autoSpaceDE w:val="0"/>
        <w:autoSpaceDN w:val="0"/>
        <w:adjustRightInd w:val="0"/>
        <w:ind w:left="680"/>
        <w:jc w:val="both"/>
        <w:rPr>
          <w:rFonts w:ascii="Times New Roman" w:eastAsia="Calibri" w:hAnsi="Times New Roman"/>
          <w:sz w:val="16"/>
          <w:szCs w:val="16"/>
          <w:lang w:eastAsia="en-US"/>
        </w:rPr>
      </w:pPr>
    </w:p>
    <w:p w:rsidR="0052111E" w:rsidRPr="00E75723" w:rsidRDefault="0052111E" w:rsidP="00F628FD">
      <w:pPr>
        <w:tabs>
          <w:tab w:val="left" w:pos="1560"/>
        </w:tabs>
        <w:autoSpaceDE w:val="0"/>
        <w:autoSpaceDN w:val="0"/>
        <w:adjustRightInd w:val="0"/>
        <w:ind w:left="680"/>
        <w:jc w:val="both"/>
        <w:rPr>
          <w:rFonts w:ascii="Times New Roman" w:eastAsia="Calibri" w:hAnsi="Times New Roman"/>
          <w:sz w:val="16"/>
          <w:szCs w:val="16"/>
          <w:lang w:eastAsia="en-US"/>
        </w:rPr>
      </w:pPr>
    </w:p>
    <w:p w:rsidR="00F628FD" w:rsidRPr="00F628FD" w:rsidRDefault="00F628FD" w:rsidP="00E75723">
      <w:pPr>
        <w:spacing w:line="276" w:lineRule="auto"/>
        <w:jc w:val="center"/>
        <w:rPr>
          <w:rFonts w:ascii="Times New Roman" w:eastAsia="Calibri" w:hAnsi="Times New Roman"/>
          <w:b/>
          <w:szCs w:val="24"/>
        </w:rPr>
      </w:pPr>
      <w:r w:rsidRPr="00F628FD">
        <w:rPr>
          <w:rFonts w:ascii="Times New Roman" w:eastAsia="Calibri" w:hAnsi="Times New Roman"/>
          <w:b/>
          <w:szCs w:val="24"/>
        </w:rPr>
        <w:lastRenderedPageBreak/>
        <w:t>E. FINANŠU PIEDĀVĀJUMS</w:t>
      </w:r>
    </w:p>
    <w:p w:rsidR="00F628FD" w:rsidRPr="00E75723" w:rsidRDefault="00E75723" w:rsidP="00E75723">
      <w:pPr>
        <w:widowControl w:val="0"/>
        <w:tabs>
          <w:tab w:val="left" w:pos="426"/>
        </w:tabs>
        <w:overflowPunct w:val="0"/>
        <w:autoSpaceDE w:val="0"/>
        <w:autoSpaceDN w:val="0"/>
        <w:adjustRightInd w:val="0"/>
        <w:jc w:val="both"/>
        <w:rPr>
          <w:rFonts w:ascii="Times New Roman" w:hAnsi="Times New Roman"/>
          <w:b/>
          <w:bCs/>
          <w:iCs/>
          <w:szCs w:val="24"/>
        </w:rPr>
      </w:pPr>
      <w:r>
        <w:rPr>
          <w:rFonts w:ascii="Times New Roman" w:hAnsi="Times New Roman"/>
          <w:b/>
          <w:bCs/>
          <w:iCs/>
          <w:szCs w:val="24"/>
        </w:rPr>
        <w:t xml:space="preserve">19. </w:t>
      </w:r>
      <w:r w:rsidRPr="00E75723">
        <w:rPr>
          <w:rFonts w:ascii="Times New Roman" w:hAnsi="Times New Roman"/>
          <w:b/>
          <w:bCs/>
          <w:iCs/>
          <w:szCs w:val="24"/>
        </w:rPr>
        <w:t>Finanšu piedāvājums</w:t>
      </w:r>
    </w:p>
    <w:p w:rsidR="00F628FD" w:rsidRPr="00F628FD" w:rsidRDefault="00F628FD" w:rsidP="00F628FD">
      <w:pPr>
        <w:widowControl w:val="0"/>
        <w:autoSpaceDE w:val="0"/>
        <w:autoSpaceDN w:val="0"/>
        <w:adjustRightInd w:val="0"/>
        <w:spacing w:line="56" w:lineRule="exact"/>
        <w:rPr>
          <w:rFonts w:ascii="Times New Roman" w:hAnsi="Times New Roman"/>
          <w:b/>
          <w:bCs/>
          <w:i/>
          <w:iCs/>
          <w:szCs w:val="24"/>
        </w:rPr>
      </w:pPr>
    </w:p>
    <w:p w:rsidR="00F628FD" w:rsidRPr="00F628FD" w:rsidRDefault="00F628FD" w:rsidP="00F628FD">
      <w:pPr>
        <w:widowControl w:val="0"/>
        <w:autoSpaceDE w:val="0"/>
        <w:autoSpaceDN w:val="0"/>
        <w:adjustRightInd w:val="0"/>
        <w:spacing w:line="64" w:lineRule="exact"/>
        <w:rPr>
          <w:rFonts w:ascii="Times New Roman" w:hAnsi="Times New Roman"/>
          <w:szCs w:val="24"/>
        </w:rPr>
      </w:pPr>
    </w:p>
    <w:p w:rsidR="00F628FD" w:rsidRPr="0093792A" w:rsidRDefault="0093792A" w:rsidP="0093792A">
      <w:pPr>
        <w:pStyle w:val="ListParagraph"/>
        <w:widowControl w:val="0"/>
        <w:numPr>
          <w:ilvl w:val="1"/>
          <w:numId w:val="39"/>
        </w:numPr>
        <w:overflowPunct w:val="0"/>
        <w:autoSpaceDE w:val="0"/>
        <w:autoSpaceDN w:val="0"/>
        <w:adjustRightInd w:val="0"/>
        <w:spacing w:line="214" w:lineRule="auto"/>
        <w:jc w:val="both"/>
        <w:rPr>
          <w:rFonts w:ascii="Times New Roman" w:hAnsi="Times New Roman"/>
          <w:szCs w:val="24"/>
        </w:rPr>
      </w:pPr>
      <w:r>
        <w:rPr>
          <w:rFonts w:ascii="Times New Roman" w:hAnsi="Times New Roman"/>
          <w:szCs w:val="24"/>
        </w:rPr>
        <w:t xml:space="preserve"> </w:t>
      </w:r>
      <w:r w:rsidR="00F628FD" w:rsidRPr="0093792A">
        <w:rPr>
          <w:rFonts w:ascii="Times New Roman" w:hAnsi="Times New Roman"/>
          <w:szCs w:val="24"/>
        </w:rPr>
        <w:t>Finanšu piedāvājumu sagatavo un iesniedz saskaņā a</w:t>
      </w:r>
      <w:r w:rsidR="0052111E">
        <w:rPr>
          <w:rFonts w:ascii="Times New Roman" w:hAnsi="Times New Roman"/>
          <w:szCs w:val="24"/>
        </w:rPr>
        <w:t>r finanšu piedāvājuma formu (5.P</w:t>
      </w:r>
      <w:r w:rsidR="00F628FD" w:rsidRPr="0093792A">
        <w:rPr>
          <w:rFonts w:ascii="Times New Roman" w:hAnsi="Times New Roman"/>
          <w:szCs w:val="24"/>
        </w:rPr>
        <w:t xml:space="preserve">ielikums) </w:t>
      </w:r>
    </w:p>
    <w:p w:rsidR="00F628FD" w:rsidRPr="00F628FD" w:rsidRDefault="0093792A" w:rsidP="0093792A">
      <w:pPr>
        <w:widowControl w:val="0"/>
        <w:numPr>
          <w:ilvl w:val="1"/>
          <w:numId w:val="39"/>
        </w:numPr>
        <w:overflowPunct w:val="0"/>
        <w:autoSpaceDE w:val="0"/>
        <w:autoSpaceDN w:val="0"/>
        <w:adjustRightInd w:val="0"/>
        <w:spacing w:line="238"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Finanšu piedāvājumā cenu norāda euro (EUR) bez pievienotās vērtības nodokļa. </w:t>
      </w:r>
    </w:p>
    <w:p w:rsidR="00F628FD" w:rsidRPr="00F628FD" w:rsidRDefault="00F628FD" w:rsidP="00F628FD">
      <w:pPr>
        <w:widowControl w:val="0"/>
        <w:autoSpaceDE w:val="0"/>
        <w:autoSpaceDN w:val="0"/>
        <w:adjustRightInd w:val="0"/>
        <w:spacing w:line="67" w:lineRule="exact"/>
        <w:rPr>
          <w:rFonts w:ascii="Times New Roman" w:hAnsi="Times New Roman"/>
          <w:szCs w:val="24"/>
        </w:rPr>
      </w:pPr>
    </w:p>
    <w:p w:rsidR="00F628FD" w:rsidRPr="0093792A" w:rsidRDefault="0093792A" w:rsidP="0093792A">
      <w:pPr>
        <w:widowControl w:val="0"/>
        <w:numPr>
          <w:ilvl w:val="1"/>
          <w:numId w:val="39"/>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Finanšu piedāvājuma cenā ietver visas tiešās un netiešās izmaksas, saskaņā ar tehnisko specifikāciju un visus riskus, kas Pretendentam varētu rasties pakalpojuma līguma izpildē. </w:t>
      </w:r>
    </w:p>
    <w:p w:rsidR="0093792A" w:rsidRPr="00F628FD" w:rsidRDefault="0093792A" w:rsidP="0093792A">
      <w:pPr>
        <w:widowControl w:val="0"/>
        <w:overflowPunct w:val="0"/>
        <w:autoSpaceDE w:val="0"/>
        <w:autoSpaceDN w:val="0"/>
        <w:adjustRightInd w:val="0"/>
        <w:spacing w:before="120" w:line="222" w:lineRule="auto"/>
        <w:jc w:val="both"/>
        <w:rPr>
          <w:rFonts w:ascii="Times New Roman" w:hAnsi="Times New Roman"/>
          <w:szCs w:val="24"/>
        </w:rPr>
      </w:pPr>
    </w:p>
    <w:p w:rsidR="00F628FD" w:rsidRPr="00F628FD" w:rsidRDefault="00F628FD" w:rsidP="00F628FD">
      <w:pPr>
        <w:widowControl w:val="0"/>
        <w:autoSpaceDE w:val="0"/>
        <w:autoSpaceDN w:val="0"/>
        <w:adjustRightInd w:val="0"/>
        <w:spacing w:line="67" w:lineRule="exact"/>
        <w:rPr>
          <w:rFonts w:ascii="Times New Roman" w:hAnsi="Times New Roman"/>
          <w:szCs w:val="24"/>
        </w:rPr>
      </w:pPr>
    </w:p>
    <w:p w:rsidR="00F628FD" w:rsidRPr="00F628FD" w:rsidRDefault="00F628FD" w:rsidP="00F628FD">
      <w:pPr>
        <w:numPr>
          <w:ilvl w:val="0"/>
          <w:numId w:val="18"/>
        </w:numPr>
        <w:autoSpaceDE w:val="0"/>
        <w:autoSpaceDN w:val="0"/>
        <w:adjustRightInd w:val="0"/>
        <w:spacing w:after="200" w:line="276" w:lineRule="auto"/>
        <w:jc w:val="center"/>
        <w:rPr>
          <w:rFonts w:ascii="Times New Roman" w:eastAsia="Calibri" w:hAnsi="Times New Roman"/>
          <w:b/>
          <w:szCs w:val="24"/>
        </w:rPr>
      </w:pPr>
      <w:r w:rsidRPr="00F628FD">
        <w:rPr>
          <w:rFonts w:ascii="Times New Roman" w:eastAsia="Calibri" w:hAnsi="Times New Roman"/>
          <w:b/>
          <w:szCs w:val="24"/>
        </w:rPr>
        <w:t>PIEDĀVĀJUMA IZVĒLE</w:t>
      </w:r>
    </w:p>
    <w:p w:rsidR="00F628FD" w:rsidRPr="00F628FD" w:rsidRDefault="00F628FD" w:rsidP="0093792A">
      <w:pPr>
        <w:numPr>
          <w:ilvl w:val="0"/>
          <w:numId w:val="39"/>
        </w:numPr>
        <w:tabs>
          <w:tab w:val="left" w:pos="709"/>
        </w:tabs>
        <w:suppressAutoHyphens/>
        <w:jc w:val="both"/>
        <w:rPr>
          <w:rFonts w:ascii="Times New Roman" w:hAnsi="Times New Roman"/>
          <w:szCs w:val="24"/>
          <w:lang w:eastAsia="ar-SA"/>
        </w:rPr>
      </w:pPr>
      <w:r w:rsidRPr="00F628FD">
        <w:rPr>
          <w:rFonts w:ascii="Times New Roman" w:hAnsi="Times New Roman"/>
          <w:szCs w:val="24"/>
          <w:lang w:eastAsia="ar-SA"/>
        </w:rPr>
        <w:t>Piedāvājuma izvēles kritērijs ir</w:t>
      </w:r>
      <w:r w:rsidRPr="00F628FD">
        <w:rPr>
          <w:rFonts w:ascii="Times New Roman" w:hAnsi="Times New Roman"/>
          <w:b/>
          <w:szCs w:val="24"/>
          <w:lang w:eastAsia="ar-SA"/>
        </w:rPr>
        <w:t xml:space="preserve"> saimnieciski visizdevīgākais piedāvājums</w:t>
      </w:r>
      <w:r w:rsidRPr="00F628FD">
        <w:rPr>
          <w:rFonts w:ascii="Times New Roman" w:hAnsi="Times New Roman"/>
          <w:szCs w:val="24"/>
          <w:lang w:eastAsia="ar-SA"/>
        </w:rPr>
        <w:t>, kas atbilst visām nolikumā un tehniskajā specifikācijā izvirzītajām prasībām.</w:t>
      </w:r>
    </w:p>
    <w:p w:rsidR="00F628FD" w:rsidRPr="00F628FD" w:rsidRDefault="0093792A" w:rsidP="00F628FD">
      <w:pPr>
        <w:tabs>
          <w:tab w:val="left" w:pos="709"/>
        </w:tabs>
        <w:suppressAutoHyphens/>
        <w:jc w:val="both"/>
        <w:rPr>
          <w:rFonts w:ascii="Times New Roman" w:hAnsi="Times New Roman"/>
          <w:szCs w:val="24"/>
          <w:lang w:eastAsia="ar-SA"/>
        </w:rPr>
      </w:pPr>
      <w:r>
        <w:rPr>
          <w:rFonts w:ascii="Times New Roman" w:hAnsi="Times New Roman"/>
          <w:szCs w:val="24"/>
          <w:lang w:eastAsia="ar-SA"/>
        </w:rPr>
        <w:t xml:space="preserve">     </w:t>
      </w:r>
      <w:r w:rsidR="00F628FD" w:rsidRPr="00F628FD">
        <w:rPr>
          <w:rFonts w:ascii="Times New Roman" w:hAnsi="Times New Roman"/>
          <w:szCs w:val="24"/>
          <w:lang w:eastAsia="ar-SA"/>
        </w:rPr>
        <w:t xml:space="preserve">Saimnieciski visizdevīgāko piedāvājumu komisija izvēlas saskaņā ar šādiem vērtēšanas </w:t>
      </w:r>
      <w:r>
        <w:rPr>
          <w:rFonts w:ascii="Times New Roman" w:hAnsi="Times New Roman"/>
          <w:szCs w:val="24"/>
          <w:lang w:eastAsia="ar-SA"/>
        </w:rPr>
        <w:t xml:space="preserve"> </w:t>
      </w:r>
      <w:r w:rsidR="00F628FD" w:rsidRPr="00F628FD">
        <w:rPr>
          <w:rFonts w:ascii="Times New Roman" w:hAnsi="Times New Roman"/>
          <w:szCs w:val="24"/>
          <w:lang w:eastAsia="ar-SA"/>
        </w:rPr>
        <w:t>kritērijiem:</w:t>
      </w:r>
    </w:p>
    <w:p w:rsidR="00F628FD" w:rsidRPr="00F628FD" w:rsidRDefault="00F628FD" w:rsidP="00F628FD">
      <w:pPr>
        <w:tabs>
          <w:tab w:val="left" w:pos="709"/>
        </w:tabs>
        <w:suppressAutoHyphens/>
        <w:jc w:val="both"/>
        <w:rPr>
          <w:rFonts w:ascii="Times New Roman" w:hAnsi="Times New Roman"/>
          <w:szCs w:val="24"/>
          <w:lang w:eastAsia="ar-SA"/>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322"/>
        <w:gridCol w:w="1516"/>
      </w:tblGrid>
      <w:tr w:rsidR="00F628FD" w:rsidRPr="00F628FD" w:rsidTr="0093792A">
        <w:tc>
          <w:tcPr>
            <w:tcW w:w="900" w:type="dxa"/>
            <w:tcBorders>
              <w:bottom w:val="single" w:sz="4" w:space="0" w:color="auto"/>
            </w:tcBorders>
            <w:vAlign w:val="center"/>
          </w:tcPr>
          <w:p w:rsidR="00F628FD" w:rsidRPr="00F628FD" w:rsidRDefault="00F628FD" w:rsidP="00F628FD">
            <w:pPr>
              <w:jc w:val="center"/>
              <w:rPr>
                <w:rFonts w:ascii="Times New Roman" w:hAnsi="Times New Roman"/>
                <w:szCs w:val="24"/>
                <w:lang w:eastAsia="ar-SA"/>
              </w:rPr>
            </w:pPr>
            <w:r w:rsidRPr="00F628FD">
              <w:rPr>
                <w:rFonts w:ascii="Times New Roman" w:hAnsi="Times New Roman"/>
                <w:szCs w:val="24"/>
                <w:lang w:eastAsia="ar-SA"/>
              </w:rPr>
              <w:t>Nr.</w:t>
            </w:r>
          </w:p>
        </w:tc>
        <w:tc>
          <w:tcPr>
            <w:tcW w:w="7322" w:type="dxa"/>
            <w:tcBorders>
              <w:bottom w:val="single" w:sz="4" w:space="0" w:color="auto"/>
            </w:tcBorders>
            <w:vAlign w:val="center"/>
          </w:tcPr>
          <w:p w:rsidR="00F628FD" w:rsidRPr="00F628FD" w:rsidRDefault="00F628FD" w:rsidP="00F628FD">
            <w:pPr>
              <w:jc w:val="center"/>
              <w:rPr>
                <w:rFonts w:ascii="Times New Roman" w:hAnsi="Times New Roman"/>
                <w:szCs w:val="24"/>
                <w:lang w:eastAsia="ar-SA"/>
              </w:rPr>
            </w:pPr>
            <w:r w:rsidRPr="00F628FD">
              <w:rPr>
                <w:rFonts w:ascii="Times New Roman" w:hAnsi="Times New Roman"/>
                <w:szCs w:val="24"/>
                <w:lang w:eastAsia="ar-SA"/>
              </w:rPr>
              <w:t>Kritēriji</w:t>
            </w:r>
          </w:p>
        </w:tc>
        <w:tc>
          <w:tcPr>
            <w:tcW w:w="1516" w:type="dxa"/>
            <w:tcBorders>
              <w:bottom w:val="single" w:sz="4" w:space="0" w:color="auto"/>
            </w:tcBorders>
            <w:vAlign w:val="center"/>
          </w:tcPr>
          <w:p w:rsidR="00F628FD" w:rsidRPr="00F628FD" w:rsidRDefault="00F628FD" w:rsidP="00F628FD">
            <w:pPr>
              <w:jc w:val="center"/>
              <w:rPr>
                <w:rFonts w:ascii="Times New Roman" w:hAnsi="Times New Roman"/>
                <w:szCs w:val="24"/>
                <w:lang w:eastAsia="ar-SA"/>
              </w:rPr>
            </w:pPr>
            <w:r w:rsidRPr="00F628FD">
              <w:rPr>
                <w:rFonts w:ascii="Times New Roman" w:hAnsi="Times New Roman"/>
                <w:szCs w:val="24"/>
                <w:lang w:eastAsia="ar-SA"/>
              </w:rPr>
              <w:t>Maksimālais punktu skaits</w:t>
            </w:r>
          </w:p>
        </w:tc>
      </w:tr>
      <w:tr w:rsidR="00F628FD" w:rsidRPr="00F628FD" w:rsidTr="0093792A">
        <w:trPr>
          <w:trHeight w:val="555"/>
        </w:trPr>
        <w:tc>
          <w:tcPr>
            <w:tcW w:w="900" w:type="dxa"/>
          </w:tcPr>
          <w:p w:rsidR="00F628FD" w:rsidRPr="00F628FD" w:rsidRDefault="00F628FD" w:rsidP="00F628FD">
            <w:pPr>
              <w:spacing w:before="120" w:after="120"/>
              <w:jc w:val="center"/>
              <w:rPr>
                <w:rFonts w:ascii="Times New Roman" w:hAnsi="Times New Roman"/>
                <w:b/>
                <w:szCs w:val="24"/>
                <w:lang w:eastAsia="ar-SA"/>
              </w:rPr>
            </w:pPr>
            <w:r w:rsidRPr="00F628FD">
              <w:rPr>
                <w:rFonts w:ascii="Times New Roman" w:hAnsi="Times New Roman"/>
                <w:b/>
                <w:szCs w:val="24"/>
                <w:lang w:eastAsia="ar-SA"/>
              </w:rPr>
              <w:t>1.</w:t>
            </w:r>
          </w:p>
        </w:tc>
        <w:tc>
          <w:tcPr>
            <w:tcW w:w="7322" w:type="dxa"/>
          </w:tcPr>
          <w:p w:rsidR="00F628FD" w:rsidRPr="00F628FD" w:rsidRDefault="00F628FD" w:rsidP="00F628FD">
            <w:pPr>
              <w:tabs>
                <w:tab w:val="left" w:pos="709"/>
                <w:tab w:val="num" w:pos="1080"/>
                <w:tab w:val="left" w:pos="1134"/>
              </w:tabs>
              <w:suppressAutoHyphens/>
              <w:spacing w:before="120" w:after="120"/>
              <w:jc w:val="both"/>
              <w:rPr>
                <w:rFonts w:ascii="Times New Roman" w:hAnsi="Times New Roman"/>
                <w:b/>
                <w:color w:val="FF0000"/>
                <w:szCs w:val="24"/>
                <w:lang w:eastAsia="ar-SA"/>
              </w:rPr>
            </w:pPr>
            <w:r w:rsidRPr="00F628FD">
              <w:rPr>
                <w:rFonts w:ascii="Times New Roman" w:hAnsi="Times New Roman"/>
                <w:b/>
                <w:bCs/>
                <w:color w:val="000000"/>
                <w:szCs w:val="24"/>
                <w:u w:val="single"/>
                <w:lang w:eastAsia="en-US"/>
              </w:rPr>
              <w:t>Ēdināšanas pakalpojuma cena un atlaides</w:t>
            </w:r>
          </w:p>
        </w:tc>
        <w:tc>
          <w:tcPr>
            <w:tcW w:w="1516" w:type="dxa"/>
            <w:vAlign w:val="center"/>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b/>
                <w:szCs w:val="24"/>
                <w:lang w:eastAsia="ar-SA"/>
              </w:rPr>
            </w:pPr>
            <w:r w:rsidRPr="00F628FD">
              <w:rPr>
                <w:rFonts w:ascii="Times New Roman" w:hAnsi="Times New Roman"/>
                <w:b/>
                <w:szCs w:val="24"/>
                <w:lang w:eastAsia="ar-SA"/>
              </w:rPr>
              <w:t>50</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1.1.</w:t>
            </w: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bCs/>
                <w:color w:val="000000"/>
                <w:szCs w:val="24"/>
                <w:u w:val="single"/>
                <w:lang w:eastAsia="en-US"/>
              </w:rPr>
              <w:t>Piedāvātā cena</w:t>
            </w:r>
          </w:p>
        </w:tc>
        <w:tc>
          <w:tcPr>
            <w:tcW w:w="1516" w:type="dxa"/>
            <w:vAlign w:val="center"/>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lang w:eastAsia="ar-SA"/>
              </w:rPr>
            </w:pP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szCs w:val="24"/>
                <w:lang w:eastAsia="ar-SA"/>
              </w:rPr>
            </w:pP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Punktus piešķir, savstarpēji salīdzinot iesniegto piedāvājumu kopējās cenas (saskaņā ar finanšu piedāvājumu), izmantojot šādu formulu:</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C = x/y*10, kur</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x – vērtējamā piedāvājuma cena</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bCs/>
                <w:color w:val="000000"/>
                <w:szCs w:val="24"/>
                <w:lang w:eastAsia="en-US"/>
              </w:rPr>
              <w:t>y – zemākā piedāvājuma cena</w:t>
            </w:r>
            <w:r w:rsidRPr="00F628FD">
              <w:rPr>
                <w:rFonts w:ascii="Times New Roman" w:hAnsi="Times New Roman"/>
                <w:bCs/>
                <w:color w:val="000000"/>
                <w:szCs w:val="24"/>
                <w:u w:val="single"/>
                <w:lang w:eastAsia="en-US"/>
              </w:rPr>
              <w:t xml:space="preserve"> </w:t>
            </w:r>
          </w:p>
        </w:tc>
        <w:tc>
          <w:tcPr>
            <w:tcW w:w="1516" w:type="dxa"/>
            <w:vAlign w:val="center"/>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lang w:eastAsia="ar-SA"/>
              </w:rPr>
            </w:pPr>
            <w:r w:rsidRPr="00F628FD">
              <w:rPr>
                <w:rFonts w:ascii="Times New Roman" w:hAnsi="Times New Roman"/>
                <w:szCs w:val="24"/>
                <w:lang w:eastAsia="ar-SA"/>
              </w:rPr>
              <w:t>20</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1.2.</w:t>
            </w: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bCs/>
                <w:color w:val="000000"/>
                <w:szCs w:val="24"/>
                <w:u w:val="single"/>
                <w:lang w:eastAsia="en-US"/>
              </w:rPr>
              <w:t>Ēdināšanas pakalpojuma cenas pārskatīšana</w:t>
            </w:r>
          </w:p>
        </w:tc>
        <w:tc>
          <w:tcPr>
            <w:tcW w:w="1516" w:type="dxa"/>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lang w:eastAsia="ar-SA"/>
              </w:rPr>
            </w:pPr>
            <w:r w:rsidRPr="00F628FD">
              <w:rPr>
                <w:rFonts w:ascii="Times New Roman" w:hAnsi="Times New Roman"/>
                <w:szCs w:val="24"/>
                <w:lang w:eastAsia="ar-SA"/>
              </w:rPr>
              <w:t>10</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b/>
                <w:szCs w:val="24"/>
                <w:lang w:eastAsia="ar-SA"/>
              </w:rPr>
            </w:pP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Cenas pārskatīšana atkarībā no vidējā pacientu daudzuma 1 mēneša periodā (min 1%)</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No 260 pacientiem – 10 punkti</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No  270 pacientiem – 5 punkti</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No 280 pacientiem vai nepiedāvā – 0 punkti</w:t>
            </w:r>
          </w:p>
        </w:tc>
        <w:tc>
          <w:tcPr>
            <w:tcW w:w="1516" w:type="dxa"/>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b/>
                <w:szCs w:val="24"/>
                <w:lang w:eastAsia="ar-SA"/>
              </w:rPr>
            </w:pP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1. 3.</w:t>
            </w: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bCs/>
                <w:color w:val="000000"/>
                <w:szCs w:val="24"/>
                <w:u w:val="single"/>
                <w:lang w:eastAsia="en-US"/>
              </w:rPr>
              <w:t>Samaksa Pasūtītājam % no kafejnīcas apgrozījuma kalendārajā mēnesī</w:t>
            </w:r>
          </w:p>
        </w:tc>
        <w:tc>
          <w:tcPr>
            <w:tcW w:w="1516" w:type="dxa"/>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lang w:eastAsia="ar-SA"/>
              </w:rPr>
            </w:pPr>
            <w:r w:rsidRPr="00F628FD">
              <w:rPr>
                <w:rFonts w:ascii="Times New Roman" w:hAnsi="Times New Roman"/>
                <w:szCs w:val="24"/>
                <w:lang w:eastAsia="ar-SA"/>
              </w:rPr>
              <w:t>10</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b/>
                <w:szCs w:val="24"/>
                <w:lang w:eastAsia="ar-SA"/>
              </w:rPr>
            </w:pP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5% un vairāk - 10 punkti</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no 4% līdz 4.99% - 5 punkti</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no 1% līdz 3.99% - 2 punkti</w:t>
            </w:r>
          </w:p>
          <w:p w:rsidR="00F628FD" w:rsidRPr="00F628FD" w:rsidRDefault="00F628FD" w:rsidP="00F628FD">
            <w:pPr>
              <w:shd w:val="clear" w:color="auto" w:fill="FFFFFF"/>
              <w:snapToGrid w:val="0"/>
              <w:spacing w:before="120" w:after="120"/>
              <w:ind w:right="261"/>
              <w:jc w:val="both"/>
              <w:rPr>
                <w:rFonts w:ascii="Times New Roman" w:hAnsi="Times New Roman"/>
                <w:b/>
                <w:bCs/>
                <w:color w:val="000000"/>
                <w:szCs w:val="24"/>
                <w:u w:val="single"/>
                <w:lang w:eastAsia="en-US"/>
              </w:rPr>
            </w:pPr>
            <w:r w:rsidRPr="00F628FD">
              <w:rPr>
                <w:rFonts w:ascii="Times New Roman" w:hAnsi="Times New Roman"/>
                <w:bCs/>
                <w:color w:val="000000"/>
                <w:szCs w:val="24"/>
                <w:lang w:eastAsia="en-US"/>
              </w:rPr>
              <w:t>mazāk par 1% vai nepiedāvā - 0 punkti</w:t>
            </w:r>
          </w:p>
        </w:tc>
        <w:tc>
          <w:tcPr>
            <w:tcW w:w="1516" w:type="dxa"/>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b/>
                <w:szCs w:val="24"/>
                <w:lang w:eastAsia="ar-SA"/>
              </w:rPr>
            </w:pPr>
          </w:p>
        </w:tc>
      </w:tr>
      <w:tr w:rsidR="00F628FD" w:rsidRPr="00F628FD" w:rsidTr="0093792A">
        <w:trPr>
          <w:trHeight w:val="511"/>
        </w:trPr>
        <w:tc>
          <w:tcPr>
            <w:tcW w:w="900" w:type="dxa"/>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1. 4.</w:t>
            </w: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bCs/>
                <w:color w:val="000000"/>
                <w:szCs w:val="24"/>
                <w:u w:val="single"/>
                <w:lang w:eastAsia="en-US"/>
              </w:rPr>
              <w:t>% atlaides darbiniekiem</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p>
        </w:tc>
        <w:tc>
          <w:tcPr>
            <w:tcW w:w="1516" w:type="dxa"/>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lang w:eastAsia="ar-SA"/>
              </w:rPr>
            </w:pPr>
            <w:r w:rsidRPr="00F628FD">
              <w:rPr>
                <w:rFonts w:ascii="Times New Roman" w:hAnsi="Times New Roman"/>
                <w:szCs w:val="24"/>
                <w:lang w:eastAsia="ar-SA"/>
              </w:rPr>
              <w:t>10</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b/>
                <w:szCs w:val="24"/>
                <w:lang w:eastAsia="ar-SA"/>
              </w:rPr>
            </w:pP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10% - 10 punkti</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5% - 5 punkti</w:t>
            </w:r>
          </w:p>
          <w:p w:rsidR="00F628FD" w:rsidRPr="00F628FD" w:rsidRDefault="00F628FD" w:rsidP="00F628FD">
            <w:pPr>
              <w:shd w:val="clear" w:color="auto" w:fill="FFFFFF"/>
              <w:snapToGrid w:val="0"/>
              <w:spacing w:before="120" w:after="120"/>
              <w:ind w:right="261"/>
              <w:jc w:val="both"/>
              <w:rPr>
                <w:rFonts w:ascii="Times New Roman" w:hAnsi="Times New Roman"/>
                <w:b/>
                <w:bCs/>
                <w:color w:val="000000"/>
                <w:szCs w:val="24"/>
                <w:u w:val="single"/>
                <w:lang w:eastAsia="en-US"/>
              </w:rPr>
            </w:pPr>
            <w:r w:rsidRPr="00F628FD">
              <w:rPr>
                <w:rFonts w:ascii="Times New Roman" w:hAnsi="Times New Roman"/>
                <w:bCs/>
                <w:color w:val="000000"/>
                <w:szCs w:val="24"/>
                <w:lang w:eastAsia="en-US"/>
              </w:rPr>
              <w:t>3% vai nepiedāvā- 0 punkti</w:t>
            </w:r>
          </w:p>
        </w:tc>
        <w:tc>
          <w:tcPr>
            <w:tcW w:w="1516" w:type="dxa"/>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b/>
                <w:szCs w:val="24"/>
                <w:lang w:eastAsia="ar-SA"/>
              </w:rPr>
            </w:pPr>
          </w:p>
        </w:tc>
      </w:tr>
      <w:tr w:rsidR="00F628FD" w:rsidRPr="00F628FD" w:rsidTr="0093792A">
        <w:tc>
          <w:tcPr>
            <w:tcW w:w="900" w:type="dxa"/>
            <w:tcBorders>
              <w:bottom w:val="single" w:sz="4" w:space="0" w:color="auto"/>
            </w:tcBorders>
          </w:tcPr>
          <w:p w:rsidR="00F628FD" w:rsidRPr="00F628FD" w:rsidRDefault="00F628FD" w:rsidP="00F628FD">
            <w:pPr>
              <w:spacing w:before="120" w:after="120"/>
              <w:jc w:val="center"/>
              <w:rPr>
                <w:rFonts w:ascii="Times New Roman" w:hAnsi="Times New Roman"/>
                <w:b/>
                <w:szCs w:val="24"/>
                <w:lang w:eastAsia="ar-SA"/>
              </w:rPr>
            </w:pPr>
            <w:r w:rsidRPr="00F628FD">
              <w:rPr>
                <w:rFonts w:ascii="Times New Roman" w:hAnsi="Times New Roman"/>
                <w:b/>
                <w:szCs w:val="24"/>
                <w:lang w:eastAsia="ar-SA"/>
              </w:rPr>
              <w:lastRenderedPageBreak/>
              <w:t>2.</w:t>
            </w:r>
          </w:p>
        </w:tc>
        <w:tc>
          <w:tcPr>
            <w:tcW w:w="7322" w:type="dxa"/>
            <w:tcBorders>
              <w:bottom w:val="single" w:sz="4" w:space="0" w:color="auto"/>
            </w:tcBorders>
          </w:tcPr>
          <w:p w:rsidR="00F628FD" w:rsidRPr="00F628FD" w:rsidRDefault="00F628FD" w:rsidP="00F628FD">
            <w:pPr>
              <w:shd w:val="clear" w:color="auto" w:fill="FFFFFF"/>
              <w:snapToGrid w:val="0"/>
              <w:spacing w:before="120" w:after="120"/>
              <w:ind w:right="261"/>
              <w:jc w:val="both"/>
              <w:rPr>
                <w:rFonts w:ascii="Times New Roman" w:hAnsi="Times New Roman"/>
                <w:b/>
                <w:color w:val="FF0000"/>
                <w:szCs w:val="24"/>
                <w:lang w:eastAsia="ar-SA"/>
              </w:rPr>
            </w:pPr>
            <w:r w:rsidRPr="00F628FD">
              <w:rPr>
                <w:rFonts w:ascii="Times New Roman" w:hAnsi="Times New Roman"/>
                <w:b/>
                <w:bCs/>
                <w:color w:val="000000"/>
                <w:szCs w:val="24"/>
                <w:u w:val="single"/>
                <w:lang w:eastAsia="en-US"/>
              </w:rPr>
              <w:t>Ēdināšanas pakalpojuma sortiments</w:t>
            </w:r>
          </w:p>
        </w:tc>
        <w:tc>
          <w:tcPr>
            <w:tcW w:w="1516" w:type="dxa"/>
            <w:tcBorders>
              <w:bottom w:val="single" w:sz="4" w:space="0" w:color="auto"/>
            </w:tcBorders>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b/>
                <w:szCs w:val="24"/>
                <w:lang w:eastAsia="ar-SA"/>
              </w:rPr>
            </w:pPr>
            <w:r w:rsidRPr="00F628FD">
              <w:rPr>
                <w:rFonts w:ascii="Times New Roman" w:hAnsi="Times New Roman"/>
                <w:b/>
                <w:szCs w:val="24"/>
                <w:lang w:eastAsia="ar-SA"/>
              </w:rPr>
              <w:t>52</w:t>
            </w:r>
          </w:p>
        </w:tc>
      </w:tr>
      <w:tr w:rsidR="00F628FD" w:rsidRPr="00F628FD" w:rsidTr="0093792A">
        <w:tc>
          <w:tcPr>
            <w:tcW w:w="900" w:type="dxa"/>
            <w:tcBorders>
              <w:bottom w:val="single" w:sz="4" w:space="0" w:color="auto"/>
            </w:tcBorders>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2.1.</w:t>
            </w:r>
          </w:p>
        </w:tc>
        <w:tc>
          <w:tcPr>
            <w:tcW w:w="7322" w:type="dxa"/>
            <w:tcBorders>
              <w:bottom w:val="single" w:sz="4" w:space="0" w:color="auto"/>
            </w:tcBorders>
          </w:tcPr>
          <w:p w:rsidR="00F628FD" w:rsidRPr="00F628FD" w:rsidRDefault="00F628FD" w:rsidP="00F628FD">
            <w:pPr>
              <w:spacing w:before="120" w:after="120"/>
              <w:jc w:val="both"/>
              <w:rPr>
                <w:rFonts w:ascii="Times New Roman" w:hAnsi="Times New Roman"/>
                <w:szCs w:val="24"/>
                <w:u w:val="single"/>
                <w:lang w:eastAsia="en-US"/>
              </w:rPr>
            </w:pPr>
            <w:r w:rsidRPr="00F628FD">
              <w:rPr>
                <w:rFonts w:ascii="Times New Roman" w:hAnsi="Times New Roman"/>
                <w:szCs w:val="24"/>
                <w:u w:val="single"/>
                <w:lang w:eastAsia="en-US"/>
              </w:rPr>
              <w:t>Ēdienkarte pacientu ēdināšanai</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lang w:eastAsia="en-US"/>
              </w:rPr>
            </w:pPr>
            <w:r w:rsidRPr="00F628FD">
              <w:rPr>
                <w:rFonts w:ascii="Times New Roman" w:hAnsi="Times New Roman"/>
                <w:bCs/>
                <w:color w:val="000000"/>
                <w:szCs w:val="24"/>
                <w:lang w:eastAsia="en-US"/>
              </w:rPr>
              <w:t>Punktus piešķir, vērtējot iesniegto ēdienu piedāvājuma sortimentu (dažādību ēdienu izvēlē un kombinācijās, veidojot ikdienas ēdienkartes). Pretendents iesniedz divas ēdienkartes 7 dienām  janvāra un jūlija mēnesim.</w:t>
            </w:r>
          </w:p>
          <w:p w:rsidR="00F628FD" w:rsidRPr="00F628FD" w:rsidRDefault="00F628FD" w:rsidP="00F628FD">
            <w:pPr>
              <w:spacing w:before="120" w:after="120"/>
              <w:jc w:val="both"/>
              <w:rPr>
                <w:rFonts w:ascii="Times New Roman" w:hAnsi="Times New Roman"/>
                <w:szCs w:val="24"/>
                <w:u w:val="single"/>
                <w:lang w:eastAsia="ar-SA"/>
              </w:rPr>
            </w:pPr>
            <w:r w:rsidRPr="00F628FD">
              <w:rPr>
                <w:rFonts w:ascii="Times New Roman" w:hAnsi="Times New Roman"/>
                <w:bCs/>
                <w:color w:val="000000"/>
                <w:szCs w:val="24"/>
                <w:lang w:eastAsia="en-US"/>
              </w:rPr>
              <w:t xml:space="preserve">Piedāvājumam, kurā iekļauts visplašākais ēdienu sortiments, tiek piešķirts maksimālais punktu skaits, pārējiem piedāvājumiem attiecīgi mazāk </w:t>
            </w:r>
            <w:r w:rsidRPr="00F628FD">
              <w:rPr>
                <w:rFonts w:ascii="Times New Roman" w:hAnsi="Times New Roman"/>
                <w:szCs w:val="24"/>
                <w:lang w:eastAsia="ar-SA"/>
              </w:rPr>
              <w:t>(salīdzināšanas solis – 5)</w:t>
            </w:r>
          </w:p>
        </w:tc>
        <w:tc>
          <w:tcPr>
            <w:tcW w:w="1516" w:type="dxa"/>
            <w:tcBorders>
              <w:bottom w:val="single" w:sz="4" w:space="0" w:color="auto"/>
            </w:tcBorders>
            <w:vAlign w:val="center"/>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20</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2.2.</w:t>
            </w: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bCs/>
                <w:color w:val="000000"/>
                <w:szCs w:val="24"/>
                <w:u w:val="single"/>
                <w:lang w:eastAsia="en-US"/>
              </w:rPr>
              <w:t>Pacientu Ēdienkartē iekļauto produktu sezonalitāte</w:t>
            </w:r>
          </w:p>
          <w:p w:rsidR="00F628FD" w:rsidRPr="00F628FD" w:rsidRDefault="00F628FD" w:rsidP="00F628FD">
            <w:pPr>
              <w:shd w:val="clear" w:color="auto" w:fill="FFFFFF"/>
              <w:snapToGrid w:val="0"/>
              <w:spacing w:before="120" w:after="120"/>
              <w:ind w:right="261"/>
              <w:jc w:val="both"/>
              <w:rPr>
                <w:rFonts w:ascii="Times New Roman" w:hAnsi="Times New Roman"/>
                <w:szCs w:val="24"/>
                <w:lang w:eastAsia="ar-SA"/>
              </w:rPr>
            </w:pPr>
            <w:r w:rsidRPr="00F628FD">
              <w:rPr>
                <w:rFonts w:ascii="Times New Roman" w:hAnsi="Times New Roman"/>
                <w:szCs w:val="24"/>
                <w:lang w:eastAsia="en-US"/>
              </w:rPr>
              <w:t>Lielāku punktu skaitu iegūst Pretendents, kura piedāvājumā ir vairāk ēdienu ar sezonai raksturīgu produktu sastāvu</w:t>
            </w:r>
            <w:r w:rsidRPr="00F628FD">
              <w:rPr>
                <w:rFonts w:ascii="Times New Roman" w:hAnsi="Times New Roman"/>
                <w:bCs/>
                <w:color w:val="000000"/>
                <w:szCs w:val="24"/>
                <w:lang w:eastAsia="en-US"/>
              </w:rPr>
              <w:t>, pārējiem piedāvājumiem attiecīgi mazāk</w:t>
            </w:r>
            <w:r w:rsidRPr="00F628FD">
              <w:rPr>
                <w:rFonts w:ascii="Times New Roman" w:hAnsi="Times New Roman"/>
                <w:szCs w:val="24"/>
                <w:lang w:eastAsia="en-US"/>
              </w:rPr>
              <w:t xml:space="preserve"> </w:t>
            </w:r>
            <w:r w:rsidRPr="00F628FD">
              <w:rPr>
                <w:rFonts w:ascii="Times New Roman" w:hAnsi="Times New Roman"/>
                <w:szCs w:val="24"/>
                <w:lang w:eastAsia="ar-SA"/>
              </w:rPr>
              <w:t>(salīdzināšanas solis – 2).</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szCs w:val="24"/>
                <w:lang w:eastAsia="ar-SA"/>
              </w:rPr>
              <w:t>Pretendentam jāiesniedz divas ēdienkartes 5 dienām, janvārim un jūlijam</w:t>
            </w:r>
          </w:p>
        </w:tc>
        <w:tc>
          <w:tcPr>
            <w:tcW w:w="1516" w:type="dxa"/>
            <w:vAlign w:val="center"/>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lang w:eastAsia="ar-SA"/>
              </w:rPr>
            </w:pPr>
            <w:r w:rsidRPr="00F628FD">
              <w:rPr>
                <w:rFonts w:ascii="Times New Roman" w:hAnsi="Times New Roman"/>
                <w:szCs w:val="24"/>
                <w:lang w:eastAsia="ar-SA"/>
              </w:rPr>
              <w:t>10</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2.3.</w:t>
            </w: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bCs/>
                <w:color w:val="000000"/>
                <w:szCs w:val="24"/>
                <w:u w:val="single"/>
                <w:lang w:eastAsia="en-US"/>
              </w:rPr>
              <w:t xml:space="preserve">Kafejnīcas  Ēdienkarte </w:t>
            </w:r>
          </w:p>
          <w:p w:rsidR="00F628FD" w:rsidRPr="00F628FD" w:rsidRDefault="00F628FD" w:rsidP="00F628FD">
            <w:pPr>
              <w:shd w:val="clear" w:color="auto" w:fill="FFFFFF"/>
              <w:snapToGrid w:val="0"/>
              <w:spacing w:before="120" w:after="120"/>
              <w:ind w:right="261"/>
              <w:jc w:val="both"/>
              <w:rPr>
                <w:rFonts w:ascii="Times New Roman" w:hAnsi="Times New Roman"/>
                <w:szCs w:val="24"/>
                <w:lang w:eastAsia="ar-SA"/>
              </w:rPr>
            </w:pPr>
            <w:r w:rsidRPr="00F628FD">
              <w:rPr>
                <w:rFonts w:ascii="Times New Roman" w:hAnsi="Times New Roman"/>
                <w:szCs w:val="24"/>
                <w:lang w:eastAsia="en-US"/>
              </w:rPr>
              <w:t>Lielāku punktu skaitu iegūst Pretendents, kura piedāvājumā ir vairāk ēdienu ar sezonai raksturīgu produktu sastāvu</w:t>
            </w:r>
            <w:r w:rsidRPr="00F628FD">
              <w:rPr>
                <w:rFonts w:ascii="Times New Roman" w:hAnsi="Times New Roman"/>
                <w:bCs/>
                <w:color w:val="000000"/>
                <w:szCs w:val="24"/>
                <w:lang w:eastAsia="en-US"/>
              </w:rPr>
              <w:t>, pārējiem piedāvājumiem attiecīgi mazāk</w:t>
            </w:r>
            <w:r w:rsidRPr="00F628FD">
              <w:rPr>
                <w:rFonts w:ascii="Times New Roman" w:hAnsi="Times New Roman"/>
                <w:szCs w:val="24"/>
                <w:lang w:eastAsia="en-US"/>
              </w:rPr>
              <w:t xml:space="preserve"> </w:t>
            </w:r>
            <w:r w:rsidRPr="00F628FD">
              <w:rPr>
                <w:rFonts w:ascii="Times New Roman" w:hAnsi="Times New Roman"/>
                <w:szCs w:val="24"/>
                <w:lang w:eastAsia="ar-SA"/>
              </w:rPr>
              <w:t>(salīdzināšanas solis – 2).</w:t>
            </w:r>
          </w:p>
          <w:p w:rsidR="00F628FD" w:rsidRPr="00F628FD" w:rsidRDefault="00F628FD" w:rsidP="00F628FD">
            <w:pPr>
              <w:shd w:val="clear" w:color="auto" w:fill="FFFFFF"/>
              <w:snapToGrid w:val="0"/>
              <w:spacing w:before="120" w:after="120"/>
              <w:ind w:right="261"/>
              <w:jc w:val="both"/>
              <w:rPr>
                <w:rFonts w:ascii="Times New Roman" w:hAnsi="Times New Roman"/>
                <w:bCs/>
                <w:color w:val="000000"/>
                <w:szCs w:val="24"/>
                <w:u w:val="single"/>
                <w:lang w:eastAsia="en-US"/>
              </w:rPr>
            </w:pPr>
            <w:r w:rsidRPr="00F628FD">
              <w:rPr>
                <w:rFonts w:ascii="Times New Roman" w:hAnsi="Times New Roman"/>
                <w:szCs w:val="24"/>
                <w:lang w:eastAsia="ar-SA"/>
              </w:rPr>
              <w:t>Pretendentam jāiesniedz ēdienkarte kafejnīcai 14 dienām  (janvāra un jūlija mēnešos)</w:t>
            </w:r>
          </w:p>
        </w:tc>
        <w:tc>
          <w:tcPr>
            <w:tcW w:w="1516" w:type="dxa"/>
            <w:vAlign w:val="center"/>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lang w:eastAsia="ar-SA"/>
              </w:rPr>
            </w:pPr>
            <w:r w:rsidRPr="00F628FD">
              <w:rPr>
                <w:rFonts w:ascii="Times New Roman" w:hAnsi="Times New Roman"/>
                <w:szCs w:val="24"/>
                <w:lang w:eastAsia="ar-SA"/>
              </w:rPr>
              <w:t>12</w:t>
            </w:r>
          </w:p>
        </w:tc>
      </w:tr>
      <w:tr w:rsidR="00F628FD" w:rsidRPr="00F628FD" w:rsidTr="0093792A">
        <w:trPr>
          <w:trHeight w:val="268"/>
        </w:trPr>
        <w:tc>
          <w:tcPr>
            <w:tcW w:w="900" w:type="dxa"/>
          </w:tcPr>
          <w:p w:rsidR="00F628FD" w:rsidRPr="00F628FD" w:rsidRDefault="00F628FD" w:rsidP="00F628FD">
            <w:pPr>
              <w:spacing w:before="120" w:after="120"/>
              <w:jc w:val="center"/>
              <w:rPr>
                <w:rFonts w:ascii="Times New Roman" w:hAnsi="Times New Roman"/>
                <w:szCs w:val="24"/>
                <w:lang w:eastAsia="ar-SA"/>
              </w:rPr>
            </w:pPr>
            <w:r w:rsidRPr="00F628FD">
              <w:rPr>
                <w:rFonts w:ascii="Times New Roman" w:hAnsi="Times New Roman"/>
                <w:szCs w:val="24"/>
                <w:lang w:eastAsia="ar-SA"/>
              </w:rPr>
              <w:t>2.4.</w:t>
            </w:r>
          </w:p>
        </w:tc>
        <w:tc>
          <w:tcPr>
            <w:tcW w:w="7322" w:type="dxa"/>
          </w:tcPr>
          <w:p w:rsidR="00F628FD" w:rsidRPr="00F628FD" w:rsidRDefault="00F628FD" w:rsidP="00F628FD">
            <w:pPr>
              <w:shd w:val="clear" w:color="auto" w:fill="FFFFFF"/>
              <w:snapToGrid w:val="0"/>
              <w:spacing w:before="120" w:after="120"/>
              <w:ind w:right="261"/>
              <w:jc w:val="both"/>
              <w:rPr>
                <w:rFonts w:ascii="Times New Roman" w:hAnsi="Times New Roman"/>
                <w:szCs w:val="24"/>
              </w:rPr>
            </w:pPr>
            <w:r w:rsidRPr="00F628FD">
              <w:rPr>
                <w:rFonts w:ascii="Times New Roman" w:hAnsi="Times New Roman"/>
                <w:szCs w:val="24"/>
              </w:rPr>
              <w:t>Lielāku punktu skaitu iegūst pretendents, kura piedāvājumā ir lielākais izmantotās</w:t>
            </w:r>
            <w:r w:rsidRPr="00F628FD">
              <w:rPr>
                <w:rFonts w:ascii="Times New Roman" w:eastAsia="Calibri" w:hAnsi="Times New Roman"/>
                <w:szCs w:val="24"/>
              </w:rPr>
              <w:t xml:space="preserve"> bioloģiskās lauksaimniecības vai produktu integrētās audzēšanas prasībām</w:t>
            </w:r>
            <w:r w:rsidRPr="00F628FD">
              <w:rPr>
                <w:rFonts w:ascii="Times New Roman" w:hAnsi="Times New Roman"/>
                <w:szCs w:val="24"/>
              </w:rPr>
              <w:t xml:space="preserve"> atbilstošas, vai nacionālās pārtikas kvalitātes shēmas vai tās produktu kvalitātes rādītāju prasībām atbilstošu produktu īpatsvars tehniskajā piedāvājumā. Produkti tiek skaitīti kopā, neizdalot pa grupām (salīdzināšanas solis-2).</w:t>
            </w:r>
          </w:p>
          <w:p w:rsidR="00F628FD" w:rsidRPr="00F628FD" w:rsidRDefault="00F628FD" w:rsidP="00F628FD">
            <w:pPr>
              <w:shd w:val="clear" w:color="auto" w:fill="FFFFFF"/>
              <w:snapToGrid w:val="0"/>
              <w:spacing w:before="120" w:after="120"/>
              <w:ind w:right="261"/>
              <w:jc w:val="both"/>
              <w:rPr>
                <w:rFonts w:ascii="Times New Roman" w:hAnsi="Times New Roman"/>
                <w:szCs w:val="24"/>
              </w:rPr>
            </w:pPr>
            <w:r w:rsidRPr="00F628FD">
              <w:rPr>
                <w:rFonts w:ascii="Times New Roman" w:eastAsia="Calibri" w:hAnsi="Times New Roman"/>
                <w:szCs w:val="24"/>
              </w:rPr>
              <w:t>Pretendents izstrādā un iesniedz ēdienkartes (instrukcijas 18.2.punkts)</w:t>
            </w:r>
          </w:p>
        </w:tc>
        <w:tc>
          <w:tcPr>
            <w:tcW w:w="1516" w:type="dxa"/>
            <w:vAlign w:val="center"/>
          </w:tcPr>
          <w:p w:rsidR="00F628FD" w:rsidRPr="00F628FD" w:rsidRDefault="00F628FD" w:rsidP="00F628FD">
            <w:pPr>
              <w:tabs>
                <w:tab w:val="left" w:pos="709"/>
                <w:tab w:val="num" w:pos="1080"/>
                <w:tab w:val="left" w:pos="1134"/>
              </w:tabs>
              <w:suppressAutoHyphens/>
              <w:spacing w:before="120" w:after="120"/>
              <w:jc w:val="center"/>
              <w:rPr>
                <w:rFonts w:ascii="Times New Roman" w:hAnsi="Times New Roman"/>
                <w:szCs w:val="24"/>
                <w:highlight w:val="yellow"/>
                <w:lang w:eastAsia="ar-SA"/>
              </w:rPr>
            </w:pPr>
            <w:r w:rsidRPr="00F628FD">
              <w:rPr>
                <w:rFonts w:ascii="Times New Roman" w:hAnsi="Times New Roman"/>
                <w:szCs w:val="24"/>
                <w:lang w:eastAsia="ar-SA"/>
              </w:rPr>
              <w:t>10</w:t>
            </w:r>
          </w:p>
        </w:tc>
      </w:tr>
      <w:tr w:rsidR="00F628FD" w:rsidRPr="00F628FD" w:rsidTr="0093792A">
        <w:trPr>
          <w:trHeight w:val="423"/>
        </w:trPr>
        <w:tc>
          <w:tcPr>
            <w:tcW w:w="900" w:type="dxa"/>
          </w:tcPr>
          <w:p w:rsidR="00F628FD" w:rsidRPr="00F628FD" w:rsidRDefault="00F628FD" w:rsidP="00F628FD">
            <w:pPr>
              <w:spacing w:before="120" w:after="120"/>
              <w:jc w:val="center"/>
              <w:rPr>
                <w:rFonts w:ascii="Times New Roman" w:hAnsi="Times New Roman"/>
                <w:b/>
                <w:szCs w:val="24"/>
                <w:lang w:eastAsia="ar-SA"/>
              </w:rPr>
            </w:pPr>
            <w:r w:rsidRPr="00F628FD">
              <w:rPr>
                <w:rFonts w:ascii="Times New Roman" w:hAnsi="Times New Roman"/>
                <w:b/>
                <w:szCs w:val="24"/>
                <w:lang w:eastAsia="ar-SA"/>
              </w:rPr>
              <w:t>3.</w:t>
            </w:r>
          </w:p>
        </w:tc>
        <w:tc>
          <w:tcPr>
            <w:tcW w:w="7322" w:type="dxa"/>
          </w:tcPr>
          <w:p w:rsidR="00F628FD" w:rsidRPr="00F628FD" w:rsidRDefault="00F628FD" w:rsidP="00F628FD">
            <w:pPr>
              <w:shd w:val="clear" w:color="auto" w:fill="FFFFFF"/>
              <w:snapToGrid w:val="0"/>
              <w:spacing w:before="120" w:after="120"/>
              <w:ind w:right="461"/>
              <w:jc w:val="both"/>
              <w:rPr>
                <w:rFonts w:ascii="Times New Roman" w:hAnsi="Times New Roman"/>
                <w:b/>
                <w:bCs/>
                <w:szCs w:val="24"/>
                <w:u w:val="single"/>
                <w:lang w:eastAsia="en-US"/>
              </w:rPr>
            </w:pPr>
            <w:r w:rsidRPr="00F628FD">
              <w:rPr>
                <w:rFonts w:ascii="Times New Roman" w:hAnsi="Times New Roman"/>
                <w:b/>
                <w:bCs/>
                <w:szCs w:val="24"/>
                <w:u w:val="single"/>
                <w:lang w:eastAsia="en-US"/>
              </w:rPr>
              <w:t>Vienkāršotas renovācijas darbu izpildes termiņš</w:t>
            </w:r>
          </w:p>
          <w:p w:rsidR="00F628FD" w:rsidRPr="00F628FD" w:rsidRDefault="00F628FD" w:rsidP="00F628FD">
            <w:pPr>
              <w:shd w:val="clear" w:color="auto" w:fill="FFFFFF"/>
              <w:snapToGrid w:val="0"/>
              <w:spacing w:before="120" w:after="120"/>
              <w:ind w:right="261"/>
              <w:jc w:val="both"/>
              <w:rPr>
                <w:rFonts w:ascii="Times New Roman" w:hAnsi="Times New Roman"/>
                <w:bCs/>
                <w:szCs w:val="24"/>
                <w:lang w:eastAsia="en-US"/>
              </w:rPr>
            </w:pPr>
            <w:r w:rsidRPr="00F628FD">
              <w:rPr>
                <w:rFonts w:ascii="Times New Roman" w:hAnsi="Times New Roman"/>
                <w:bCs/>
                <w:szCs w:val="24"/>
                <w:lang w:eastAsia="en-US"/>
              </w:rPr>
              <w:t xml:space="preserve">Punktus piešķir, vērtējot iesniegto vienkāršotas renovācijas darbu pabeigšanas termiņu. Termiņš nedrīkst būt garāks par 6 (sešiem) mēnešiem. </w:t>
            </w:r>
          </w:p>
          <w:p w:rsidR="00F628FD" w:rsidRPr="00F628FD" w:rsidRDefault="00F628FD" w:rsidP="00F628FD">
            <w:pPr>
              <w:shd w:val="clear" w:color="auto" w:fill="FFFFFF"/>
              <w:snapToGrid w:val="0"/>
              <w:ind w:right="459"/>
              <w:jc w:val="both"/>
              <w:rPr>
                <w:rFonts w:ascii="Times New Roman" w:hAnsi="Times New Roman"/>
                <w:szCs w:val="24"/>
                <w:lang w:eastAsia="ar-SA"/>
              </w:rPr>
            </w:pPr>
            <w:r w:rsidRPr="00F628FD">
              <w:rPr>
                <w:rFonts w:ascii="Times New Roman" w:hAnsi="Times New Roman"/>
                <w:bCs/>
                <w:szCs w:val="24"/>
                <w:lang w:eastAsia="en-US"/>
              </w:rPr>
              <w:t>Punkti tiek piešķirti šādā kārtībā:</w:t>
            </w:r>
            <w:r w:rsidRPr="00F628FD">
              <w:rPr>
                <w:rFonts w:ascii="Times New Roman" w:hAnsi="Times New Roman"/>
                <w:szCs w:val="24"/>
                <w:lang w:eastAsia="ar-SA"/>
              </w:rPr>
              <w:t xml:space="preserve"> </w:t>
            </w:r>
          </w:p>
          <w:p w:rsidR="00F628FD" w:rsidRPr="00F628FD" w:rsidRDefault="00F628FD" w:rsidP="00F628FD">
            <w:pPr>
              <w:shd w:val="clear" w:color="auto" w:fill="FFFFFF"/>
              <w:snapToGrid w:val="0"/>
              <w:ind w:right="459"/>
              <w:jc w:val="both"/>
              <w:rPr>
                <w:rFonts w:ascii="Times New Roman" w:hAnsi="Times New Roman"/>
                <w:szCs w:val="24"/>
                <w:lang w:eastAsia="ar-SA"/>
              </w:rPr>
            </w:pPr>
            <w:r w:rsidRPr="00F628FD">
              <w:rPr>
                <w:rFonts w:ascii="Times New Roman" w:hAnsi="Times New Roman"/>
                <w:szCs w:val="24"/>
                <w:lang w:eastAsia="ar-SA"/>
              </w:rPr>
              <w:t xml:space="preserve">līdz 2 (diviem) mēnešiem = 8 (astoņi) punkti, </w:t>
            </w:r>
          </w:p>
          <w:p w:rsidR="00F628FD" w:rsidRPr="00F628FD" w:rsidRDefault="00F628FD" w:rsidP="00F628FD">
            <w:pPr>
              <w:shd w:val="clear" w:color="auto" w:fill="FFFFFF"/>
              <w:snapToGrid w:val="0"/>
              <w:ind w:right="459"/>
              <w:jc w:val="both"/>
              <w:rPr>
                <w:rFonts w:ascii="Times New Roman" w:hAnsi="Times New Roman"/>
                <w:szCs w:val="24"/>
                <w:lang w:eastAsia="ar-SA"/>
              </w:rPr>
            </w:pPr>
            <w:r w:rsidRPr="00F628FD">
              <w:rPr>
                <w:rFonts w:ascii="Times New Roman" w:hAnsi="Times New Roman"/>
                <w:szCs w:val="24"/>
                <w:lang w:eastAsia="ar-SA"/>
              </w:rPr>
              <w:t xml:space="preserve">no 2 (diviem) līdz 3 (trīs) mēnešiem = 6 (seši) punkti, </w:t>
            </w:r>
          </w:p>
          <w:p w:rsidR="00F628FD" w:rsidRPr="00F628FD" w:rsidRDefault="00F628FD" w:rsidP="00F628FD">
            <w:pPr>
              <w:shd w:val="clear" w:color="auto" w:fill="FFFFFF"/>
              <w:snapToGrid w:val="0"/>
              <w:ind w:right="459"/>
              <w:jc w:val="both"/>
              <w:rPr>
                <w:rFonts w:ascii="Times New Roman" w:hAnsi="Times New Roman"/>
                <w:szCs w:val="24"/>
                <w:lang w:eastAsia="ar-SA"/>
              </w:rPr>
            </w:pPr>
            <w:r w:rsidRPr="00F628FD">
              <w:rPr>
                <w:rFonts w:ascii="Times New Roman" w:hAnsi="Times New Roman"/>
                <w:szCs w:val="24"/>
                <w:lang w:eastAsia="ar-SA"/>
              </w:rPr>
              <w:t xml:space="preserve">no 3 (trīs) līdz 4 (četriem) mēnešiem = 4 (četri) punkti, </w:t>
            </w:r>
          </w:p>
          <w:p w:rsidR="00F628FD" w:rsidRPr="00F628FD" w:rsidRDefault="00F628FD" w:rsidP="00F628FD">
            <w:pPr>
              <w:shd w:val="clear" w:color="auto" w:fill="FFFFFF"/>
              <w:snapToGrid w:val="0"/>
              <w:ind w:right="459"/>
              <w:jc w:val="both"/>
              <w:rPr>
                <w:rFonts w:ascii="Times New Roman" w:hAnsi="Times New Roman"/>
                <w:szCs w:val="24"/>
                <w:lang w:eastAsia="ar-SA"/>
              </w:rPr>
            </w:pPr>
            <w:r w:rsidRPr="00F628FD">
              <w:rPr>
                <w:rFonts w:ascii="Times New Roman" w:hAnsi="Times New Roman"/>
                <w:szCs w:val="24"/>
                <w:lang w:eastAsia="ar-SA"/>
              </w:rPr>
              <w:t xml:space="preserve">no 4 (četriem) līdz 5 (pieciem) mēnešiem = 2 (divi) punkti, </w:t>
            </w:r>
          </w:p>
          <w:p w:rsidR="00F628FD" w:rsidRPr="00F628FD" w:rsidRDefault="00F628FD" w:rsidP="00F628FD">
            <w:pPr>
              <w:shd w:val="clear" w:color="auto" w:fill="FFFFFF"/>
              <w:snapToGrid w:val="0"/>
              <w:ind w:right="459"/>
              <w:jc w:val="both"/>
              <w:rPr>
                <w:rFonts w:ascii="Times New Roman" w:hAnsi="Times New Roman"/>
                <w:b/>
                <w:bCs/>
                <w:szCs w:val="24"/>
                <w:lang w:eastAsia="en-US"/>
              </w:rPr>
            </w:pPr>
            <w:r w:rsidRPr="00F628FD">
              <w:rPr>
                <w:rFonts w:ascii="Times New Roman" w:hAnsi="Times New Roman"/>
                <w:szCs w:val="24"/>
                <w:lang w:eastAsia="ar-SA"/>
              </w:rPr>
              <w:t>no 5 (pieciem) līdz 6 (sešiem) mēnešiem = 0 (nulle) punkti.</w:t>
            </w:r>
          </w:p>
        </w:tc>
        <w:tc>
          <w:tcPr>
            <w:tcW w:w="1516" w:type="dxa"/>
            <w:vAlign w:val="center"/>
          </w:tcPr>
          <w:p w:rsidR="00F628FD" w:rsidRPr="00F628FD" w:rsidRDefault="00F628FD" w:rsidP="00F628FD">
            <w:pPr>
              <w:shd w:val="clear" w:color="auto" w:fill="FFFFFF"/>
              <w:snapToGrid w:val="0"/>
              <w:spacing w:before="120" w:after="120"/>
              <w:ind w:right="74"/>
              <w:jc w:val="center"/>
              <w:rPr>
                <w:rFonts w:ascii="Times New Roman" w:hAnsi="Times New Roman"/>
                <w:b/>
                <w:szCs w:val="24"/>
                <w:lang w:eastAsia="en-US"/>
              </w:rPr>
            </w:pPr>
            <w:r w:rsidRPr="00F628FD">
              <w:rPr>
                <w:rFonts w:ascii="Times New Roman" w:hAnsi="Times New Roman"/>
                <w:b/>
                <w:szCs w:val="24"/>
                <w:lang w:eastAsia="en-US"/>
              </w:rPr>
              <w:t>8</w:t>
            </w:r>
          </w:p>
        </w:tc>
      </w:tr>
      <w:tr w:rsidR="00F628FD" w:rsidRPr="00F628FD" w:rsidTr="0093792A">
        <w:trPr>
          <w:trHeight w:val="423"/>
        </w:trPr>
        <w:tc>
          <w:tcPr>
            <w:tcW w:w="900" w:type="dxa"/>
            <w:tcBorders>
              <w:bottom w:val="single" w:sz="4" w:space="0" w:color="auto"/>
            </w:tcBorders>
          </w:tcPr>
          <w:p w:rsidR="00F628FD" w:rsidRPr="00F628FD" w:rsidRDefault="00F628FD" w:rsidP="00F628FD">
            <w:pPr>
              <w:spacing w:before="120" w:after="120"/>
              <w:jc w:val="center"/>
              <w:rPr>
                <w:rFonts w:ascii="Times New Roman" w:hAnsi="Times New Roman"/>
                <w:b/>
                <w:szCs w:val="24"/>
                <w:lang w:eastAsia="ar-SA"/>
              </w:rPr>
            </w:pPr>
          </w:p>
        </w:tc>
        <w:tc>
          <w:tcPr>
            <w:tcW w:w="7322" w:type="dxa"/>
            <w:tcBorders>
              <w:bottom w:val="single" w:sz="4" w:space="0" w:color="auto"/>
            </w:tcBorders>
          </w:tcPr>
          <w:p w:rsidR="00F628FD" w:rsidRPr="00F628FD" w:rsidRDefault="00F628FD" w:rsidP="00F628FD">
            <w:pPr>
              <w:shd w:val="clear" w:color="auto" w:fill="FFFFFF"/>
              <w:snapToGrid w:val="0"/>
              <w:spacing w:before="120" w:after="120"/>
              <w:ind w:right="461"/>
              <w:jc w:val="both"/>
              <w:rPr>
                <w:rFonts w:ascii="Times New Roman" w:hAnsi="Times New Roman"/>
                <w:b/>
                <w:bCs/>
                <w:szCs w:val="24"/>
                <w:u w:val="single"/>
                <w:lang w:eastAsia="en-US"/>
              </w:rPr>
            </w:pPr>
            <w:r w:rsidRPr="00F628FD">
              <w:rPr>
                <w:rFonts w:ascii="Times New Roman" w:hAnsi="Times New Roman"/>
                <w:b/>
                <w:bCs/>
                <w:szCs w:val="24"/>
                <w:u w:val="single"/>
                <w:lang w:eastAsia="en-US"/>
              </w:rPr>
              <w:t>Kopā:</w:t>
            </w:r>
          </w:p>
        </w:tc>
        <w:tc>
          <w:tcPr>
            <w:tcW w:w="1516" w:type="dxa"/>
            <w:tcBorders>
              <w:bottom w:val="single" w:sz="4" w:space="0" w:color="auto"/>
            </w:tcBorders>
            <w:vAlign w:val="center"/>
          </w:tcPr>
          <w:p w:rsidR="00F628FD" w:rsidRPr="00F628FD" w:rsidRDefault="00F628FD" w:rsidP="00F628FD">
            <w:pPr>
              <w:shd w:val="clear" w:color="auto" w:fill="FFFFFF"/>
              <w:snapToGrid w:val="0"/>
              <w:spacing w:before="120" w:after="120"/>
              <w:ind w:right="74"/>
              <w:jc w:val="center"/>
              <w:rPr>
                <w:rFonts w:ascii="Times New Roman" w:hAnsi="Times New Roman"/>
                <w:b/>
                <w:szCs w:val="24"/>
                <w:lang w:eastAsia="en-US"/>
              </w:rPr>
            </w:pPr>
            <w:r w:rsidRPr="00F628FD">
              <w:rPr>
                <w:rFonts w:ascii="Times New Roman" w:hAnsi="Times New Roman"/>
                <w:b/>
                <w:szCs w:val="24"/>
                <w:lang w:eastAsia="en-US"/>
              </w:rPr>
              <w:t>110</w:t>
            </w:r>
          </w:p>
        </w:tc>
      </w:tr>
    </w:tbl>
    <w:p w:rsidR="00F628FD" w:rsidRPr="00F628FD" w:rsidRDefault="00F628FD" w:rsidP="00F628FD">
      <w:pPr>
        <w:tabs>
          <w:tab w:val="left" w:pos="709"/>
        </w:tabs>
        <w:suppressAutoHyphens/>
        <w:jc w:val="both"/>
        <w:rPr>
          <w:rFonts w:ascii="Times New Roman" w:hAnsi="Times New Roman"/>
          <w:szCs w:val="24"/>
          <w:lang w:eastAsia="ar-SA"/>
        </w:rPr>
      </w:pPr>
    </w:p>
    <w:p w:rsidR="00F628FD" w:rsidRPr="00F628FD" w:rsidRDefault="0093792A" w:rsidP="0093792A">
      <w:pPr>
        <w:numPr>
          <w:ilvl w:val="0"/>
          <w:numId w:val="39"/>
        </w:numPr>
        <w:tabs>
          <w:tab w:val="left" w:pos="709"/>
        </w:tabs>
        <w:suppressAutoHyphens/>
        <w:jc w:val="both"/>
        <w:rPr>
          <w:rFonts w:ascii="Times New Roman" w:hAnsi="Times New Roman"/>
          <w:szCs w:val="24"/>
          <w:lang w:eastAsia="ar-SA"/>
        </w:rPr>
      </w:pPr>
      <w:r>
        <w:rPr>
          <w:rFonts w:ascii="Times New Roman" w:hAnsi="Times New Roman"/>
          <w:szCs w:val="24"/>
          <w:lang w:eastAsia="ar-SA"/>
        </w:rPr>
        <w:t>Iepirkuma</w:t>
      </w:r>
      <w:r w:rsidR="00F628FD" w:rsidRPr="00F628FD">
        <w:rPr>
          <w:rFonts w:ascii="Times New Roman" w:hAnsi="Times New Roman"/>
          <w:szCs w:val="24"/>
          <w:lang w:eastAsia="ar-SA"/>
        </w:rPr>
        <w:t xml:space="preserve"> komisija</w:t>
      </w:r>
      <w:r>
        <w:rPr>
          <w:rFonts w:ascii="Times New Roman" w:hAnsi="Times New Roman"/>
          <w:szCs w:val="24"/>
          <w:lang w:eastAsia="ar-SA"/>
        </w:rPr>
        <w:t>s locekļi individuāli aizpilda p</w:t>
      </w:r>
      <w:r w:rsidR="00F628FD" w:rsidRPr="00F628FD">
        <w:rPr>
          <w:rFonts w:ascii="Times New Roman" w:hAnsi="Times New Roman"/>
          <w:szCs w:val="24"/>
          <w:lang w:eastAsia="ar-SA"/>
        </w:rPr>
        <w:t>retendentu vērtēša</w:t>
      </w:r>
      <w:r w:rsidR="00726A48">
        <w:rPr>
          <w:rFonts w:ascii="Times New Roman" w:hAnsi="Times New Roman"/>
          <w:szCs w:val="24"/>
          <w:lang w:eastAsia="ar-SA"/>
        </w:rPr>
        <w:t>nas kritēriju tabulas. Iepirkuma</w:t>
      </w:r>
      <w:r w:rsidR="00F628FD" w:rsidRPr="00F628FD">
        <w:rPr>
          <w:rFonts w:ascii="Times New Roman" w:hAnsi="Times New Roman"/>
          <w:szCs w:val="24"/>
          <w:lang w:eastAsia="ar-SA"/>
        </w:rPr>
        <w:t xml:space="preserve"> komisijas vērtējumus apkopo vienā</w:t>
      </w:r>
      <w:r>
        <w:rPr>
          <w:rFonts w:ascii="Times New Roman" w:hAnsi="Times New Roman"/>
          <w:szCs w:val="24"/>
          <w:lang w:eastAsia="ar-SA"/>
        </w:rPr>
        <w:t xml:space="preserve"> tabulā, kurā norāda arī katra p</w:t>
      </w:r>
      <w:r w:rsidR="00F628FD" w:rsidRPr="00F628FD">
        <w:rPr>
          <w:rFonts w:ascii="Times New Roman" w:hAnsi="Times New Roman"/>
          <w:szCs w:val="24"/>
          <w:lang w:eastAsia="ar-SA"/>
        </w:rPr>
        <w:t>retendenta iegūto vidējo p</w:t>
      </w:r>
      <w:r w:rsidR="00726A48">
        <w:rPr>
          <w:rFonts w:ascii="Times New Roman" w:hAnsi="Times New Roman"/>
          <w:szCs w:val="24"/>
          <w:lang w:eastAsia="ar-SA"/>
        </w:rPr>
        <w:t>unktu skaitu (summējot Iepirkuma</w:t>
      </w:r>
      <w:r w:rsidR="00F628FD" w:rsidRPr="00F628FD">
        <w:rPr>
          <w:rFonts w:ascii="Times New Roman" w:hAnsi="Times New Roman"/>
          <w:szCs w:val="24"/>
          <w:lang w:eastAsia="ar-SA"/>
        </w:rPr>
        <w:t xml:space="preserve"> komisijas locekļu piešķirtos pu</w:t>
      </w:r>
      <w:r w:rsidR="00726A48">
        <w:rPr>
          <w:rFonts w:ascii="Times New Roman" w:hAnsi="Times New Roman"/>
          <w:szCs w:val="24"/>
          <w:lang w:eastAsia="ar-SA"/>
        </w:rPr>
        <w:t>nktus un dalot ar Iepirkuma</w:t>
      </w:r>
      <w:r w:rsidR="00F628FD" w:rsidRPr="00F628FD">
        <w:rPr>
          <w:rFonts w:ascii="Times New Roman" w:hAnsi="Times New Roman"/>
          <w:szCs w:val="24"/>
          <w:lang w:eastAsia="ar-SA"/>
        </w:rPr>
        <w:t xml:space="preserve"> komisijas locekļu skaitu).</w:t>
      </w:r>
    </w:p>
    <w:p w:rsidR="00F628FD" w:rsidRPr="00F628FD" w:rsidRDefault="00F628FD" w:rsidP="00D01B47">
      <w:pPr>
        <w:numPr>
          <w:ilvl w:val="0"/>
          <w:numId w:val="39"/>
        </w:numPr>
        <w:spacing w:line="276" w:lineRule="auto"/>
        <w:jc w:val="both"/>
        <w:rPr>
          <w:rFonts w:ascii="Times New Roman" w:eastAsia="Calibri" w:hAnsi="Times New Roman"/>
          <w:szCs w:val="24"/>
        </w:rPr>
      </w:pPr>
      <w:r w:rsidRPr="00F628FD">
        <w:rPr>
          <w:rFonts w:ascii="Times New Roman" w:eastAsia="Calibri" w:hAnsi="Times New Roman"/>
          <w:szCs w:val="24"/>
        </w:rPr>
        <w:lastRenderedPageBreak/>
        <w:t>Komisijas locekļu vērtēšanas rezultātā piešķirtie p</w:t>
      </w:r>
      <w:r w:rsidR="00726A48">
        <w:rPr>
          <w:rFonts w:ascii="Times New Roman" w:eastAsia="Calibri" w:hAnsi="Times New Roman"/>
          <w:szCs w:val="24"/>
        </w:rPr>
        <w:t>unkti tiek apkopoti un fiksēti k</w:t>
      </w:r>
      <w:r w:rsidRPr="00F628FD">
        <w:rPr>
          <w:rFonts w:ascii="Times New Roman" w:eastAsia="Calibri" w:hAnsi="Times New Roman"/>
          <w:szCs w:val="24"/>
        </w:rPr>
        <w:t xml:space="preserve">omisijas </w:t>
      </w:r>
      <w:r w:rsidR="00726A48">
        <w:rPr>
          <w:rFonts w:ascii="Times New Roman" w:eastAsia="Calibri" w:hAnsi="Times New Roman"/>
          <w:szCs w:val="24"/>
        </w:rPr>
        <w:t>sēdes protokolā, norādot katra k</w:t>
      </w:r>
      <w:r w:rsidRPr="00F628FD">
        <w:rPr>
          <w:rFonts w:ascii="Times New Roman" w:eastAsia="Calibri" w:hAnsi="Times New Roman"/>
          <w:szCs w:val="24"/>
        </w:rPr>
        <w:t>omisijas locekļa piešķirtos punktus un punktu kopsummu katram piedāvājumam.</w:t>
      </w:r>
    </w:p>
    <w:p w:rsidR="00F628FD" w:rsidRPr="00F628FD" w:rsidRDefault="00726A48" w:rsidP="00D01B47">
      <w:pPr>
        <w:numPr>
          <w:ilvl w:val="0"/>
          <w:numId w:val="39"/>
        </w:numPr>
        <w:spacing w:line="276" w:lineRule="auto"/>
        <w:jc w:val="both"/>
        <w:rPr>
          <w:rFonts w:ascii="Times New Roman" w:eastAsia="Calibri" w:hAnsi="Times New Roman"/>
          <w:szCs w:val="24"/>
        </w:rPr>
      </w:pPr>
      <w:r>
        <w:rPr>
          <w:rFonts w:ascii="Times New Roman" w:eastAsia="Calibri" w:hAnsi="Times New Roman"/>
          <w:szCs w:val="24"/>
        </w:rPr>
        <w:t>Par saimnieciski visizdevīgāko k</w:t>
      </w:r>
      <w:r w:rsidR="00F628FD" w:rsidRPr="00F628FD">
        <w:rPr>
          <w:rFonts w:ascii="Times New Roman" w:eastAsia="Calibri" w:hAnsi="Times New Roman"/>
          <w:szCs w:val="24"/>
        </w:rPr>
        <w:t>omisija atzīst piedāvājumu, kurš vērtēšanas rezultātā ieguvis visvairāk punktu.</w:t>
      </w:r>
    </w:p>
    <w:p w:rsidR="00F628FD" w:rsidRPr="00F628FD" w:rsidRDefault="00F628FD" w:rsidP="0052111E">
      <w:pPr>
        <w:numPr>
          <w:ilvl w:val="0"/>
          <w:numId w:val="39"/>
        </w:numPr>
        <w:spacing w:line="276" w:lineRule="auto"/>
        <w:rPr>
          <w:rFonts w:ascii="Times New Roman" w:eastAsia="Calibri" w:hAnsi="Times New Roman"/>
          <w:b/>
          <w:color w:val="000000"/>
          <w:szCs w:val="24"/>
          <w:lang w:eastAsia="en-US"/>
        </w:rPr>
      </w:pPr>
      <w:r w:rsidRPr="00F628FD">
        <w:rPr>
          <w:rFonts w:ascii="Times New Roman" w:eastAsia="Calibri" w:hAnsi="Times New Roman"/>
          <w:b/>
          <w:color w:val="000000"/>
          <w:szCs w:val="24"/>
          <w:lang w:eastAsia="en-US"/>
        </w:rPr>
        <w:t>Pretendentu noraidīšanas nosacījumi:</w:t>
      </w:r>
    </w:p>
    <w:p w:rsidR="00F628FD" w:rsidRPr="00F628FD" w:rsidRDefault="00D01B47" w:rsidP="0052111E">
      <w:pPr>
        <w:numPr>
          <w:ilvl w:val="1"/>
          <w:numId w:val="39"/>
        </w:numPr>
        <w:autoSpaceDE w:val="0"/>
        <w:autoSpaceDN w:val="0"/>
        <w:adjustRightInd w:val="0"/>
        <w:rPr>
          <w:rFonts w:ascii="Times New Roman" w:hAnsi="Times New Roman"/>
          <w:color w:val="000000"/>
          <w:szCs w:val="24"/>
          <w:lang w:eastAsia="en-US"/>
        </w:rPr>
      </w:pPr>
      <w:r>
        <w:rPr>
          <w:rFonts w:ascii="Times New Roman" w:hAnsi="Times New Roman"/>
          <w:color w:val="000000"/>
          <w:szCs w:val="24"/>
          <w:lang w:eastAsia="en-US"/>
        </w:rPr>
        <w:t xml:space="preserve"> </w:t>
      </w:r>
      <w:r w:rsidR="00F628FD" w:rsidRPr="00F628FD">
        <w:rPr>
          <w:rFonts w:ascii="Times New Roman" w:hAnsi="Times New Roman"/>
          <w:color w:val="000000"/>
          <w:szCs w:val="24"/>
          <w:lang w:eastAsia="en-US"/>
        </w:rPr>
        <w:t xml:space="preserve">Pirms iepirkuma uzvarētāja apstiprināšanas, iepirkuma komisija pārbauda pretendentam, kuram </w:t>
      </w:r>
      <w:r>
        <w:rPr>
          <w:rFonts w:ascii="Times New Roman" w:hAnsi="Times New Roman"/>
          <w:color w:val="000000"/>
          <w:szCs w:val="24"/>
          <w:lang w:eastAsia="en-US"/>
        </w:rPr>
        <w:t xml:space="preserve">  </w:t>
      </w:r>
      <w:r w:rsidR="00F628FD" w:rsidRPr="00F628FD">
        <w:rPr>
          <w:rFonts w:ascii="Times New Roman" w:hAnsi="Times New Roman"/>
          <w:color w:val="000000"/>
          <w:szCs w:val="24"/>
          <w:lang w:eastAsia="en-US"/>
        </w:rPr>
        <w:t>būtu piešķiramas līguma slēgšanas tiesības</w:t>
      </w:r>
      <w:r>
        <w:rPr>
          <w:rFonts w:ascii="Times New Roman" w:hAnsi="Times New Roman"/>
          <w:color w:val="000000"/>
          <w:szCs w:val="24"/>
          <w:lang w:eastAsia="en-US"/>
        </w:rPr>
        <w:t>:</w:t>
      </w:r>
    </w:p>
    <w:p w:rsidR="00F628FD" w:rsidRPr="00F628FD" w:rsidRDefault="00F628FD" w:rsidP="0093792A">
      <w:pPr>
        <w:numPr>
          <w:ilvl w:val="2"/>
          <w:numId w:val="39"/>
        </w:numPr>
        <w:autoSpaceDE w:val="0"/>
        <w:autoSpaceDN w:val="0"/>
        <w:adjustRightInd w:val="0"/>
        <w:rPr>
          <w:rFonts w:ascii="Times New Roman" w:hAnsi="Times New Roman"/>
          <w:color w:val="000000"/>
          <w:szCs w:val="24"/>
          <w:lang w:eastAsia="en-US"/>
        </w:rPr>
      </w:pPr>
      <w:r w:rsidRPr="00F628FD">
        <w:rPr>
          <w:rFonts w:ascii="Times New Roman" w:hAnsi="Times New Roman"/>
          <w:color w:val="000000"/>
          <w:szCs w:val="24"/>
          <w:lang w:eastAsia="en-US"/>
        </w:rPr>
        <w:t xml:space="preserve">vai pretendentam nav fiksēti konkurences tiesību pārkāpumi pārbaudot to Konkurences padomes tīmekļa vietnē </w:t>
      </w:r>
      <w:hyperlink r:id="rId15" w:history="1">
        <w:r w:rsidRPr="00F628FD">
          <w:rPr>
            <w:rFonts w:ascii="Times New Roman" w:hAnsi="Times New Roman"/>
            <w:color w:val="0000FF"/>
            <w:szCs w:val="24"/>
            <w:u w:val="single"/>
            <w:lang w:eastAsia="en-US"/>
          </w:rPr>
          <w:t>http://kp.gov.lv/lv/konkurences-padomes-lemumi</w:t>
        </w:r>
      </w:hyperlink>
      <w:r w:rsidRPr="00F628FD">
        <w:rPr>
          <w:rFonts w:ascii="Times New Roman" w:hAnsi="Times New Roman"/>
          <w:color w:val="000000"/>
          <w:szCs w:val="24"/>
          <w:lang w:eastAsia="en-US"/>
        </w:rPr>
        <w:t xml:space="preserve">; </w:t>
      </w:r>
    </w:p>
    <w:p w:rsidR="00F628FD" w:rsidRPr="00F628FD" w:rsidRDefault="00F628FD" w:rsidP="0093792A">
      <w:pPr>
        <w:numPr>
          <w:ilvl w:val="2"/>
          <w:numId w:val="39"/>
        </w:numPr>
        <w:autoSpaceDE w:val="0"/>
        <w:autoSpaceDN w:val="0"/>
        <w:adjustRightInd w:val="0"/>
        <w:jc w:val="both"/>
        <w:rPr>
          <w:rFonts w:ascii="Times New Roman" w:hAnsi="Times New Roman"/>
          <w:color w:val="000000"/>
          <w:szCs w:val="24"/>
          <w:lang w:eastAsia="en-US"/>
        </w:rPr>
      </w:pPr>
      <w:r w:rsidRPr="00F628FD">
        <w:rPr>
          <w:rFonts w:ascii="Times New Roman" w:hAnsi="Times New Roman"/>
          <w:color w:val="000000"/>
          <w:szCs w:val="24"/>
          <w:lang w:eastAsia="en-US"/>
        </w:rPr>
        <w:t xml:space="preserve">vai pretendentam nav uzsākts maksātnespējas process vai tiesiskās aizsardzības process- Uzņēmumu reģistra Maksātnespējas reģistrā </w:t>
      </w:r>
      <w:hyperlink r:id="rId16" w:history="1">
        <w:r w:rsidRPr="00F628FD">
          <w:rPr>
            <w:rFonts w:ascii="Times New Roman" w:hAnsi="Times New Roman"/>
            <w:color w:val="0000FF"/>
            <w:szCs w:val="24"/>
            <w:u w:val="single"/>
            <w:lang w:eastAsia="en-US"/>
          </w:rPr>
          <w:t>http://www.ur.gov.lv/urpubl?act=mnp_pjur</w:t>
        </w:r>
      </w:hyperlink>
      <w:r w:rsidRPr="00F628FD">
        <w:rPr>
          <w:rFonts w:ascii="Times New Roman" w:hAnsi="Times New Roman"/>
          <w:color w:val="000000"/>
          <w:szCs w:val="24"/>
          <w:lang w:eastAsia="en-US"/>
        </w:rPr>
        <w:t xml:space="preserve">) ; </w:t>
      </w:r>
    </w:p>
    <w:p w:rsidR="00F628FD" w:rsidRPr="00F628FD" w:rsidRDefault="00F628FD" w:rsidP="0093792A">
      <w:pPr>
        <w:numPr>
          <w:ilvl w:val="2"/>
          <w:numId w:val="39"/>
        </w:numPr>
        <w:autoSpaceDE w:val="0"/>
        <w:autoSpaceDN w:val="0"/>
        <w:adjustRightInd w:val="0"/>
        <w:jc w:val="both"/>
        <w:rPr>
          <w:rFonts w:ascii="Times New Roman" w:hAnsi="Times New Roman"/>
          <w:color w:val="000000"/>
          <w:szCs w:val="24"/>
          <w:lang w:eastAsia="en-US"/>
        </w:rPr>
      </w:pPr>
      <w:r w:rsidRPr="00F628FD">
        <w:rPr>
          <w:rFonts w:ascii="Times New Roman" w:hAnsi="Times New Roman"/>
          <w:color w:val="000000"/>
          <w:szCs w:val="24"/>
          <w:lang w:eastAsia="en-US"/>
        </w:rPr>
        <w:t xml:space="preserve">vai nav apturēta pretendenta saimnieciskā darbība - Valsts ieņēmumu dienesta mājaslapā internetā pieejamajā reģistrā „Lēmumi par saimnieciskās darbības apturēšanu” </w:t>
      </w:r>
      <w:hyperlink r:id="rId17" w:history="1">
        <w:r w:rsidRPr="00F628FD">
          <w:rPr>
            <w:rFonts w:ascii="Times New Roman" w:hAnsi="Times New Roman"/>
            <w:color w:val="0000FF"/>
            <w:szCs w:val="24"/>
            <w:u w:val="single"/>
            <w:lang w:eastAsia="en-US"/>
          </w:rPr>
          <w:t>http://www.vid.gov.lv/default.aspx?tabid=11&amp;id=5828&amp;hl=1</w:t>
        </w:r>
      </w:hyperlink>
      <w:r w:rsidRPr="00F628FD">
        <w:rPr>
          <w:rFonts w:ascii="Times New Roman" w:hAnsi="Times New Roman"/>
          <w:color w:val="000000"/>
          <w:szCs w:val="24"/>
          <w:lang w:eastAsia="en-US"/>
        </w:rPr>
        <w:t xml:space="preserve">); </w:t>
      </w:r>
    </w:p>
    <w:p w:rsidR="00F628FD" w:rsidRPr="00F628FD" w:rsidRDefault="00F628FD" w:rsidP="0093792A">
      <w:pPr>
        <w:numPr>
          <w:ilvl w:val="2"/>
          <w:numId w:val="39"/>
        </w:numPr>
        <w:autoSpaceDE w:val="0"/>
        <w:autoSpaceDN w:val="0"/>
        <w:adjustRightInd w:val="0"/>
        <w:jc w:val="both"/>
        <w:rPr>
          <w:rFonts w:ascii="Times New Roman" w:hAnsi="Times New Roman"/>
          <w:color w:val="000000"/>
          <w:szCs w:val="24"/>
          <w:lang w:eastAsia="en-US"/>
        </w:rPr>
      </w:pPr>
      <w:r w:rsidRPr="00F628FD">
        <w:rPr>
          <w:rFonts w:ascii="Times New Roman" w:hAnsi="Times New Roman"/>
          <w:color w:val="000000"/>
          <w:szCs w:val="24"/>
          <w:lang w:eastAsia="en-US"/>
        </w:rPr>
        <w:t xml:space="preserve">vai pretendentam nav nodokļu parādi, tajā skaitā valsts sociālās apdrošināšanas obligāto iemaksu parādi, kas pārsniedz 150 </w:t>
      </w:r>
      <w:r w:rsidR="00D01B47">
        <w:rPr>
          <w:rFonts w:ascii="Times New Roman" w:hAnsi="Times New Roman"/>
          <w:iCs/>
          <w:color w:val="000000"/>
          <w:szCs w:val="24"/>
          <w:lang w:eastAsia="en-US"/>
        </w:rPr>
        <w:t>EUR</w:t>
      </w:r>
      <w:r w:rsidRPr="00F628FD">
        <w:rPr>
          <w:rFonts w:ascii="Times New Roman" w:hAnsi="Times New Roman"/>
          <w:color w:val="000000"/>
          <w:szCs w:val="24"/>
          <w:lang w:eastAsia="en-US"/>
        </w:rPr>
        <w:t xml:space="preserve"> Valsts ieņēmumu dienesta tīmekļa vietnē pieejamajā parādnieku reģistrā – </w:t>
      </w:r>
      <w:hyperlink r:id="rId18" w:history="1">
        <w:r w:rsidRPr="00F628FD">
          <w:rPr>
            <w:rFonts w:ascii="Times New Roman" w:hAnsi="Times New Roman"/>
            <w:color w:val="0000FF"/>
            <w:szCs w:val="24"/>
            <w:u w:val="single"/>
            <w:lang w:eastAsia="en-US"/>
          </w:rPr>
          <w:t>http://www6.vid.gov.lv/VID_PDB/NPAR</w:t>
        </w:r>
      </w:hyperlink>
      <w:r w:rsidRPr="00F628FD">
        <w:rPr>
          <w:rFonts w:ascii="Times New Roman" w:hAnsi="Times New Roman"/>
          <w:color w:val="000000"/>
          <w:szCs w:val="24"/>
          <w:lang w:eastAsia="en-US"/>
        </w:rPr>
        <w:t xml:space="preserve"> . </w:t>
      </w:r>
    </w:p>
    <w:p w:rsidR="00F628FD" w:rsidRPr="00F628FD" w:rsidRDefault="00D01B47" w:rsidP="0093792A">
      <w:pPr>
        <w:numPr>
          <w:ilvl w:val="1"/>
          <w:numId w:val="39"/>
        </w:numPr>
        <w:autoSpaceDE w:val="0"/>
        <w:autoSpaceDN w:val="0"/>
        <w:adjustRightInd w:val="0"/>
        <w:jc w:val="both"/>
        <w:rPr>
          <w:rFonts w:ascii="Times New Roman" w:hAnsi="Times New Roman"/>
          <w:color w:val="000000"/>
          <w:szCs w:val="24"/>
          <w:lang w:eastAsia="en-US"/>
        </w:rPr>
      </w:pPr>
      <w:r>
        <w:rPr>
          <w:rFonts w:ascii="Times New Roman" w:hAnsi="Times New Roman"/>
          <w:color w:val="000000"/>
          <w:szCs w:val="24"/>
          <w:lang w:eastAsia="en-US"/>
        </w:rPr>
        <w:t xml:space="preserve"> </w:t>
      </w:r>
      <w:r w:rsidR="00F628FD" w:rsidRPr="00F628FD">
        <w:rPr>
          <w:rFonts w:ascii="Times New Roman" w:hAnsi="Times New Roman"/>
          <w:color w:val="000000"/>
          <w:szCs w:val="24"/>
          <w:lang w:eastAsia="en-US"/>
        </w:rPr>
        <w:t>No pretendenta, kurš ir ārvalstnieks vai ārvalstīs pastāvīgi dzīvojošs 24.1. punktā minētā informācija tiek pieprasīta ko</w:t>
      </w:r>
      <w:r>
        <w:rPr>
          <w:rFonts w:ascii="Times New Roman" w:hAnsi="Times New Roman"/>
          <w:color w:val="000000"/>
          <w:szCs w:val="24"/>
          <w:lang w:eastAsia="en-US"/>
        </w:rPr>
        <w:t>mpetentas iestādes izziņu veidā.</w:t>
      </w:r>
    </w:p>
    <w:p w:rsidR="00F628FD" w:rsidRPr="00F628FD" w:rsidRDefault="00D01B47" w:rsidP="0093792A">
      <w:pPr>
        <w:numPr>
          <w:ilvl w:val="1"/>
          <w:numId w:val="39"/>
        </w:numPr>
        <w:spacing w:after="60"/>
        <w:jc w:val="both"/>
        <w:rPr>
          <w:rFonts w:ascii="Times New Roman" w:hAnsi="Times New Roman"/>
        </w:rPr>
      </w:pPr>
      <w:r>
        <w:rPr>
          <w:rFonts w:ascii="Times New Roman" w:hAnsi="Times New Roman"/>
        </w:rPr>
        <w:t xml:space="preserve"> </w:t>
      </w:r>
      <w:r w:rsidR="00F628FD" w:rsidRPr="00F628FD">
        <w:rPr>
          <w:rFonts w:ascii="Times New Roman" w:hAnsi="Times New Roman"/>
        </w:rPr>
        <w:t xml:space="preserve">Ja pārbaudot ziņas par pretendentu, tiek konstatēts, ka pretendentam ir fiksēti konkurences </w:t>
      </w:r>
      <w:r>
        <w:rPr>
          <w:rFonts w:ascii="Times New Roman" w:hAnsi="Times New Roman"/>
        </w:rPr>
        <w:t xml:space="preserve"> </w:t>
      </w:r>
      <w:r w:rsidR="00F628FD" w:rsidRPr="00F628FD">
        <w:rPr>
          <w:rFonts w:ascii="Times New Roman" w:hAnsi="Times New Roman"/>
        </w:rPr>
        <w:t>pārkāpumi, ir uzsākts maksātnespējas vai tiesiskās aizsardzības process, ir apturēta saimnieciskā darbība, vai pretendentam ir nodokļ</w:t>
      </w:r>
      <w:r>
        <w:rPr>
          <w:rFonts w:ascii="Times New Roman" w:hAnsi="Times New Roman"/>
        </w:rPr>
        <w:t>u parādi, kas pārsniedz 150 EUR</w:t>
      </w:r>
      <w:r w:rsidR="00F628FD" w:rsidRPr="00F628FD">
        <w:rPr>
          <w:rFonts w:ascii="Times New Roman" w:hAnsi="Times New Roman"/>
        </w:rPr>
        <w:t>, iepirkumu komisija 5 dienas iepriekš par to informējot pretendentu, noraida pretendenta piedāvājumu.</w:t>
      </w:r>
    </w:p>
    <w:p w:rsidR="00F628FD" w:rsidRPr="00F628FD" w:rsidRDefault="00D01B47" w:rsidP="0093792A">
      <w:pPr>
        <w:numPr>
          <w:ilvl w:val="1"/>
          <w:numId w:val="39"/>
        </w:numPr>
        <w:spacing w:after="60"/>
        <w:jc w:val="both"/>
        <w:rPr>
          <w:rFonts w:ascii="Times New Roman" w:hAnsi="Times New Roman"/>
        </w:rPr>
      </w:pPr>
      <w:r>
        <w:rPr>
          <w:rFonts w:ascii="Times New Roman" w:hAnsi="Times New Roman"/>
        </w:rPr>
        <w:t xml:space="preserve"> </w:t>
      </w:r>
      <w:r w:rsidR="00F628FD" w:rsidRPr="00F628FD">
        <w:rPr>
          <w:rFonts w:ascii="Times New Roman" w:hAnsi="Times New Roman"/>
        </w:rPr>
        <w:t>Ja iepirkuma komisija informāciju par pretendentu, kura ir pamats pretendenta noraidīšanai, iegūst tieši no kompetentās institūcijas, datubāzēs vai no citiem avotiem, pretendents ir tiesīgs iesniegt izziņu vai citu dokumentu par attiecīgo faktu gadījumos, kad pasūtītāja iegūtā informācija neatbilst faktiskajai situācijai.</w:t>
      </w:r>
    </w:p>
    <w:p w:rsidR="00F628FD" w:rsidRPr="00F628FD" w:rsidRDefault="00D01B47" w:rsidP="0093792A">
      <w:pPr>
        <w:numPr>
          <w:ilvl w:val="1"/>
          <w:numId w:val="39"/>
        </w:numPr>
        <w:spacing w:after="60"/>
        <w:jc w:val="both"/>
        <w:rPr>
          <w:rFonts w:ascii="Times New Roman" w:hAnsi="Times New Roman"/>
        </w:rPr>
      </w:pPr>
      <w:r>
        <w:rPr>
          <w:rFonts w:ascii="Times New Roman" w:hAnsi="Times New Roman"/>
        </w:rPr>
        <w:t xml:space="preserve"> </w:t>
      </w:r>
      <w:r w:rsidR="00F628FD" w:rsidRPr="00F628FD">
        <w:rPr>
          <w:rFonts w:ascii="Times New Roman" w:hAnsi="Times New Roman"/>
        </w:rPr>
        <w:t>Iepirkuma komisija par uzvarētāju iepirkumā apstiprina pretendentu, kurš izraudzīts atbilstoši iepirkuma instrukcijā noteiktajam piedāvājuma atlases kritērijam un uz kuru neattiecas instrukcijas 24.1. punktā minētie apstākļi.</w:t>
      </w:r>
    </w:p>
    <w:p w:rsidR="00F628FD" w:rsidRPr="00F628FD" w:rsidRDefault="00D01B47" w:rsidP="0093792A">
      <w:pPr>
        <w:numPr>
          <w:ilvl w:val="1"/>
          <w:numId w:val="39"/>
        </w:numPr>
        <w:jc w:val="both"/>
        <w:rPr>
          <w:rFonts w:ascii="Times New Roman" w:hAnsi="Times New Roman"/>
        </w:rPr>
      </w:pPr>
      <w:r>
        <w:rPr>
          <w:rFonts w:ascii="Times New Roman" w:hAnsi="Times New Roman"/>
        </w:rPr>
        <w:t xml:space="preserve"> </w:t>
      </w:r>
      <w:r w:rsidR="00F628FD" w:rsidRPr="00F628FD">
        <w:rPr>
          <w:rFonts w:ascii="Times New Roman" w:hAnsi="Times New Roman"/>
        </w:rPr>
        <w:t>Lēmumā, ar kuru tiek noteiksi iepirkuma uzvarētājs, papildus norāda visus noraidītos pretendentus un to noraidīšanas iemeslus, visu pretendentu piedāvātās līgumcenas un par uzvarētāju noteiktā pretendenta salīdzinošās priekšrocības.</w:t>
      </w:r>
    </w:p>
    <w:p w:rsidR="00F628FD" w:rsidRPr="00FF2790" w:rsidRDefault="00D01B47" w:rsidP="00FF2790">
      <w:pPr>
        <w:numPr>
          <w:ilvl w:val="1"/>
          <w:numId w:val="39"/>
        </w:numPr>
        <w:tabs>
          <w:tab w:val="left" w:pos="1560"/>
        </w:tabs>
        <w:autoSpaceDE w:val="0"/>
        <w:autoSpaceDN w:val="0"/>
        <w:adjustRightInd w:val="0"/>
        <w:spacing w:line="276" w:lineRule="auto"/>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00F628FD" w:rsidRPr="00F628FD">
        <w:rPr>
          <w:rFonts w:ascii="Times New Roman" w:eastAsia="Calibri" w:hAnsi="Times New Roman"/>
          <w:szCs w:val="24"/>
          <w:lang w:eastAsia="en-US"/>
        </w:rPr>
        <w:t xml:space="preserve">Nolikuma 24.1. punktā noteiktie </w:t>
      </w:r>
      <w:r w:rsidR="00511317">
        <w:rPr>
          <w:rFonts w:ascii="Times New Roman" w:eastAsia="Calibri" w:hAnsi="Times New Roman"/>
          <w:szCs w:val="24"/>
          <w:lang w:eastAsia="en-US"/>
        </w:rPr>
        <w:t>noraidīšanas</w:t>
      </w:r>
      <w:r w:rsidR="00F628FD" w:rsidRPr="00F628FD">
        <w:rPr>
          <w:rFonts w:ascii="Times New Roman" w:eastAsia="Calibri" w:hAnsi="Times New Roman"/>
          <w:szCs w:val="24"/>
          <w:lang w:eastAsia="en-US"/>
        </w:rPr>
        <w:t xml:space="preserve"> noteikumi attiecas uz pretendentu un uz pretendenta norādīto apakšuzņēmēju, kura sniedzamo pakalpojumu vērtība ir vismaz 20 procenti no kopējās iepirkuma līguma vērtības, personālsabiedrības biedru, ja pretendents ir personālsabiedrība, un pretendenta norādīto personu, uz kuras iespējām pretendents balstās, lai apliecinātu, ka tā kvalifikācija atbilst Nolikumā noteiktajām prasībām. </w:t>
      </w:r>
    </w:p>
    <w:p w:rsidR="00F628FD" w:rsidRPr="00F628FD" w:rsidRDefault="00F628FD" w:rsidP="00FF2790">
      <w:pPr>
        <w:widowControl w:val="0"/>
        <w:numPr>
          <w:ilvl w:val="0"/>
          <w:numId w:val="39"/>
        </w:numPr>
        <w:overflowPunct w:val="0"/>
        <w:autoSpaceDE w:val="0"/>
        <w:autoSpaceDN w:val="0"/>
        <w:adjustRightInd w:val="0"/>
        <w:spacing w:line="222" w:lineRule="auto"/>
        <w:jc w:val="both"/>
        <w:rPr>
          <w:rFonts w:ascii="Times New Roman" w:hAnsi="Times New Roman"/>
          <w:b/>
          <w:szCs w:val="24"/>
        </w:rPr>
      </w:pPr>
      <w:r w:rsidRPr="00F628FD">
        <w:rPr>
          <w:rFonts w:ascii="Times New Roman" w:hAnsi="Times New Roman"/>
          <w:b/>
          <w:szCs w:val="24"/>
        </w:rPr>
        <w:t>Iepirkumu komisijas tiesības</w:t>
      </w:r>
    </w:p>
    <w:p w:rsidR="00F628FD" w:rsidRPr="00F628FD" w:rsidRDefault="00FF2790" w:rsidP="0093792A">
      <w:pPr>
        <w:widowControl w:val="0"/>
        <w:numPr>
          <w:ilvl w:val="1"/>
          <w:numId w:val="39"/>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Pieprasīt, lai pretendents izskaidro savā piedāvājumā ietverto informāciju. Pasūtītājs ir tiesīgs pārbaudīt nepieciešamo informāciju kompetentā institūcijā, publiski pieejamās datu bāzēs vai citos publiski pieejamos avotos. </w:t>
      </w:r>
    </w:p>
    <w:p w:rsidR="00F628FD" w:rsidRPr="00F628FD" w:rsidRDefault="00F628FD" w:rsidP="00F628FD">
      <w:pPr>
        <w:widowControl w:val="0"/>
        <w:autoSpaceDE w:val="0"/>
        <w:autoSpaceDN w:val="0"/>
        <w:adjustRightInd w:val="0"/>
        <w:spacing w:line="67" w:lineRule="exact"/>
        <w:rPr>
          <w:rFonts w:ascii="Times New Roman" w:hAnsi="Times New Roman"/>
          <w:szCs w:val="24"/>
        </w:rPr>
      </w:pPr>
    </w:p>
    <w:p w:rsidR="00F628FD" w:rsidRPr="00F628FD" w:rsidRDefault="00FF2790" w:rsidP="0093792A">
      <w:pPr>
        <w:widowControl w:val="0"/>
        <w:numPr>
          <w:ilvl w:val="1"/>
          <w:numId w:val="39"/>
        </w:numPr>
        <w:overflowPunct w:val="0"/>
        <w:autoSpaceDE w:val="0"/>
        <w:autoSpaceDN w:val="0"/>
        <w:adjustRightInd w:val="0"/>
        <w:spacing w:line="213"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Labot aritmētiskās kļūdas pretendentu finanšu piedāvājumos, informējot par to pretendentus. </w:t>
      </w:r>
    </w:p>
    <w:p w:rsidR="00F628FD" w:rsidRPr="00F628FD" w:rsidRDefault="00F628FD" w:rsidP="00F628FD">
      <w:pPr>
        <w:widowControl w:val="0"/>
        <w:autoSpaceDE w:val="0"/>
        <w:autoSpaceDN w:val="0"/>
        <w:adjustRightInd w:val="0"/>
        <w:spacing w:line="67" w:lineRule="exact"/>
        <w:rPr>
          <w:rFonts w:ascii="Times New Roman" w:hAnsi="Times New Roman"/>
          <w:szCs w:val="24"/>
        </w:rPr>
      </w:pPr>
    </w:p>
    <w:p w:rsidR="00F628FD" w:rsidRPr="00F628FD" w:rsidRDefault="00FF2790" w:rsidP="0093792A">
      <w:pPr>
        <w:widowControl w:val="0"/>
        <w:numPr>
          <w:ilvl w:val="1"/>
          <w:numId w:val="39"/>
        </w:numPr>
        <w:overflowPunct w:val="0"/>
        <w:autoSpaceDE w:val="0"/>
        <w:autoSpaceDN w:val="0"/>
        <w:adjustRightInd w:val="0"/>
        <w:spacing w:line="213"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Pieaicināt ekspertu piedāvājumu noformējuma pārbaudē, pretendentu atlasē, piedāvājumu atbilstības pārbaudē un vērtēšanā. </w:t>
      </w:r>
    </w:p>
    <w:p w:rsidR="00F628FD" w:rsidRPr="00F628FD" w:rsidRDefault="00F628FD" w:rsidP="00F628FD">
      <w:pPr>
        <w:widowControl w:val="0"/>
        <w:autoSpaceDE w:val="0"/>
        <w:autoSpaceDN w:val="0"/>
        <w:adjustRightInd w:val="0"/>
        <w:spacing w:line="2" w:lineRule="exact"/>
        <w:rPr>
          <w:rFonts w:ascii="Times New Roman" w:hAnsi="Times New Roman"/>
          <w:szCs w:val="24"/>
        </w:rPr>
      </w:pPr>
    </w:p>
    <w:p w:rsidR="00F628FD" w:rsidRPr="00F628FD" w:rsidRDefault="00FF2790" w:rsidP="0093792A">
      <w:pPr>
        <w:widowControl w:val="0"/>
        <w:numPr>
          <w:ilvl w:val="1"/>
          <w:numId w:val="39"/>
        </w:numPr>
        <w:overflowPunct w:val="0"/>
        <w:autoSpaceDE w:val="0"/>
        <w:autoSpaceDN w:val="0"/>
        <w:adjustRightInd w:val="0"/>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Noraidīt iesniegto piedāvājumu, ja tas neatbilst nolikumā noteiktajām prasībām. </w:t>
      </w:r>
    </w:p>
    <w:p w:rsidR="00F628FD" w:rsidRPr="00F628FD" w:rsidRDefault="00F628FD" w:rsidP="00F628FD">
      <w:pPr>
        <w:widowControl w:val="0"/>
        <w:autoSpaceDE w:val="0"/>
        <w:autoSpaceDN w:val="0"/>
        <w:adjustRightInd w:val="0"/>
        <w:spacing w:line="65" w:lineRule="exact"/>
        <w:rPr>
          <w:rFonts w:ascii="Times New Roman" w:hAnsi="Times New Roman"/>
          <w:szCs w:val="24"/>
        </w:rPr>
      </w:pPr>
    </w:p>
    <w:p w:rsidR="00F628FD" w:rsidRPr="00F628FD" w:rsidRDefault="00FF2790" w:rsidP="0093792A">
      <w:pPr>
        <w:widowControl w:val="0"/>
        <w:numPr>
          <w:ilvl w:val="1"/>
          <w:numId w:val="39"/>
        </w:numPr>
        <w:overflowPunct w:val="0"/>
        <w:autoSpaceDE w:val="0"/>
        <w:autoSpaceDN w:val="0"/>
        <w:adjustRightInd w:val="0"/>
        <w:spacing w:line="222" w:lineRule="auto"/>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Izvēlēties nākamo saimnieciski izdevīgāko piedāvājumu ja izraudzītais pretendents atsakās slēgt iepirkuma līgumu ar pasūtītāju vai pārtraukt iepirkumu bez rezultātiem,. </w:t>
      </w:r>
    </w:p>
    <w:p w:rsidR="00F628FD" w:rsidRPr="00F628FD" w:rsidRDefault="00F628FD" w:rsidP="00F628FD">
      <w:pPr>
        <w:widowControl w:val="0"/>
        <w:autoSpaceDE w:val="0"/>
        <w:autoSpaceDN w:val="0"/>
        <w:adjustRightInd w:val="0"/>
        <w:spacing w:line="1" w:lineRule="exact"/>
        <w:rPr>
          <w:rFonts w:ascii="Times New Roman" w:hAnsi="Times New Roman"/>
          <w:szCs w:val="24"/>
        </w:rPr>
      </w:pPr>
    </w:p>
    <w:p w:rsidR="00F628FD" w:rsidRPr="00FF2790" w:rsidRDefault="00FF2790" w:rsidP="0093792A">
      <w:pPr>
        <w:widowControl w:val="0"/>
        <w:numPr>
          <w:ilvl w:val="1"/>
          <w:numId w:val="39"/>
        </w:numPr>
        <w:overflowPunct w:val="0"/>
        <w:autoSpaceDE w:val="0"/>
        <w:autoSpaceDN w:val="0"/>
        <w:adjustRightInd w:val="0"/>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Citas Publisko iepirkumu likumā noteiktās pasūtītāja tiesības. </w:t>
      </w:r>
    </w:p>
    <w:p w:rsidR="00FF2790" w:rsidRDefault="00FF2790" w:rsidP="00FF2790">
      <w:pPr>
        <w:widowControl w:val="0"/>
        <w:overflowPunct w:val="0"/>
        <w:autoSpaceDE w:val="0"/>
        <w:autoSpaceDN w:val="0"/>
        <w:adjustRightInd w:val="0"/>
        <w:jc w:val="both"/>
        <w:rPr>
          <w:rFonts w:ascii="Times New Roman" w:hAnsi="Times New Roman"/>
          <w:sz w:val="16"/>
          <w:szCs w:val="16"/>
        </w:rPr>
      </w:pPr>
    </w:p>
    <w:p w:rsidR="0052111E" w:rsidRPr="00FF2790" w:rsidRDefault="0052111E" w:rsidP="00FF2790">
      <w:pPr>
        <w:widowControl w:val="0"/>
        <w:overflowPunct w:val="0"/>
        <w:autoSpaceDE w:val="0"/>
        <w:autoSpaceDN w:val="0"/>
        <w:adjustRightInd w:val="0"/>
        <w:jc w:val="both"/>
        <w:rPr>
          <w:rFonts w:ascii="Times New Roman" w:hAnsi="Times New Roman"/>
          <w:sz w:val="16"/>
          <w:szCs w:val="16"/>
        </w:rPr>
      </w:pPr>
    </w:p>
    <w:p w:rsidR="00F628FD" w:rsidRPr="00F628FD" w:rsidRDefault="00F628FD" w:rsidP="00FF2790">
      <w:pPr>
        <w:numPr>
          <w:ilvl w:val="0"/>
          <w:numId w:val="39"/>
        </w:numPr>
        <w:spacing w:before="60"/>
        <w:ind w:left="284" w:hanging="284"/>
        <w:jc w:val="both"/>
        <w:rPr>
          <w:rFonts w:ascii="Times New Roman" w:hAnsi="Times New Roman"/>
          <w:b/>
        </w:rPr>
      </w:pPr>
      <w:r w:rsidRPr="00F628FD">
        <w:rPr>
          <w:rFonts w:ascii="Times New Roman" w:hAnsi="Times New Roman"/>
          <w:b/>
        </w:rPr>
        <w:lastRenderedPageBreak/>
        <w:t>Papildu informācija</w:t>
      </w:r>
    </w:p>
    <w:p w:rsidR="00F628FD" w:rsidRPr="00F628FD" w:rsidRDefault="00F628FD" w:rsidP="00FF2790">
      <w:pPr>
        <w:numPr>
          <w:ilvl w:val="1"/>
          <w:numId w:val="39"/>
        </w:numPr>
        <w:ind w:left="709" w:hanging="709"/>
        <w:jc w:val="both"/>
        <w:rPr>
          <w:rFonts w:ascii="Times New Roman" w:hAnsi="Times New Roman"/>
          <w:szCs w:val="24"/>
        </w:rPr>
      </w:pPr>
      <w:r w:rsidRPr="00F628FD">
        <w:rPr>
          <w:rFonts w:ascii="Times New Roman" w:hAnsi="Times New Roman"/>
          <w:szCs w:val="24"/>
        </w:rPr>
        <w:t>Komisijai, veicot pretendentu atlasi un piedāvājumu vērtēšanu, ir tiesības rakstveidā lūgt pretendentus iesniegt papildus precizējošu informāciju, nosakot konkrētus iesniegšanas termiņus.</w:t>
      </w:r>
    </w:p>
    <w:p w:rsidR="00F628FD" w:rsidRPr="00F628FD" w:rsidRDefault="00F628FD" w:rsidP="0093792A">
      <w:pPr>
        <w:numPr>
          <w:ilvl w:val="1"/>
          <w:numId w:val="39"/>
        </w:numPr>
        <w:ind w:left="709" w:hanging="709"/>
        <w:jc w:val="both"/>
        <w:rPr>
          <w:rFonts w:ascii="Times New Roman" w:hAnsi="Times New Roman"/>
          <w:szCs w:val="24"/>
        </w:rPr>
      </w:pPr>
      <w:r w:rsidRPr="00F628FD">
        <w:rPr>
          <w:rFonts w:ascii="Times New Roman" w:hAnsi="Times New Roman"/>
          <w:szCs w:val="24"/>
        </w:rPr>
        <w:t>Ja pretendents, pēc rakstveida pieprasījuma saņemšana</w:t>
      </w:r>
      <w:r w:rsidR="00FF2790">
        <w:rPr>
          <w:rFonts w:ascii="Times New Roman" w:hAnsi="Times New Roman"/>
          <w:szCs w:val="24"/>
        </w:rPr>
        <w:t>s, komisijas noteiktajā termiņā</w:t>
      </w:r>
      <w:r w:rsidRPr="00F628FD">
        <w:rPr>
          <w:rFonts w:ascii="Times New Roman" w:hAnsi="Times New Roman"/>
          <w:szCs w:val="24"/>
        </w:rPr>
        <w:t>neiesniedz pieprasīto papildus informāciju, viņa iesniegtais piedāvājums tiek noraidīts.</w:t>
      </w:r>
    </w:p>
    <w:p w:rsidR="00F628FD" w:rsidRPr="00F628FD" w:rsidRDefault="00FF2790" w:rsidP="0052111E">
      <w:pPr>
        <w:widowControl w:val="0"/>
        <w:numPr>
          <w:ilvl w:val="1"/>
          <w:numId w:val="39"/>
        </w:numPr>
        <w:overflowPunct w:val="0"/>
        <w:autoSpaceDE w:val="0"/>
        <w:autoSpaceDN w:val="0"/>
        <w:adjustRightInd w:val="0"/>
        <w:spacing w:line="214" w:lineRule="auto"/>
        <w:ind w:right="20"/>
        <w:jc w:val="both"/>
        <w:rPr>
          <w:rFonts w:ascii="Times New Roman" w:hAnsi="Times New Roman"/>
          <w:szCs w:val="24"/>
        </w:rPr>
      </w:pPr>
      <w:r>
        <w:rPr>
          <w:rFonts w:ascii="Times New Roman" w:hAnsi="Times New Roman"/>
          <w:szCs w:val="24"/>
        </w:rPr>
        <w:t xml:space="preserve">   </w:t>
      </w:r>
      <w:r w:rsidR="00F628FD" w:rsidRPr="00F628FD">
        <w:rPr>
          <w:rFonts w:ascii="Times New Roman" w:hAnsi="Times New Roman"/>
          <w:szCs w:val="24"/>
        </w:rPr>
        <w:t xml:space="preserve">Līguma projekts ir pievienots kā 7.pielikums un tā nosacījumi ir ņemami vērā, sagatavojot </w:t>
      </w:r>
      <w:r>
        <w:rPr>
          <w:rFonts w:ascii="Times New Roman" w:hAnsi="Times New Roman"/>
          <w:szCs w:val="24"/>
        </w:rPr>
        <w:t xml:space="preserve"> </w:t>
      </w:r>
      <w:r w:rsidR="00F628FD" w:rsidRPr="00F628FD">
        <w:rPr>
          <w:rFonts w:ascii="Times New Roman" w:hAnsi="Times New Roman"/>
          <w:szCs w:val="24"/>
        </w:rPr>
        <w:t xml:space="preserve">piedāvājumu. </w:t>
      </w:r>
    </w:p>
    <w:p w:rsidR="00F628FD" w:rsidRPr="00F628FD" w:rsidRDefault="00F628FD" w:rsidP="0052111E">
      <w:pPr>
        <w:numPr>
          <w:ilvl w:val="0"/>
          <w:numId w:val="39"/>
        </w:numPr>
        <w:ind w:left="284" w:hanging="284"/>
        <w:jc w:val="both"/>
        <w:rPr>
          <w:rFonts w:ascii="Times New Roman" w:hAnsi="Times New Roman"/>
          <w:b/>
        </w:rPr>
      </w:pPr>
      <w:r w:rsidRPr="00F628FD">
        <w:rPr>
          <w:rFonts w:ascii="Times New Roman" w:hAnsi="Times New Roman"/>
          <w:b/>
        </w:rPr>
        <w:t>Nosacījumi attiecībā uz līguma slēgšanu</w:t>
      </w:r>
    </w:p>
    <w:p w:rsidR="00F628FD" w:rsidRPr="00F628FD" w:rsidRDefault="00F628FD" w:rsidP="0093792A">
      <w:pPr>
        <w:numPr>
          <w:ilvl w:val="1"/>
          <w:numId w:val="39"/>
        </w:numPr>
        <w:spacing w:after="60"/>
        <w:ind w:left="709" w:hanging="709"/>
        <w:jc w:val="both"/>
        <w:rPr>
          <w:rFonts w:ascii="Times New Roman" w:hAnsi="Times New Roman"/>
          <w:szCs w:val="24"/>
        </w:rPr>
      </w:pPr>
      <w:r w:rsidRPr="00F628FD">
        <w:rPr>
          <w:rFonts w:ascii="Times New Roman" w:hAnsi="Times New Roman"/>
          <w:szCs w:val="24"/>
        </w:rPr>
        <w:t>Pasūtītājs</w:t>
      </w:r>
      <w:r w:rsidRPr="00F628FD">
        <w:rPr>
          <w:rFonts w:ascii="Times New Roman" w:hAnsi="Times New Roman"/>
          <w:color w:val="0000FF"/>
          <w:szCs w:val="24"/>
        </w:rPr>
        <w:t xml:space="preserve"> </w:t>
      </w:r>
      <w:r w:rsidRPr="00F628FD">
        <w:rPr>
          <w:rFonts w:ascii="Times New Roman" w:hAnsi="Times New Roman"/>
          <w:szCs w:val="24"/>
        </w:rPr>
        <w:t>pakalpojumu līgumu ar iepirkuma procedūras uzvarētāju ne ātrāk kā nākamajā darbdienā pēc  PIL noteiktā nogaidīšanas termiņa beigām.</w:t>
      </w:r>
    </w:p>
    <w:p w:rsidR="00F628FD" w:rsidRPr="00F628FD" w:rsidRDefault="00F628FD" w:rsidP="0093792A">
      <w:pPr>
        <w:numPr>
          <w:ilvl w:val="1"/>
          <w:numId w:val="39"/>
        </w:numPr>
        <w:spacing w:after="60"/>
        <w:ind w:left="709" w:hanging="709"/>
        <w:jc w:val="both"/>
        <w:rPr>
          <w:rFonts w:ascii="Times New Roman" w:hAnsi="Times New Roman"/>
          <w:szCs w:val="24"/>
        </w:rPr>
      </w:pPr>
      <w:r w:rsidRPr="00F628FD">
        <w:rPr>
          <w:rFonts w:ascii="Times New Roman" w:hAnsi="Times New Roman"/>
          <w:szCs w:val="24"/>
        </w:rPr>
        <w:t>Pasūtītājs iepirkuma uzvarētāju uzaicina saskaņot iepirkuma līgumu, nosūtot to uz uzvarētāja iepirkuma piedāvājumā norādīto e-pasta adresi (līguma labojumi pieļaujami tādā apjomā, kas precizē tā redakciju, bet nemaina tā būtiskos nosacījumus) un uzaicina pasūtītāja noteiktajā termiņā, ievērojot nogaidīšanas termiņu, parakstīt līgumu.</w:t>
      </w:r>
    </w:p>
    <w:p w:rsidR="00F628FD" w:rsidRPr="00FF2790" w:rsidRDefault="00FF2790" w:rsidP="0093792A">
      <w:pPr>
        <w:numPr>
          <w:ilvl w:val="1"/>
          <w:numId w:val="39"/>
        </w:numPr>
        <w:spacing w:after="60"/>
        <w:jc w:val="both"/>
        <w:rPr>
          <w:rFonts w:ascii="Times New Roman" w:hAnsi="Times New Roman"/>
          <w:szCs w:val="24"/>
        </w:rPr>
      </w:pPr>
      <w:r>
        <w:rPr>
          <w:rFonts w:ascii="Times New Roman" w:hAnsi="Times New Roman"/>
        </w:rPr>
        <w:t xml:space="preserve">  </w:t>
      </w:r>
      <w:r w:rsidR="00F628FD" w:rsidRPr="00FF2790">
        <w:rPr>
          <w:rFonts w:ascii="Times New Roman" w:hAnsi="Times New Roman"/>
        </w:rPr>
        <w:t xml:space="preserve">Pie līguma noslēgšanas pretendents iesniedz </w:t>
      </w:r>
      <w:r w:rsidR="00F628FD" w:rsidRPr="00FF2790">
        <w:rPr>
          <w:rFonts w:ascii="Times New Roman" w:hAnsi="Times New Roman"/>
          <w:szCs w:val="24"/>
        </w:rPr>
        <w:t xml:space="preserve">Finanšu un kapitāla tirgus komisijā licencētas </w:t>
      </w:r>
      <w:r>
        <w:rPr>
          <w:rFonts w:ascii="Times New Roman" w:hAnsi="Times New Roman"/>
          <w:szCs w:val="24"/>
        </w:rPr>
        <w:t xml:space="preserve"> </w:t>
      </w:r>
      <w:r w:rsidR="00F628FD" w:rsidRPr="00FF2790">
        <w:rPr>
          <w:rFonts w:ascii="Times New Roman" w:hAnsi="Times New Roman"/>
          <w:szCs w:val="24"/>
        </w:rPr>
        <w:t>kredītiestādes vai apdrošināšanas sabiedrības izsniegtu garantiju vai apdrošināšanas polisi (paraugs pievienots pie pielikuma Nr. 7 – Līguma redakcijas) par līguma izpildes nodrošinājumu par 1/60 (vienas sešdesmitās) no pretendenta piedāvājuma summas, kurai jābūt spēkā visu līguma darbības laiku.</w:t>
      </w:r>
    </w:p>
    <w:p w:rsidR="00F628FD" w:rsidRPr="00FF2790" w:rsidRDefault="00F628FD" w:rsidP="003A0501">
      <w:pPr>
        <w:numPr>
          <w:ilvl w:val="1"/>
          <w:numId w:val="39"/>
        </w:numPr>
        <w:jc w:val="both"/>
        <w:rPr>
          <w:rFonts w:ascii="Times New Roman" w:hAnsi="Times New Roman"/>
          <w:szCs w:val="24"/>
        </w:rPr>
      </w:pPr>
      <w:r w:rsidRPr="00F628FD">
        <w:rPr>
          <w:rFonts w:ascii="Times New Roman" w:hAnsi="Times New Roman"/>
          <w:szCs w:val="24"/>
        </w:rPr>
        <w:t>Līguma nodrošinājuma iesniegšana ir atliekošs nosacījums, lai līgums stātos spēkā. Gadījumā, ja pretendents, kurš izvēlēts par uzvarētāju iepirkumā, neiesniedz līguma nodrošinājumu pie līguma noslēgšanas, pasūtītājs ir tiesības slēgt līgumu ar nākamo pretendentu vai pārtraukt iepirkumu.</w:t>
      </w:r>
    </w:p>
    <w:p w:rsidR="00F628FD" w:rsidRPr="00FF2790" w:rsidRDefault="00F628FD" w:rsidP="003A0501">
      <w:pPr>
        <w:pStyle w:val="ListParagraph"/>
        <w:numPr>
          <w:ilvl w:val="0"/>
          <w:numId w:val="39"/>
        </w:numPr>
        <w:jc w:val="both"/>
        <w:rPr>
          <w:rFonts w:ascii="Times New Roman" w:hAnsi="Times New Roman"/>
          <w:b/>
        </w:rPr>
      </w:pPr>
      <w:r w:rsidRPr="00FF2790">
        <w:rPr>
          <w:rFonts w:ascii="Times New Roman" w:hAnsi="Times New Roman"/>
          <w:b/>
        </w:rPr>
        <w:t>Nolikuma pielikumi</w:t>
      </w:r>
    </w:p>
    <w:tbl>
      <w:tblPr>
        <w:tblW w:w="9559" w:type="dxa"/>
        <w:tblInd w:w="108" w:type="dxa"/>
        <w:tblLayout w:type="fixed"/>
        <w:tblLook w:val="01E0" w:firstRow="1" w:lastRow="1" w:firstColumn="1" w:lastColumn="1" w:noHBand="0" w:noVBand="0"/>
      </w:tblPr>
      <w:tblGrid>
        <w:gridCol w:w="2029"/>
        <w:gridCol w:w="7530"/>
      </w:tblGrid>
      <w:tr w:rsidR="00F628FD" w:rsidRPr="00F628FD" w:rsidTr="00AA060E">
        <w:trPr>
          <w:trHeight w:val="267"/>
        </w:trPr>
        <w:tc>
          <w:tcPr>
            <w:tcW w:w="2029" w:type="dxa"/>
            <w:shd w:val="clear" w:color="auto" w:fill="auto"/>
          </w:tcPr>
          <w:p w:rsidR="00F628FD" w:rsidRPr="00F628FD" w:rsidRDefault="003A0501" w:rsidP="003A0501">
            <w:pPr>
              <w:spacing w:before="100" w:beforeAutospacing="1"/>
              <w:rPr>
                <w:rFonts w:ascii="Times New Roman" w:hAnsi="Times New Roman"/>
                <w:szCs w:val="24"/>
              </w:rPr>
            </w:pPr>
            <w:r>
              <w:rPr>
                <w:rFonts w:ascii="Times New Roman" w:hAnsi="Times New Roman"/>
                <w:szCs w:val="24"/>
              </w:rPr>
              <w:t>1.P</w:t>
            </w:r>
            <w:r w:rsidR="00F628FD" w:rsidRPr="00F628FD">
              <w:rPr>
                <w:rFonts w:ascii="Times New Roman" w:hAnsi="Times New Roman"/>
                <w:szCs w:val="24"/>
              </w:rPr>
              <w:t>ielikums...........</w:t>
            </w:r>
          </w:p>
        </w:tc>
        <w:tc>
          <w:tcPr>
            <w:tcW w:w="7530" w:type="dxa"/>
            <w:shd w:val="clear" w:color="auto" w:fill="auto"/>
          </w:tcPr>
          <w:p w:rsidR="00F628FD" w:rsidRPr="00F628FD" w:rsidRDefault="00FF2790" w:rsidP="00AA060E">
            <w:pPr>
              <w:spacing w:before="100" w:beforeAutospacing="1"/>
              <w:rPr>
                <w:rFonts w:ascii="Times New Roman" w:hAnsi="Times New Roman"/>
                <w:szCs w:val="24"/>
              </w:rPr>
            </w:pPr>
            <w:r>
              <w:rPr>
                <w:rFonts w:ascii="Times New Roman" w:hAnsi="Times New Roman"/>
              </w:rPr>
              <w:t>„Tehniskā</w:t>
            </w:r>
            <w:r w:rsidR="00F628FD" w:rsidRPr="00F628FD">
              <w:rPr>
                <w:rFonts w:ascii="Times New Roman" w:hAnsi="Times New Roman"/>
              </w:rPr>
              <w:t xml:space="preserve"> specifikācija”</w:t>
            </w:r>
          </w:p>
        </w:tc>
      </w:tr>
      <w:tr w:rsidR="00F628FD" w:rsidRPr="00F628FD" w:rsidTr="00AA060E">
        <w:trPr>
          <w:trHeight w:val="300"/>
        </w:trPr>
        <w:tc>
          <w:tcPr>
            <w:tcW w:w="2029" w:type="dxa"/>
            <w:shd w:val="clear" w:color="auto" w:fill="auto"/>
          </w:tcPr>
          <w:p w:rsidR="00F628FD" w:rsidRPr="00F628FD" w:rsidRDefault="003A0501" w:rsidP="00AA060E">
            <w:pPr>
              <w:spacing w:before="100" w:beforeAutospacing="1"/>
              <w:rPr>
                <w:rFonts w:ascii="Times New Roman" w:hAnsi="Times New Roman"/>
                <w:szCs w:val="24"/>
              </w:rPr>
            </w:pPr>
            <w:r>
              <w:rPr>
                <w:rFonts w:ascii="Times New Roman" w:hAnsi="Times New Roman"/>
                <w:szCs w:val="24"/>
              </w:rPr>
              <w:t>2.P</w:t>
            </w:r>
            <w:r w:rsidR="00F628FD" w:rsidRPr="00F628FD">
              <w:rPr>
                <w:rFonts w:ascii="Times New Roman" w:hAnsi="Times New Roman"/>
                <w:szCs w:val="24"/>
              </w:rPr>
              <w:t>ielikums...........</w:t>
            </w:r>
          </w:p>
        </w:tc>
        <w:tc>
          <w:tcPr>
            <w:tcW w:w="7530" w:type="dxa"/>
            <w:shd w:val="clear" w:color="auto" w:fill="auto"/>
          </w:tcPr>
          <w:p w:rsidR="00F628FD" w:rsidRPr="00F628FD" w:rsidRDefault="00F628FD" w:rsidP="00AA060E">
            <w:pPr>
              <w:spacing w:before="100" w:beforeAutospacing="1"/>
              <w:rPr>
                <w:rFonts w:ascii="Times New Roman" w:hAnsi="Times New Roman"/>
                <w:szCs w:val="24"/>
              </w:rPr>
            </w:pPr>
            <w:r w:rsidRPr="00F628FD">
              <w:rPr>
                <w:rFonts w:ascii="Times New Roman" w:hAnsi="Times New Roman"/>
              </w:rPr>
              <w:t>„Rakstveida pieteikums par piedalīšanos iepirkuma procedūrā”</w:t>
            </w:r>
          </w:p>
        </w:tc>
      </w:tr>
      <w:tr w:rsidR="00F628FD" w:rsidRPr="00F628FD" w:rsidTr="00AA060E">
        <w:trPr>
          <w:trHeight w:val="261"/>
        </w:trPr>
        <w:tc>
          <w:tcPr>
            <w:tcW w:w="2029" w:type="dxa"/>
            <w:shd w:val="clear" w:color="auto" w:fill="auto"/>
          </w:tcPr>
          <w:p w:rsidR="00F628FD" w:rsidRPr="00F628FD" w:rsidRDefault="00F628FD" w:rsidP="00AA060E">
            <w:pPr>
              <w:rPr>
                <w:rFonts w:ascii="Times New Roman" w:hAnsi="Times New Roman"/>
                <w:szCs w:val="24"/>
              </w:rPr>
            </w:pPr>
            <w:r w:rsidRPr="00F628FD">
              <w:rPr>
                <w:rFonts w:ascii="Times New Roman" w:hAnsi="Times New Roman"/>
                <w:szCs w:val="24"/>
              </w:rPr>
              <w:t>3</w:t>
            </w:r>
            <w:r w:rsidR="003A0501">
              <w:rPr>
                <w:rFonts w:ascii="Times New Roman" w:hAnsi="Times New Roman"/>
              </w:rPr>
              <w:t>.P</w:t>
            </w:r>
            <w:r w:rsidRPr="00F628FD">
              <w:rPr>
                <w:rFonts w:ascii="Times New Roman" w:hAnsi="Times New Roman"/>
              </w:rPr>
              <w:t>ielikums...........</w:t>
            </w:r>
          </w:p>
        </w:tc>
        <w:tc>
          <w:tcPr>
            <w:tcW w:w="7530" w:type="dxa"/>
            <w:shd w:val="clear" w:color="auto" w:fill="auto"/>
          </w:tcPr>
          <w:p w:rsidR="00F628FD" w:rsidRPr="00F628FD" w:rsidRDefault="00F628FD" w:rsidP="00AA060E">
            <w:pPr>
              <w:rPr>
                <w:rFonts w:ascii="Times New Roman" w:hAnsi="Times New Roman"/>
              </w:rPr>
            </w:pPr>
            <w:r w:rsidRPr="00F628FD">
              <w:rPr>
                <w:rFonts w:ascii="Times New Roman" w:hAnsi="Times New Roman"/>
              </w:rPr>
              <w:t>„Vispārējā informācija par pretendentu”</w:t>
            </w:r>
          </w:p>
        </w:tc>
      </w:tr>
      <w:tr w:rsidR="00F628FD" w:rsidRPr="00F628FD" w:rsidTr="002B768B">
        <w:trPr>
          <w:trHeight w:val="394"/>
        </w:trPr>
        <w:tc>
          <w:tcPr>
            <w:tcW w:w="2029" w:type="dxa"/>
            <w:shd w:val="clear" w:color="auto" w:fill="auto"/>
          </w:tcPr>
          <w:p w:rsidR="00F628FD" w:rsidRPr="00F628FD" w:rsidRDefault="003A0501" w:rsidP="00AA060E">
            <w:pPr>
              <w:rPr>
                <w:rFonts w:ascii="Times New Roman" w:hAnsi="Times New Roman"/>
                <w:szCs w:val="24"/>
              </w:rPr>
            </w:pPr>
            <w:r>
              <w:rPr>
                <w:rFonts w:ascii="Times New Roman" w:hAnsi="Times New Roman"/>
                <w:szCs w:val="24"/>
              </w:rPr>
              <w:t>4.P</w:t>
            </w:r>
            <w:r w:rsidR="00F628FD" w:rsidRPr="00F628FD">
              <w:rPr>
                <w:rFonts w:ascii="Times New Roman" w:hAnsi="Times New Roman"/>
                <w:szCs w:val="24"/>
              </w:rPr>
              <w:t>ielikums...........</w:t>
            </w:r>
          </w:p>
          <w:p w:rsidR="00F628FD" w:rsidRPr="00F628FD" w:rsidRDefault="003A0501" w:rsidP="00AA060E">
            <w:pPr>
              <w:rPr>
                <w:rFonts w:ascii="Times New Roman" w:hAnsi="Times New Roman"/>
                <w:szCs w:val="24"/>
              </w:rPr>
            </w:pPr>
            <w:r>
              <w:rPr>
                <w:rFonts w:ascii="Times New Roman" w:hAnsi="Times New Roman"/>
                <w:szCs w:val="24"/>
              </w:rPr>
              <w:t>5.P</w:t>
            </w:r>
            <w:r w:rsidR="00F628FD" w:rsidRPr="00F628FD">
              <w:rPr>
                <w:rFonts w:ascii="Times New Roman" w:hAnsi="Times New Roman"/>
                <w:szCs w:val="24"/>
              </w:rPr>
              <w:t>ielikums……...</w:t>
            </w:r>
          </w:p>
          <w:p w:rsidR="00F628FD" w:rsidRPr="00F628FD" w:rsidRDefault="003A0501" w:rsidP="00AA060E">
            <w:pPr>
              <w:rPr>
                <w:rFonts w:ascii="Times New Roman" w:hAnsi="Times New Roman"/>
                <w:szCs w:val="24"/>
              </w:rPr>
            </w:pPr>
            <w:r>
              <w:rPr>
                <w:rFonts w:ascii="Times New Roman" w:hAnsi="Times New Roman"/>
                <w:szCs w:val="24"/>
              </w:rPr>
              <w:t>6.P</w:t>
            </w:r>
            <w:r w:rsidR="00F628FD" w:rsidRPr="00F628FD">
              <w:rPr>
                <w:rFonts w:ascii="Times New Roman" w:hAnsi="Times New Roman"/>
                <w:szCs w:val="24"/>
              </w:rPr>
              <w:t>ielikums……..</w:t>
            </w:r>
          </w:p>
          <w:p w:rsidR="00F628FD" w:rsidRPr="00F628FD" w:rsidRDefault="003A0501" w:rsidP="00AA060E">
            <w:pPr>
              <w:rPr>
                <w:rFonts w:ascii="Times New Roman" w:hAnsi="Times New Roman"/>
                <w:szCs w:val="24"/>
              </w:rPr>
            </w:pPr>
            <w:r>
              <w:rPr>
                <w:rFonts w:ascii="Times New Roman" w:hAnsi="Times New Roman"/>
                <w:szCs w:val="24"/>
              </w:rPr>
              <w:t>7.P</w:t>
            </w:r>
            <w:r w:rsidR="00F628FD" w:rsidRPr="00F628FD">
              <w:rPr>
                <w:rFonts w:ascii="Times New Roman" w:hAnsi="Times New Roman"/>
                <w:szCs w:val="24"/>
              </w:rPr>
              <w:t>ielikums……...</w:t>
            </w:r>
          </w:p>
        </w:tc>
        <w:tc>
          <w:tcPr>
            <w:tcW w:w="7530" w:type="dxa"/>
            <w:shd w:val="clear" w:color="auto" w:fill="auto"/>
          </w:tcPr>
          <w:p w:rsidR="00F628FD" w:rsidRPr="00F628FD" w:rsidRDefault="00F628FD" w:rsidP="00AA060E">
            <w:pPr>
              <w:rPr>
                <w:rFonts w:ascii="Times New Roman" w:hAnsi="Times New Roman"/>
              </w:rPr>
            </w:pPr>
            <w:r w:rsidRPr="00F628FD">
              <w:rPr>
                <w:rFonts w:ascii="Times New Roman" w:hAnsi="Times New Roman"/>
              </w:rPr>
              <w:t>„Sniegto pakalpojumu saraksta veidlapa”</w:t>
            </w:r>
          </w:p>
          <w:p w:rsidR="00F628FD" w:rsidRPr="00F628FD" w:rsidRDefault="00F628FD" w:rsidP="00AA060E">
            <w:pPr>
              <w:rPr>
                <w:rFonts w:ascii="Times New Roman" w:hAnsi="Times New Roman"/>
              </w:rPr>
            </w:pPr>
            <w:r w:rsidRPr="00F628FD">
              <w:rPr>
                <w:rFonts w:ascii="Times New Roman" w:hAnsi="Times New Roman"/>
              </w:rPr>
              <w:t>„Finanšu piedāvājuma veidlapa”</w:t>
            </w:r>
          </w:p>
          <w:p w:rsidR="00F628FD" w:rsidRPr="00F628FD" w:rsidRDefault="00F628FD" w:rsidP="00AA060E">
            <w:pPr>
              <w:rPr>
                <w:rFonts w:ascii="Times New Roman" w:hAnsi="Times New Roman"/>
              </w:rPr>
            </w:pPr>
            <w:r w:rsidRPr="00F628FD">
              <w:rPr>
                <w:rFonts w:ascii="Times New Roman" w:hAnsi="Times New Roman"/>
              </w:rPr>
              <w:t>„Telpu plāni IMG.pdf formātā”</w:t>
            </w:r>
          </w:p>
          <w:p w:rsidR="00F628FD" w:rsidRPr="00F628FD" w:rsidRDefault="00F628FD" w:rsidP="00AA060E">
            <w:pPr>
              <w:rPr>
                <w:rFonts w:ascii="Times New Roman" w:hAnsi="Times New Roman"/>
              </w:rPr>
            </w:pPr>
            <w:r w:rsidRPr="00F628FD">
              <w:rPr>
                <w:rFonts w:ascii="Times New Roman" w:hAnsi="Times New Roman"/>
              </w:rPr>
              <w:t>„Līguma projekts”</w:t>
            </w:r>
          </w:p>
        </w:tc>
      </w:tr>
    </w:tbl>
    <w:p w:rsidR="00F628FD" w:rsidRPr="00F628FD" w:rsidRDefault="00F628FD" w:rsidP="00F628FD">
      <w:pPr>
        <w:jc w:val="both"/>
        <w:rPr>
          <w:rFonts w:ascii="Times New Roman" w:hAnsi="Times New Roman"/>
        </w:rPr>
      </w:pPr>
    </w:p>
    <w:p w:rsidR="00F628FD" w:rsidRPr="00F628FD" w:rsidRDefault="00F628FD" w:rsidP="00F628FD">
      <w:pPr>
        <w:jc w:val="both"/>
        <w:rPr>
          <w:rFonts w:ascii="Times New Roman" w:hAnsi="Times New Roman"/>
        </w:rPr>
      </w:pPr>
    </w:p>
    <w:p w:rsidR="00F628FD" w:rsidRPr="00F628FD" w:rsidRDefault="00F628FD" w:rsidP="00F628FD">
      <w:pPr>
        <w:jc w:val="both"/>
        <w:rPr>
          <w:rFonts w:ascii="Times New Roman" w:hAnsi="Times New Roman"/>
        </w:rPr>
      </w:pPr>
      <w:r w:rsidRPr="00F628FD">
        <w:rPr>
          <w:rFonts w:ascii="Times New Roman" w:hAnsi="Times New Roman"/>
        </w:rPr>
        <w:t>Iepirkumu komisijas priekšsēdētājs: _______________________ /A.Bērziņš /</w:t>
      </w:r>
    </w:p>
    <w:p w:rsidR="00F628FD" w:rsidRPr="00F628FD" w:rsidRDefault="00F628FD" w:rsidP="00F628FD">
      <w:pPr>
        <w:jc w:val="both"/>
        <w:rPr>
          <w:rFonts w:ascii="Times New Roman" w:hAnsi="Times New Roman"/>
        </w:rPr>
      </w:pPr>
      <w:r w:rsidRPr="00F628FD">
        <w:rPr>
          <w:rFonts w:ascii="Times New Roman" w:hAnsi="Times New Roman"/>
        </w:rPr>
        <w:t xml:space="preserve"> </w:t>
      </w: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Default="00F628FD" w:rsidP="00D25F47">
      <w:pPr>
        <w:shd w:val="clear" w:color="auto" w:fill="FFFFFF"/>
        <w:rPr>
          <w:rFonts w:ascii="Times New Roman" w:hAnsi="Times New Roman"/>
          <w:b/>
          <w:color w:val="000000"/>
          <w:spacing w:val="-3"/>
          <w:szCs w:val="24"/>
        </w:rPr>
      </w:pPr>
    </w:p>
    <w:p w:rsidR="00B84CFA" w:rsidRDefault="00B84CFA" w:rsidP="00D25F47">
      <w:pPr>
        <w:shd w:val="clear" w:color="auto" w:fill="FFFFFF"/>
        <w:rPr>
          <w:rFonts w:ascii="Times New Roman" w:hAnsi="Times New Roman"/>
          <w:b/>
          <w:color w:val="000000"/>
          <w:spacing w:val="-3"/>
          <w:szCs w:val="24"/>
        </w:rPr>
      </w:pPr>
    </w:p>
    <w:p w:rsidR="00B84CFA" w:rsidRDefault="00B84CFA" w:rsidP="00D25F47">
      <w:pPr>
        <w:shd w:val="clear" w:color="auto" w:fill="FFFFFF"/>
        <w:rPr>
          <w:rFonts w:ascii="Times New Roman" w:hAnsi="Times New Roman"/>
          <w:b/>
          <w:color w:val="000000"/>
          <w:spacing w:val="-3"/>
          <w:szCs w:val="24"/>
        </w:rPr>
      </w:pPr>
    </w:p>
    <w:p w:rsidR="00B84CFA" w:rsidRDefault="00B84CFA" w:rsidP="00D25F47">
      <w:pPr>
        <w:shd w:val="clear" w:color="auto" w:fill="FFFFFF"/>
        <w:rPr>
          <w:rFonts w:ascii="Times New Roman" w:hAnsi="Times New Roman"/>
          <w:b/>
          <w:color w:val="000000"/>
          <w:spacing w:val="-3"/>
          <w:szCs w:val="24"/>
        </w:rPr>
      </w:pPr>
    </w:p>
    <w:p w:rsidR="00B84CFA" w:rsidRDefault="00B84CFA" w:rsidP="00D25F47">
      <w:pPr>
        <w:shd w:val="clear" w:color="auto" w:fill="FFFFFF"/>
        <w:rPr>
          <w:rFonts w:ascii="Times New Roman" w:hAnsi="Times New Roman"/>
          <w:b/>
          <w:color w:val="000000"/>
          <w:spacing w:val="-3"/>
          <w:szCs w:val="24"/>
        </w:rPr>
      </w:pPr>
    </w:p>
    <w:p w:rsidR="00B84CFA" w:rsidRDefault="00B84CFA" w:rsidP="00D25F47">
      <w:pPr>
        <w:shd w:val="clear" w:color="auto" w:fill="FFFFFF"/>
        <w:rPr>
          <w:rFonts w:ascii="Times New Roman" w:hAnsi="Times New Roman"/>
          <w:b/>
          <w:color w:val="000000"/>
          <w:spacing w:val="-3"/>
          <w:szCs w:val="24"/>
        </w:rPr>
      </w:pPr>
    </w:p>
    <w:p w:rsidR="00B84CFA" w:rsidRPr="00F628FD" w:rsidRDefault="00B84CFA" w:rsidP="00D25F47">
      <w:pPr>
        <w:shd w:val="clear" w:color="auto" w:fill="FFFFFF"/>
        <w:rPr>
          <w:rFonts w:ascii="Times New Roman" w:hAnsi="Times New Roman"/>
          <w:b/>
          <w:color w:val="000000"/>
          <w:spacing w:val="-3"/>
          <w:szCs w:val="24"/>
        </w:rPr>
      </w:pPr>
    </w:p>
    <w:p w:rsidR="00F628FD" w:rsidRPr="00F628FD" w:rsidRDefault="00F628FD" w:rsidP="00D25F47">
      <w:pPr>
        <w:shd w:val="clear" w:color="auto" w:fill="FFFFFF"/>
        <w:rPr>
          <w:rFonts w:ascii="Times New Roman" w:hAnsi="Times New Roman"/>
          <w:b/>
          <w:color w:val="000000"/>
          <w:spacing w:val="-3"/>
          <w:szCs w:val="24"/>
        </w:rPr>
      </w:pPr>
    </w:p>
    <w:p w:rsidR="00F628FD" w:rsidRPr="00F628FD" w:rsidRDefault="00F628FD" w:rsidP="00F628FD">
      <w:pPr>
        <w:shd w:val="clear" w:color="auto" w:fill="FFFFFF"/>
        <w:ind w:left="4253"/>
        <w:jc w:val="right"/>
        <w:rPr>
          <w:rFonts w:ascii="Times New Roman" w:hAnsi="Times New Roman"/>
          <w:b/>
          <w:color w:val="000000"/>
          <w:spacing w:val="-3"/>
          <w:szCs w:val="24"/>
        </w:rPr>
      </w:pPr>
    </w:p>
    <w:p w:rsidR="00F628FD" w:rsidRPr="00F628FD" w:rsidRDefault="006F6733" w:rsidP="00F628FD">
      <w:pPr>
        <w:shd w:val="clear" w:color="auto" w:fill="FFFFFF"/>
        <w:ind w:left="4253"/>
        <w:jc w:val="right"/>
        <w:rPr>
          <w:rFonts w:ascii="Times New Roman" w:hAnsi="Times New Roman"/>
          <w:b/>
          <w:color w:val="000000"/>
          <w:spacing w:val="-3"/>
          <w:szCs w:val="24"/>
        </w:rPr>
      </w:pPr>
      <w:r>
        <w:rPr>
          <w:rFonts w:ascii="Times New Roman" w:hAnsi="Times New Roman"/>
          <w:b/>
          <w:color w:val="000000"/>
          <w:spacing w:val="-3"/>
          <w:szCs w:val="24"/>
        </w:rPr>
        <w:lastRenderedPageBreak/>
        <w:t>1.P</w:t>
      </w:r>
      <w:r w:rsidR="00F628FD" w:rsidRPr="00F628FD">
        <w:rPr>
          <w:rFonts w:ascii="Times New Roman" w:hAnsi="Times New Roman"/>
          <w:b/>
          <w:color w:val="000000"/>
          <w:spacing w:val="-3"/>
          <w:szCs w:val="24"/>
        </w:rPr>
        <w:t>ielikums</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iepirkuma</w:t>
      </w:r>
      <w:r w:rsidRPr="00F628FD">
        <w:rPr>
          <w:rFonts w:ascii="Times New Roman" w:hAnsi="Times New Roman"/>
          <w:color w:val="000000"/>
          <w:spacing w:val="2"/>
          <w:szCs w:val="24"/>
        </w:rPr>
        <w:t xml:space="preserve"> „</w:t>
      </w:r>
      <w:r w:rsidRPr="00B84CFA">
        <w:rPr>
          <w:rFonts w:ascii="Times New Roman" w:hAnsi="Times New Roman"/>
          <w:szCs w:val="24"/>
        </w:rPr>
        <w:t>Ēdināšanas pakalpojuma sniegšana”</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 xml:space="preserve">(ID Nr. VSIA NRC „Vaivari” </w:t>
      </w:r>
      <w:r w:rsidRPr="00B84CFA">
        <w:rPr>
          <w:rFonts w:ascii="Times New Roman" w:hAnsi="Times New Roman"/>
          <w:spacing w:val="-3"/>
          <w:szCs w:val="24"/>
        </w:rPr>
        <w:t>2014/45</w:t>
      </w:r>
      <w:r w:rsidRPr="00F628FD">
        <w:rPr>
          <w:rFonts w:ascii="Times New Roman" w:hAnsi="Times New Roman"/>
          <w:color w:val="000000"/>
          <w:spacing w:val="-3"/>
          <w:szCs w:val="24"/>
        </w:rPr>
        <w:t>)</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 xml:space="preserve">NOLIKUMAM </w:t>
      </w:r>
    </w:p>
    <w:p w:rsidR="00F628FD" w:rsidRPr="00F628FD" w:rsidRDefault="00F628FD" w:rsidP="00F628FD">
      <w:pPr>
        <w:jc w:val="center"/>
        <w:rPr>
          <w:rFonts w:ascii="Times New Roman" w:hAnsi="Times New Roman"/>
          <w:b/>
          <w:szCs w:val="24"/>
          <w:lang w:eastAsia="en-US"/>
        </w:rPr>
      </w:pPr>
      <w:r w:rsidRPr="00F628FD">
        <w:rPr>
          <w:rFonts w:ascii="Times New Roman" w:hAnsi="Times New Roman"/>
          <w:b/>
          <w:szCs w:val="24"/>
          <w:lang w:eastAsia="en-US"/>
        </w:rPr>
        <w:t>TEHNISKĀ SPECIFIKĀCIJA</w:t>
      </w:r>
    </w:p>
    <w:p w:rsidR="00F628FD" w:rsidRPr="00F628FD" w:rsidRDefault="00F628FD" w:rsidP="00F628FD">
      <w:pPr>
        <w:jc w:val="center"/>
        <w:rPr>
          <w:rFonts w:ascii="Times New Roman" w:hAnsi="Times New Roman"/>
          <w:b/>
          <w:bCs/>
          <w:szCs w:val="24"/>
          <w:lang w:eastAsia="en-US"/>
        </w:rPr>
      </w:pPr>
    </w:p>
    <w:p w:rsidR="00F628FD" w:rsidRPr="00F628FD" w:rsidRDefault="00F628FD" w:rsidP="00F628FD">
      <w:pPr>
        <w:numPr>
          <w:ilvl w:val="0"/>
          <w:numId w:val="10"/>
        </w:numPr>
        <w:jc w:val="both"/>
        <w:rPr>
          <w:rFonts w:ascii="Times New Roman" w:hAnsi="Times New Roman"/>
          <w:b/>
          <w:szCs w:val="24"/>
          <w:lang w:eastAsia="en-US"/>
        </w:rPr>
      </w:pPr>
      <w:r w:rsidRPr="00F628FD">
        <w:rPr>
          <w:rFonts w:ascii="Times New Roman" w:hAnsi="Times New Roman"/>
          <w:b/>
          <w:szCs w:val="24"/>
          <w:lang w:eastAsia="en-US"/>
        </w:rPr>
        <w:t>Vispārīgās prasības ēdināšanas pakalpojumu nodrošināšanai</w:t>
      </w:r>
    </w:p>
    <w:p w:rsidR="00F628FD" w:rsidRPr="00F628FD" w:rsidRDefault="00F628FD" w:rsidP="00F628FD">
      <w:pPr>
        <w:numPr>
          <w:ilvl w:val="1"/>
          <w:numId w:val="10"/>
        </w:numPr>
        <w:jc w:val="both"/>
        <w:rPr>
          <w:rFonts w:ascii="Times New Roman" w:hAnsi="Times New Roman"/>
          <w:szCs w:val="24"/>
          <w:lang w:eastAsia="en-US"/>
        </w:rPr>
      </w:pPr>
      <w:r w:rsidRPr="00F628FD">
        <w:rPr>
          <w:rFonts w:ascii="Times New Roman" w:hAnsi="Times New Roman"/>
          <w:szCs w:val="24"/>
          <w:lang w:eastAsia="en-US"/>
        </w:rPr>
        <w:t>Ēdināšanas pakalpojumu līgums tiek slēgts uz 60 (</w:t>
      </w:r>
      <w:r w:rsidRPr="00F628FD">
        <w:rPr>
          <w:rFonts w:ascii="Times New Roman" w:hAnsi="Times New Roman"/>
          <w:i/>
          <w:szCs w:val="24"/>
          <w:lang w:eastAsia="en-US"/>
        </w:rPr>
        <w:t>sešdesmit</w:t>
      </w:r>
      <w:r w:rsidRPr="00F628FD">
        <w:rPr>
          <w:rFonts w:ascii="Times New Roman" w:hAnsi="Times New Roman"/>
          <w:szCs w:val="24"/>
          <w:lang w:eastAsia="en-US"/>
        </w:rPr>
        <w:t>) mēnešiem. Pretendenta (turpmāk tekstā arī Pakalpojumu sniedzējs) pienākums ir nodrošināt kvalitatīvu ē</w:t>
      </w:r>
      <w:r w:rsidR="00D25F47">
        <w:rPr>
          <w:rFonts w:ascii="Times New Roman" w:hAnsi="Times New Roman"/>
          <w:szCs w:val="24"/>
          <w:lang w:eastAsia="en-US"/>
        </w:rPr>
        <w:t>dināšanas pakalpojumu VSIA „Nacionālais rehabilitācijas centrs „</w:t>
      </w:r>
      <w:r w:rsidRPr="00F628FD">
        <w:rPr>
          <w:rFonts w:ascii="Times New Roman" w:hAnsi="Times New Roman"/>
          <w:szCs w:val="24"/>
          <w:lang w:eastAsia="en-US"/>
        </w:rPr>
        <w:t>Vaivari”</w:t>
      </w:r>
      <w:r w:rsidR="00D25F47">
        <w:rPr>
          <w:rFonts w:ascii="Times New Roman" w:hAnsi="Times New Roman"/>
          <w:szCs w:val="24"/>
          <w:lang w:eastAsia="en-US"/>
        </w:rPr>
        <w:t>”</w:t>
      </w:r>
      <w:r w:rsidRPr="00F628FD">
        <w:rPr>
          <w:rFonts w:ascii="Times New Roman" w:hAnsi="Times New Roman"/>
          <w:szCs w:val="24"/>
          <w:lang w:eastAsia="en-US"/>
        </w:rPr>
        <w:t xml:space="preserve"> pacientiem un darbiniekiem. </w:t>
      </w:r>
    </w:p>
    <w:p w:rsidR="00F628FD" w:rsidRPr="00F628FD" w:rsidRDefault="00F628FD" w:rsidP="00F628FD">
      <w:pPr>
        <w:numPr>
          <w:ilvl w:val="1"/>
          <w:numId w:val="10"/>
        </w:numPr>
        <w:jc w:val="both"/>
        <w:rPr>
          <w:rFonts w:ascii="Times New Roman" w:hAnsi="Times New Roman"/>
          <w:szCs w:val="24"/>
          <w:lang w:eastAsia="en-US"/>
        </w:rPr>
      </w:pPr>
      <w:r w:rsidRPr="00F628FD">
        <w:rPr>
          <w:rFonts w:ascii="Times New Roman" w:hAnsi="Times New Roman"/>
          <w:szCs w:val="24"/>
          <w:lang w:eastAsia="en-US"/>
        </w:rPr>
        <w:t>Pakalpojumu sniedzējam jānodrošina ēdināšanas pakalpojumu sniegšana saskaņā ar:</w:t>
      </w:r>
    </w:p>
    <w:p w:rsid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lang w:eastAsia="en-US"/>
        </w:rPr>
        <w:t>Eiropas parlamenta un padomes regulu (EK) Nr. 852/2004 (2004.gada 29.aprīlis) ,,Par pārtikas produktu higiēnu”</w:t>
      </w:r>
      <w:r w:rsidR="00D25F47">
        <w:rPr>
          <w:rFonts w:ascii="Times New Roman" w:hAnsi="Times New Roman"/>
          <w:szCs w:val="24"/>
          <w:lang w:eastAsia="en-US"/>
        </w:rPr>
        <w:t>;</w:t>
      </w:r>
      <w:bookmarkStart w:id="21" w:name="_GoBack"/>
      <w:bookmarkEnd w:id="21"/>
    </w:p>
    <w:p w:rsidR="00992188" w:rsidRDefault="00992188" w:rsidP="00F628FD">
      <w:pPr>
        <w:numPr>
          <w:ilvl w:val="2"/>
          <w:numId w:val="10"/>
        </w:numPr>
        <w:jc w:val="both"/>
        <w:rPr>
          <w:rFonts w:ascii="Times New Roman" w:hAnsi="Times New Roman"/>
          <w:szCs w:val="24"/>
          <w:lang w:eastAsia="en-US"/>
        </w:rPr>
      </w:pPr>
      <w:r>
        <w:rPr>
          <w:rFonts w:ascii="Times New Roman" w:hAnsi="Times New Roman"/>
          <w:szCs w:val="24"/>
          <w:lang w:eastAsia="en-US"/>
        </w:rPr>
        <w:t>Padomes regula (EK) Nr. 834/2007 (2007.gada 28.jūnijs) par bioloģisko ražošanu un bioloģisko produktu marķēšanu un par Regulas Nr.2092/91 atcelšanu;</w:t>
      </w:r>
    </w:p>
    <w:p w:rsidR="00992188" w:rsidRPr="00F628FD" w:rsidRDefault="00992188" w:rsidP="00F628FD">
      <w:pPr>
        <w:numPr>
          <w:ilvl w:val="2"/>
          <w:numId w:val="10"/>
        </w:numPr>
        <w:jc w:val="both"/>
        <w:rPr>
          <w:rFonts w:ascii="Times New Roman" w:hAnsi="Times New Roman"/>
          <w:szCs w:val="24"/>
          <w:lang w:eastAsia="en-US"/>
        </w:rPr>
      </w:pPr>
      <w:r>
        <w:rPr>
          <w:rFonts w:ascii="Times New Roman" w:hAnsi="Times New Roman"/>
          <w:szCs w:val="24"/>
          <w:lang w:eastAsia="en-US"/>
        </w:rPr>
        <w:t xml:space="preserve">Komisijas regula (EK) 889/2008 (2008.gada 5.septembris); </w:t>
      </w:r>
    </w:p>
    <w:p w:rsidR="00F628FD" w:rsidRP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lang w:eastAsia="en-US"/>
        </w:rPr>
        <w:t>Ministru kabineta noteikumiem Nr.172 „Noteikumi par uztura normām izglītības iestāžu izglītojamiem, sociālās aprūpes un sociālās rehabilitācijas institūciju klientiem un ārstniecības iestāžu pacie</w:t>
      </w:r>
      <w:r w:rsidR="00D25F47">
        <w:rPr>
          <w:rFonts w:ascii="Times New Roman" w:hAnsi="Times New Roman"/>
          <w:szCs w:val="24"/>
          <w:lang w:eastAsia="en-US"/>
        </w:rPr>
        <w:t>ntiem” (13.03.2012.);</w:t>
      </w:r>
    </w:p>
    <w:p w:rsidR="00F628FD" w:rsidRP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lang w:eastAsia="en-US"/>
        </w:rPr>
        <w:t>Ministru kabineta noteikumiem Nr.409 ,,Pārtikas apritē nodarbināto personu profesionālās kvalifikācijas prasības’’ (14.06.2005</w:t>
      </w:r>
      <w:r w:rsidR="00D25F47">
        <w:rPr>
          <w:rFonts w:ascii="Times New Roman" w:hAnsi="Times New Roman"/>
          <w:szCs w:val="24"/>
          <w:lang w:eastAsia="en-US"/>
        </w:rPr>
        <w:t>.</w:t>
      </w:r>
      <w:r w:rsidRPr="00F628FD">
        <w:rPr>
          <w:rFonts w:ascii="Times New Roman" w:hAnsi="Times New Roman"/>
          <w:szCs w:val="24"/>
          <w:lang w:eastAsia="en-US"/>
        </w:rPr>
        <w:t>)</w:t>
      </w:r>
      <w:r w:rsidR="00D25F47">
        <w:rPr>
          <w:rFonts w:ascii="Times New Roman" w:hAnsi="Times New Roman"/>
          <w:szCs w:val="24"/>
          <w:lang w:eastAsia="en-US"/>
        </w:rPr>
        <w:t>;</w:t>
      </w:r>
    </w:p>
    <w:p w:rsidR="00F628FD" w:rsidRP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lang w:eastAsia="en-US"/>
        </w:rPr>
        <w:t>Ministru kabineta noteikumiem Nr.431 ,,Higiēnas prasības sociālās aprūpes institūcijām’’ (12.12.2000</w:t>
      </w:r>
      <w:r w:rsidR="00D25F47">
        <w:rPr>
          <w:rFonts w:ascii="Times New Roman" w:hAnsi="Times New Roman"/>
          <w:szCs w:val="24"/>
          <w:lang w:eastAsia="en-US"/>
        </w:rPr>
        <w:t>.</w:t>
      </w:r>
      <w:r w:rsidRPr="00F628FD">
        <w:rPr>
          <w:rFonts w:ascii="Times New Roman" w:hAnsi="Times New Roman"/>
          <w:szCs w:val="24"/>
          <w:lang w:eastAsia="en-US"/>
        </w:rPr>
        <w:t>);</w:t>
      </w:r>
    </w:p>
    <w:p w:rsidR="00F628FD" w:rsidRP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lang w:eastAsia="en-US"/>
        </w:rPr>
        <w:t>Ministru kabineta noteikumi</w:t>
      </w:r>
      <w:r w:rsidR="00D25F47">
        <w:rPr>
          <w:rFonts w:ascii="Times New Roman" w:hAnsi="Times New Roman"/>
          <w:szCs w:val="24"/>
          <w:lang w:eastAsia="en-US"/>
        </w:rPr>
        <w:t>em</w:t>
      </w:r>
      <w:r w:rsidRPr="00F628FD">
        <w:rPr>
          <w:rFonts w:ascii="Times New Roman" w:hAnsi="Times New Roman"/>
          <w:szCs w:val="24"/>
          <w:lang w:eastAsia="en-US"/>
        </w:rPr>
        <w:t xml:space="preserve"> Nr. 673 „Noteikumi par vides kritēriju piemērošanu un piedāvājuma izvēles kritēriju noteikšanu pārtikas produktu piegādes un ēdināšanas pakalpojumu iepirkumiem” (28.10.2014.);</w:t>
      </w:r>
    </w:p>
    <w:p w:rsidR="00F628FD" w:rsidRP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rPr>
        <w:t>Ministru kabineta noteikumi</w:t>
      </w:r>
      <w:r w:rsidR="00D25F47">
        <w:rPr>
          <w:rFonts w:ascii="Times New Roman" w:hAnsi="Times New Roman"/>
          <w:szCs w:val="24"/>
        </w:rPr>
        <w:t>em</w:t>
      </w:r>
      <w:r w:rsidRPr="00F628FD">
        <w:rPr>
          <w:rFonts w:ascii="Times New Roman" w:hAnsi="Times New Roman"/>
          <w:szCs w:val="24"/>
        </w:rPr>
        <w:t xml:space="preserve"> Nr. 461 „Prasības pārtikas kvalitātes shēmām, to ieviešanas, darbības, uzraudzības un kontroles kārtībā” (12.08.2014.)</w:t>
      </w:r>
      <w:r w:rsidR="00D25F47">
        <w:rPr>
          <w:rFonts w:ascii="Times New Roman" w:hAnsi="Times New Roman"/>
          <w:szCs w:val="24"/>
        </w:rPr>
        <w:t>;</w:t>
      </w:r>
    </w:p>
    <w:p w:rsid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rPr>
        <w:t>Ministru kabineta noteikumi</w:t>
      </w:r>
      <w:r w:rsidR="00D25F47">
        <w:rPr>
          <w:rFonts w:ascii="Times New Roman" w:hAnsi="Times New Roman"/>
          <w:szCs w:val="24"/>
        </w:rPr>
        <w:t>em</w:t>
      </w:r>
      <w:r w:rsidRPr="00F628FD">
        <w:rPr>
          <w:rFonts w:ascii="Times New Roman" w:hAnsi="Times New Roman"/>
          <w:szCs w:val="24"/>
        </w:rPr>
        <w:t xml:space="preserve"> Nr. 485 „Bioloģiskās lauksaimniecības uzraudzības un kontroles kārtība” (26.05.2009.);</w:t>
      </w:r>
    </w:p>
    <w:p w:rsidR="00992188" w:rsidRPr="00F628FD" w:rsidRDefault="00992188" w:rsidP="00F628FD">
      <w:pPr>
        <w:numPr>
          <w:ilvl w:val="2"/>
          <w:numId w:val="10"/>
        </w:numPr>
        <w:jc w:val="both"/>
        <w:rPr>
          <w:rFonts w:ascii="Times New Roman" w:hAnsi="Times New Roman"/>
          <w:szCs w:val="24"/>
          <w:lang w:eastAsia="en-US"/>
        </w:rPr>
      </w:pPr>
      <w:r>
        <w:rPr>
          <w:rFonts w:ascii="Times New Roman" w:hAnsi="Times New Roman"/>
          <w:szCs w:val="24"/>
        </w:rPr>
        <w:t>Ministru kabineta 2009.gada 20.oktobra noteikumi Nr. 1204 „Dzīvnieku un no tiem iegūto produktu aprites kārtība, kas nav regulēta Eiropas Savienības tieši piemērojamos tiesību aktos par bioloģisko lauksaimniecību”(20.10.2009.)</w:t>
      </w:r>
    </w:p>
    <w:p w:rsidR="00F628FD" w:rsidRPr="00F628FD" w:rsidRDefault="00F628FD" w:rsidP="00F628FD">
      <w:pPr>
        <w:numPr>
          <w:ilvl w:val="2"/>
          <w:numId w:val="10"/>
        </w:numPr>
        <w:jc w:val="both"/>
        <w:rPr>
          <w:rFonts w:ascii="Times New Roman" w:hAnsi="Times New Roman"/>
          <w:szCs w:val="24"/>
          <w:lang w:eastAsia="en-US"/>
        </w:rPr>
      </w:pPr>
      <w:r w:rsidRPr="00F628FD">
        <w:rPr>
          <w:rFonts w:ascii="Times New Roman" w:hAnsi="Times New Roman"/>
          <w:szCs w:val="24"/>
        </w:rPr>
        <w:t>Ministru kabineta noteikumi</w:t>
      </w:r>
      <w:r w:rsidR="00D25F47">
        <w:rPr>
          <w:rFonts w:ascii="Times New Roman" w:hAnsi="Times New Roman"/>
          <w:szCs w:val="24"/>
        </w:rPr>
        <w:t>em</w:t>
      </w:r>
      <w:r w:rsidRPr="00F628FD">
        <w:rPr>
          <w:rFonts w:ascii="Times New Roman" w:hAnsi="Times New Roman"/>
          <w:szCs w:val="24"/>
        </w:rPr>
        <w:t xml:space="preserve"> Nr. 1056 „Lauksaimniecības produktu integrētās audzēšanas, uzglabāšanas un marķēšanas prasības, kā arī kontroles kārtība (15.09.2009.)</w:t>
      </w:r>
      <w:r w:rsidR="00D25F47">
        <w:rPr>
          <w:rFonts w:ascii="Times New Roman" w:hAnsi="Times New Roman"/>
          <w:szCs w:val="24"/>
        </w:rPr>
        <w:t>.</w:t>
      </w:r>
    </w:p>
    <w:p w:rsidR="00F628FD" w:rsidRPr="00F628FD" w:rsidRDefault="00F628FD" w:rsidP="00F628FD">
      <w:pPr>
        <w:numPr>
          <w:ilvl w:val="1"/>
          <w:numId w:val="10"/>
        </w:numPr>
        <w:jc w:val="both"/>
        <w:rPr>
          <w:rFonts w:ascii="Times New Roman" w:hAnsi="Times New Roman"/>
          <w:szCs w:val="24"/>
          <w:lang w:eastAsia="en-US"/>
        </w:rPr>
      </w:pPr>
      <w:r w:rsidRPr="00F628FD">
        <w:rPr>
          <w:rFonts w:ascii="Times New Roman" w:hAnsi="Times New Roman"/>
          <w:szCs w:val="24"/>
          <w:lang w:eastAsia="en-US"/>
        </w:rPr>
        <w:t>Pakalpojumu sniedzēja pienākums ir sagatavot un izsniegt pacientiem paredzēto ēdienu saskaņā ar Pasūtītāja norādīto apjomu (svara un daudzuma kontrole).</w:t>
      </w:r>
    </w:p>
    <w:p w:rsidR="00F628FD" w:rsidRPr="00F628FD" w:rsidRDefault="00F628FD" w:rsidP="00F628FD">
      <w:pPr>
        <w:numPr>
          <w:ilvl w:val="1"/>
          <w:numId w:val="10"/>
        </w:numPr>
        <w:jc w:val="both"/>
        <w:rPr>
          <w:rFonts w:ascii="Times New Roman" w:hAnsi="Times New Roman"/>
          <w:szCs w:val="24"/>
          <w:lang w:eastAsia="en-US"/>
        </w:rPr>
      </w:pPr>
      <w:r w:rsidRPr="00F628FD">
        <w:rPr>
          <w:rFonts w:ascii="Times New Roman" w:hAnsi="Times New Roman"/>
          <w:szCs w:val="24"/>
          <w:lang w:eastAsia="en-US"/>
        </w:rPr>
        <w:t xml:space="preserve"> P</w:t>
      </w:r>
      <w:r w:rsidRPr="00F628FD">
        <w:rPr>
          <w:rFonts w:ascii="Times New Roman" w:hAnsi="Times New Roman"/>
          <w:szCs w:val="24"/>
        </w:rPr>
        <w:t xml:space="preserve">rognozējamais vidējais pacientu skaits dienā vidēji 230 personas (pieaugušie un bērni). </w:t>
      </w:r>
      <w:r w:rsidRPr="00F628FD">
        <w:rPr>
          <w:rFonts w:ascii="Times New Roman" w:hAnsi="Times New Roman"/>
          <w:szCs w:val="24"/>
          <w:lang w:eastAsia="en-US"/>
        </w:rPr>
        <w:t>Precīzu personu skaitu nosaka Pasūtītājs pakalpojuma sniegšanas laikā.</w:t>
      </w:r>
    </w:p>
    <w:p w:rsidR="00F628FD" w:rsidRPr="00F628FD" w:rsidRDefault="00F628FD" w:rsidP="00D25F47">
      <w:pPr>
        <w:numPr>
          <w:ilvl w:val="1"/>
          <w:numId w:val="10"/>
        </w:numPr>
        <w:jc w:val="both"/>
        <w:rPr>
          <w:rFonts w:ascii="Times New Roman" w:hAnsi="Times New Roman"/>
          <w:szCs w:val="24"/>
          <w:lang w:eastAsia="en-US"/>
        </w:rPr>
      </w:pPr>
      <w:r w:rsidRPr="00F628FD">
        <w:rPr>
          <w:rFonts w:ascii="Times New Roman" w:hAnsi="Times New Roman"/>
          <w:szCs w:val="24"/>
          <w:lang w:eastAsia="en-US"/>
        </w:rPr>
        <w:t xml:space="preserve">Ēdiena pagatavošanu un izsniegšanu Pakalpojumu sniedzējs saskaņo ar Pasūtītāja pilnvaroto personu, pamatojoties uz Pasūtītāja pieprasīto dokumentāciju – iesniegto produktu patēriņa aprēķinu, konkrēto porciju skaitu katrai nodaļai un ārstniecisko diētas galdu porcijām u.tml. Nepieciešamo pacientu ēdināšanas skaitu un diētas formas skaita pieteikšanu uz nākamo dienu veic Pasūtītāja atbildīgais darbinieks līdz plkst. 14.00, pirmssvētku dienās – līdz plkst. 11.00. </w:t>
      </w:r>
    </w:p>
    <w:p w:rsidR="00F628FD" w:rsidRPr="00F628FD" w:rsidRDefault="00F628FD" w:rsidP="00D25F47">
      <w:pPr>
        <w:numPr>
          <w:ilvl w:val="1"/>
          <w:numId w:val="10"/>
        </w:numPr>
        <w:jc w:val="both"/>
        <w:rPr>
          <w:rFonts w:ascii="Times New Roman" w:hAnsi="Times New Roman"/>
          <w:szCs w:val="24"/>
          <w:lang w:eastAsia="en-US"/>
        </w:rPr>
      </w:pPr>
      <w:r w:rsidRPr="00F628FD">
        <w:rPr>
          <w:rFonts w:ascii="Times New Roman" w:hAnsi="Times New Roman"/>
          <w:szCs w:val="24"/>
          <w:lang w:eastAsia="en-US"/>
        </w:rPr>
        <w:t>Neplānotu pacientu stacionēšanas gadījumos, atbildīgais darbinieks ne vēlāk kā divas stundas pirms kārtējās ēdienreizes telefonis</w:t>
      </w:r>
      <w:r w:rsidR="00D25F47">
        <w:rPr>
          <w:rFonts w:ascii="Times New Roman" w:hAnsi="Times New Roman"/>
          <w:szCs w:val="24"/>
          <w:lang w:eastAsia="en-US"/>
        </w:rPr>
        <w:t>ki informē par to P</w:t>
      </w:r>
      <w:r w:rsidRPr="00F628FD">
        <w:rPr>
          <w:rFonts w:ascii="Times New Roman" w:hAnsi="Times New Roman"/>
          <w:szCs w:val="24"/>
          <w:lang w:eastAsia="en-US"/>
        </w:rPr>
        <w:t>akalpojuma sniedzēja atbildīgo personu, vienlaikus par to rakstveidā aizpildot pieprasījuma formu.</w:t>
      </w:r>
    </w:p>
    <w:p w:rsidR="00F628FD" w:rsidRPr="00F628FD" w:rsidRDefault="00F628FD" w:rsidP="00F628FD">
      <w:pPr>
        <w:numPr>
          <w:ilvl w:val="1"/>
          <w:numId w:val="10"/>
        </w:numPr>
        <w:spacing w:after="120"/>
        <w:jc w:val="both"/>
        <w:rPr>
          <w:rFonts w:ascii="Times New Roman" w:hAnsi="Times New Roman"/>
          <w:szCs w:val="24"/>
          <w:lang w:eastAsia="en-US"/>
        </w:rPr>
      </w:pPr>
      <w:r w:rsidRPr="00F628FD">
        <w:rPr>
          <w:rFonts w:ascii="Times New Roman" w:hAnsi="Times New Roman"/>
          <w:szCs w:val="24"/>
          <w:lang w:eastAsia="en-US"/>
        </w:rPr>
        <w:t>Pakalpojumu sniedzējam jānodrošina gatavā ēdie</w:t>
      </w:r>
      <w:r w:rsidR="00D25F47">
        <w:rPr>
          <w:rFonts w:ascii="Times New Roman" w:hAnsi="Times New Roman"/>
          <w:szCs w:val="24"/>
          <w:lang w:eastAsia="en-US"/>
        </w:rPr>
        <w:t>na sagatavošanu un pasniegšanu P</w:t>
      </w:r>
      <w:r w:rsidRPr="00F628FD">
        <w:rPr>
          <w:rFonts w:ascii="Times New Roman" w:hAnsi="Times New Roman"/>
          <w:szCs w:val="24"/>
          <w:lang w:eastAsia="en-US"/>
        </w:rPr>
        <w:t>asūtītāja ēdamtelpā, kā arī piegādi palātās Pasūtītāja nodaļām: Ortopēdijas, Spinālās un Neirorehabilitācijas programmās (40 +/- 10 personām), četras reizes dienā, tajā skaitā, brīvdienās un svētku dienās šādos laikos:</w:t>
      </w:r>
    </w:p>
    <w:p w:rsidR="00F628FD" w:rsidRPr="00F628FD" w:rsidRDefault="00F628FD" w:rsidP="00D25F47">
      <w:pPr>
        <w:numPr>
          <w:ilvl w:val="2"/>
          <w:numId w:val="10"/>
        </w:numPr>
        <w:jc w:val="both"/>
        <w:rPr>
          <w:rFonts w:ascii="Times New Roman" w:hAnsi="Times New Roman"/>
          <w:szCs w:val="24"/>
          <w:lang w:eastAsia="en-US"/>
        </w:rPr>
      </w:pPr>
      <w:r w:rsidRPr="00F628FD">
        <w:rPr>
          <w:rFonts w:ascii="Times New Roman" w:hAnsi="Times New Roman"/>
          <w:szCs w:val="24"/>
          <w:lang w:eastAsia="en-US"/>
        </w:rPr>
        <w:t>brokastis no plkst. 8.00 līdz 9.00;</w:t>
      </w:r>
    </w:p>
    <w:p w:rsidR="00F628FD" w:rsidRPr="00F628FD" w:rsidRDefault="00F628FD" w:rsidP="00D25F47">
      <w:pPr>
        <w:numPr>
          <w:ilvl w:val="2"/>
          <w:numId w:val="10"/>
        </w:numPr>
        <w:jc w:val="both"/>
        <w:rPr>
          <w:rFonts w:ascii="Times New Roman" w:hAnsi="Times New Roman"/>
          <w:szCs w:val="24"/>
          <w:lang w:eastAsia="en-US"/>
        </w:rPr>
      </w:pPr>
      <w:r w:rsidRPr="00F628FD">
        <w:rPr>
          <w:rFonts w:ascii="Times New Roman" w:hAnsi="Times New Roman"/>
          <w:szCs w:val="24"/>
          <w:lang w:eastAsia="en-US"/>
        </w:rPr>
        <w:t>pusdienas no plkst. 13.00 līdz 14.00;</w:t>
      </w:r>
    </w:p>
    <w:p w:rsidR="00F628FD" w:rsidRPr="00F628FD" w:rsidRDefault="00F628FD" w:rsidP="00D25F47">
      <w:pPr>
        <w:numPr>
          <w:ilvl w:val="2"/>
          <w:numId w:val="10"/>
        </w:numPr>
        <w:jc w:val="both"/>
        <w:rPr>
          <w:rFonts w:ascii="Times New Roman" w:hAnsi="Times New Roman"/>
          <w:szCs w:val="24"/>
          <w:lang w:eastAsia="en-US"/>
        </w:rPr>
      </w:pPr>
      <w:r w:rsidRPr="00F628FD">
        <w:rPr>
          <w:rFonts w:ascii="Times New Roman" w:hAnsi="Times New Roman"/>
          <w:szCs w:val="24"/>
          <w:lang w:eastAsia="en-US"/>
        </w:rPr>
        <w:lastRenderedPageBreak/>
        <w:t>launagu no plkst. 16.00 līdz 16.45;</w:t>
      </w:r>
    </w:p>
    <w:p w:rsidR="00F628FD" w:rsidRPr="00F628FD" w:rsidRDefault="00F628FD" w:rsidP="00D25F47">
      <w:pPr>
        <w:numPr>
          <w:ilvl w:val="2"/>
          <w:numId w:val="10"/>
        </w:numPr>
        <w:jc w:val="both"/>
        <w:rPr>
          <w:rFonts w:ascii="Times New Roman" w:hAnsi="Times New Roman"/>
          <w:szCs w:val="24"/>
          <w:lang w:eastAsia="en-US"/>
        </w:rPr>
      </w:pPr>
      <w:r w:rsidRPr="00F628FD">
        <w:rPr>
          <w:rFonts w:ascii="Times New Roman" w:hAnsi="Times New Roman"/>
          <w:szCs w:val="24"/>
          <w:lang w:eastAsia="en-US"/>
        </w:rPr>
        <w:t>vakariņas no plkst. 18.00 līdz 19.00.</w:t>
      </w:r>
    </w:p>
    <w:p w:rsidR="00F628FD" w:rsidRPr="00F628FD" w:rsidRDefault="00F628FD" w:rsidP="00D25F47">
      <w:pPr>
        <w:numPr>
          <w:ilvl w:val="2"/>
          <w:numId w:val="10"/>
        </w:numPr>
        <w:jc w:val="both"/>
        <w:rPr>
          <w:rFonts w:ascii="Times New Roman" w:hAnsi="Times New Roman"/>
          <w:szCs w:val="24"/>
          <w:lang w:eastAsia="en-US"/>
        </w:rPr>
      </w:pPr>
      <w:r w:rsidRPr="00F628FD">
        <w:rPr>
          <w:rFonts w:ascii="Times New Roman" w:hAnsi="Times New Roman"/>
          <w:szCs w:val="24"/>
          <w:lang w:eastAsia="en-US"/>
        </w:rPr>
        <w:t>kafejnīcas darba laikā no plkst. 8.00 līdz 18.00.</w:t>
      </w:r>
    </w:p>
    <w:p w:rsidR="00F628FD" w:rsidRPr="00F628FD" w:rsidRDefault="00F628FD" w:rsidP="00F628FD">
      <w:pPr>
        <w:numPr>
          <w:ilvl w:val="1"/>
          <w:numId w:val="10"/>
        </w:numPr>
        <w:spacing w:after="120"/>
        <w:jc w:val="both"/>
        <w:rPr>
          <w:rFonts w:ascii="Times New Roman" w:hAnsi="Times New Roman"/>
          <w:szCs w:val="24"/>
          <w:lang w:eastAsia="en-US"/>
        </w:rPr>
      </w:pPr>
      <w:r w:rsidRPr="00F628FD">
        <w:rPr>
          <w:rFonts w:ascii="Times New Roman" w:hAnsi="Times New Roman"/>
          <w:szCs w:val="24"/>
          <w:lang w:eastAsia="en-US"/>
        </w:rPr>
        <w:t>Pretendenta darbinieki nodrošina ēdiena sadali palātās vai ēdamtelpās, savāc traukus 1.st. laikā pēc ēdiena izdales un nomazgā tos.</w:t>
      </w:r>
    </w:p>
    <w:p w:rsidR="00F628FD" w:rsidRPr="00F628FD" w:rsidRDefault="00F628FD" w:rsidP="00D25F47">
      <w:pPr>
        <w:numPr>
          <w:ilvl w:val="1"/>
          <w:numId w:val="10"/>
        </w:numPr>
        <w:jc w:val="both"/>
        <w:rPr>
          <w:rFonts w:ascii="Times New Roman" w:hAnsi="Times New Roman"/>
          <w:szCs w:val="24"/>
          <w:lang w:eastAsia="en-US"/>
        </w:rPr>
      </w:pPr>
      <w:r w:rsidRPr="00F628FD">
        <w:rPr>
          <w:rFonts w:ascii="Times New Roman" w:hAnsi="Times New Roman"/>
          <w:szCs w:val="24"/>
          <w:lang w:eastAsia="en-US"/>
        </w:rPr>
        <w:t>Pretendents gatavā ēdiena piegādei nodaļās izmanto droša, viegla, neplīstoša, siltumu noturīga materiāla termotraukus.</w:t>
      </w:r>
    </w:p>
    <w:p w:rsidR="00D25F47" w:rsidRPr="00D25F47" w:rsidRDefault="00D25F47" w:rsidP="00D25F47">
      <w:pPr>
        <w:ind w:left="360"/>
        <w:jc w:val="both"/>
        <w:rPr>
          <w:rFonts w:ascii="Times New Roman" w:hAnsi="Times New Roman"/>
          <w:szCs w:val="24"/>
          <w:lang w:eastAsia="en-US"/>
        </w:rPr>
      </w:pPr>
      <w:r>
        <w:rPr>
          <w:rFonts w:ascii="Times New Roman" w:hAnsi="Times New Roman"/>
          <w:szCs w:val="24"/>
          <w:lang w:eastAsia="en-US"/>
        </w:rPr>
        <w:t>1.10.</w:t>
      </w:r>
      <w:r w:rsidR="00F628FD" w:rsidRPr="00D25F47">
        <w:rPr>
          <w:rFonts w:ascii="Times New Roman" w:hAnsi="Times New Roman"/>
          <w:szCs w:val="24"/>
          <w:lang w:eastAsia="en-US"/>
        </w:rPr>
        <w:t>Ēdienu</w:t>
      </w:r>
      <w:r>
        <w:rPr>
          <w:rFonts w:ascii="Times New Roman" w:hAnsi="Times New Roman"/>
          <w:szCs w:val="24"/>
          <w:lang w:eastAsia="en-US"/>
        </w:rPr>
        <w:t xml:space="preserve">  </w:t>
      </w:r>
      <w:r w:rsidR="00F628FD" w:rsidRPr="00D25F47">
        <w:rPr>
          <w:rFonts w:ascii="Times New Roman" w:hAnsi="Times New Roman"/>
          <w:szCs w:val="24"/>
          <w:lang w:eastAsia="en-US"/>
        </w:rPr>
        <w:t xml:space="preserve"> sagatavošanas,</w:t>
      </w:r>
      <w:r>
        <w:rPr>
          <w:rFonts w:ascii="Times New Roman" w:hAnsi="Times New Roman"/>
          <w:szCs w:val="24"/>
          <w:lang w:eastAsia="en-US"/>
        </w:rPr>
        <w:t xml:space="preserve">  </w:t>
      </w:r>
      <w:r w:rsidR="00F628FD" w:rsidRPr="00D25F47">
        <w:rPr>
          <w:rFonts w:ascii="Times New Roman" w:hAnsi="Times New Roman"/>
          <w:szCs w:val="24"/>
          <w:lang w:eastAsia="en-US"/>
        </w:rPr>
        <w:t xml:space="preserve"> izsniegšanas </w:t>
      </w:r>
      <w:r>
        <w:rPr>
          <w:rFonts w:ascii="Times New Roman" w:hAnsi="Times New Roman"/>
          <w:szCs w:val="24"/>
          <w:lang w:eastAsia="en-US"/>
        </w:rPr>
        <w:t xml:space="preserve">  </w:t>
      </w:r>
      <w:r w:rsidR="00F628FD" w:rsidRPr="00D25F47">
        <w:rPr>
          <w:rFonts w:ascii="Times New Roman" w:hAnsi="Times New Roman"/>
          <w:szCs w:val="24"/>
          <w:lang w:eastAsia="en-US"/>
        </w:rPr>
        <w:t xml:space="preserve">un </w:t>
      </w:r>
      <w:r>
        <w:rPr>
          <w:rFonts w:ascii="Times New Roman" w:hAnsi="Times New Roman"/>
          <w:szCs w:val="24"/>
          <w:lang w:eastAsia="en-US"/>
        </w:rPr>
        <w:t xml:space="preserve"> </w:t>
      </w:r>
      <w:r w:rsidR="00F628FD" w:rsidRPr="00D25F47">
        <w:rPr>
          <w:rFonts w:ascii="Times New Roman" w:hAnsi="Times New Roman"/>
          <w:szCs w:val="24"/>
          <w:lang w:eastAsia="en-US"/>
        </w:rPr>
        <w:t xml:space="preserve">citi </w:t>
      </w:r>
      <w:r>
        <w:rPr>
          <w:rFonts w:ascii="Times New Roman" w:hAnsi="Times New Roman"/>
          <w:szCs w:val="24"/>
          <w:lang w:eastAsia="en-US"/>
        </w:rPr>
        <w:t xml:space="preserve"> </w:t>
      </w:r>
      <w:r w:rsidR="00F628FD" w:rsidRPr="00D25F47">
        <w:rPr>
          <w:rFonts w:ascii="Times New Roman" w:hAnsi="Times New Roman"/>
          <w:szCs w:val="24"/>
          <w:lang w:eastAsia="en-US"/>
        </w:rPr>
        <w:t>termiņi</w:t>
      </w:r>
      <w:r>
        <w:rPr>
          <w:rFonts w:ascii="Times New Roman" w:hAnsi="Times New Roman"/>
          <w:szCs w:val="24"/>
          <w:lang w:eastAsia="en-US"/>
        </w:rPr>
        <w:t xml:space="preserve"> </w:t>
      </w:r>
      <w:r w:rsidR="00F628FD" w:rsidRPr="00D25F47">
        <w:rPr>
          <w:rFonts w:ascii="Times New Roman" w:hAnsi="Times New Roman"/>
          <w:szCs w:val="24"/>
          <w:lang w:eastAsia="en-US"/>
        </w:rPr>
        <w:t xml:space="preserve"> tiek</w:t>
      </w:r>
      <w:r>
        <w:rPr>
          <w:rFonts w:ascii="Times New Roman" w:hAnsi="Times New Roman"/>
          <w:szCs w:val="24"/>
          <w:lang w:eastAsia="en-US"/>
        </w:rPr>
        <w:t xml:space="preserve"> </w:t>
      </w:r>
      <w:r w:rsidR="00F628FD" w:rsidRPr="00D25F47">
        <w:rPr>
          <w:rFonts w:ascii="Times New Roman" w:hAnsi="Times New Roman"/>
          <w:szCs w:val="24"/>
          <w:lang w:eastAsia="en-US"/>
        </w:rPr>
        <w:t xml:space="preserve"> noteikti </w:t>
      </w:r>
      <w:r>
        <w:rPr>
          <w:rFonts w:ascii="Times New Roman" w:hAnsi="Times New Roman"/>
          <w:szCs w:val="24"/>
          <w:lang w:eastAsia="en-US"/>
        </w:rPr>
        <w:t xml:space="preserve"> </w:t>
      </w:r>
      <w:r w:rsidR="00F628FD" w:rsidRPr="00D25F47">
        <w:rPr>
          <w:rFonts w:ascii="Times New Roman" w:hAnsi="Times New Roman"/>
          <w:szCs w:val="24"/>
          <w:lang w:eastAsia="en-US"/>
        </w:rPr>
        <w:t>pēc Pasūtītāja pārstāvja</w:t>
      </w:r>
    </w:p>
    <w:p w:rsidR="00F628FD" w:rsidRPr="00F628FD" w:rsidRDefault="00F628FD" w:rsidP="00D25F47">
      <w:pPr>
        <w:ind w:left="851" w:hanging="491"/>
        <w:jc w:val="both"/>
        <w:rPr>
          <w:rFonts w:ascii="Times New Roman" w:hAnsi="Times New Roman"/>
          <w:szCs w:val="24"/>
          <w:lang w:eastAsia="en-US"/>
        </w:rPr>
      </w:pPr>
      <w:r w:rsidRPr="00F628FD">
        <w:rPr>
          <w:rFonts w:ascii="Times New Roman" w:hAnsi="Times New Roman"/>
          <w:szCs w:val="24"/>
          <w:lang w:eastAsia="en-US"/>
        </w:rPr>
        <w:t xml:space="preserve"> </w:t>
      </w:r>
      <w:r w:rsidR="00D25F47">
        <w:rPr>
          <w:rFonts w:ascii="Times New Roman" w:hAnsi="Times New Roman"/>
          <w:szCs w:val="24"/>
          <w:lang w:eastAsia="en-US"/>
        </w:rPr>
        <w:t xml:space="preserve">       </w:t>
      </w:r>
      <w:r w:rsidRPr="00F628FD">
        <w:rPr>
          <w:rFonts w:ascii="Times New Roman" w:hAnsi="Times New Roman"/>
          <w:szCs w:val="24"/>
          <w:lang w:eastAsia="en-US"/>
        </w:rPr>
        <w:t>norādījumiem. Pacientu ēdināšana notiek pēc pakalpojuma sniedzēja sastādītas un Pasūtītājam 10 dienas iepriekš iesniegtas un saskaņotas 14 (četrpadsmit) dienu racionāla uztura diētas formas. Ēdienkartei jābūt izstrādātai ar kalkulāciju atbilstoši Latvijas Republikas esošajiem normatīvajiem aktiem.</w:t>
      </w:r>
    </w:p>
    <w:p w:rsidR="00F628FD" w:rsidRPr="000140F4" w:rsidRDefault="00F628FD" w:rsidP="000140F4">
      <w:pPr>
        <w:pStyle w:val="ListParagraph"/>
        <w:numPr>
          <w:ilvl w:val="1"/>
          <w:numId w:val="40"/>
        </w:numPr>
        <w:jc w:val="both"/>
        <w:rPr>
          <w:rFonts w:ascii="Times New Roman" w:hAnsi="Times New Roman"/>
          <w:szCs w:val="24"/>
          <w:lang w:eastAsia="en-US"/>
        </w:rPr>
      </w:pPr>
      <w:r w:rsidRPr="000140F4">
        <w:rPr>
          <w:rFonts w:ascii="Times New Roman" w:hAnsi="Times New Roman"/>
          <w:szCs w:val="24"/>
          <w:lang w:eastAsia="en-US"/>
        </w:rPr>
        <w:t>Pretendents nodrošina šāda veida ēdināšanu:</w:t>
      </w:r>
    </w:p>
    <w:p w:rsidR="00F628FD" w:rsidRPr="00C03E67" w:rsidRDefault="00F628FD" w:rsidP="00C03E67">
      <w:pPr>
        <w:pStyle w:val="ListParagraph"/>
        <w:numPr>
          <w:ilvl w:val="2"/>
          <w:numId w:val="40"/>
        </w:numPr>
        <w:spacing w:after="120"/>
        <w:jc w:val="both"/>
        <w:rPr>
          <w:rFonts w:ascii="Times New Roman" w:hAnsi="Times New Roman"/>
          <w:szCs w:val="24"/>
          <w:lang w:eastAsia="en-US"/>
        </w:rPr>
      </w:pPr>
      <w:r w:rsidRPr="00C03E67">
        <w:rPr>
          <w:rFonts w:ascii="Times New Roman" w:hAnsi="Times New Roman"/>
          <w:szCs w:val="24"/>
          <w:lang w:eastAsia="en-US"/>
        </w:rPr>
        <w:t>racionāla uztura ēdināšanu t.sk. veģetāro;</w:t>
      </w:r>
    </w:p>
    <w:p w:rsidR="00F628FD" w:rsidRPr="00C03E67" w:rsidRDefault="00F628FD" w:rsidP="00C03E67">
      <w:pPr>
        <w:pStyle w:val="ListParagraph"/>
        <w:numPr>
          <w:ilvl w:val="2"/>
          <w:numId w:val="40"/>
        </w:numPr>
        <w:spacing w:after="120"/>
        <w:jc w:val="both"/>
        <w:rPr>
          <w:rFonts w:ascii="Times New Roman" w:hAnsi="Times New Roman"/>
          <w:szCs w:val="24"/>
          <w:lang w:eastAsia="en-US"/>
        </w:rPr>
      </w:pPr>
      <w:r w:rsidRPr="00C03E67">
        <w:rPr>
          <w:rFonts w:ascii="Times New Roman" w:hAnsi="Times New Roman"/>
          <w:szCs w:val="24"/>
          <w:lang w:eastAsia="en-US"/>
        </w:rPr>
        <w:t xml:space="preserve">diētu cukura diabēta-un celiakijas gadījumā; </w:t>
      </w:r>
    </w:p>
    <w:p w:rsidR="00F628FD" w:rsidRPr="00C03E67" w:rsidRDefault="00F628FD" w:rsidP="00C03E67">
      <w:pPr>
        <w:pStyle w:val="ListParagraph"/>
        <w:numPr>
          <w:ilvl w:val="2"/>
          <w:numId w:val="40"/>
        </w:numPr>
        <w:spacing w:after="120"/>
        <w:jc w:val="both"/>
        <w:rPr>
          <w:rFonts w:ascii="Times New Roman" w:hAnsi="Times New Roman"/>
          <w:szCs w:val="24"/>
          <w:lang w:eastAsia="en-US"/>
        </w:rPr>
      </w:pPr>
      <w:r w:rsidRPr="00C03E67">
        <w:rPr>
          <w:rFonts w:ascii="Times New Roman" w:hAnsi="Times New Roman"/>
          <w:szCs w:val="24"/>
          <w:lang w:eastAsia="en-US"/>
        </w:rPr>
        <w:t>uzturu, kurš piemērots zondes barošanai ar samazinātu vai paaugstinātu proteīnu daudzumu;</w:t>
      </w:r>
    </w:p>
    <w:p w:rsidR="00F628FD" w:rsidRPr="00C03E67" w:rsidRDefault="00F628FD" w:rsidP="00C03E67">
      <w:pPr>
        <w:pStyle w:val="ListParagraph"/>
        <w:numPr>
          <w:ilvl w:val="2"/>
          <w:numId w:val="40"/>
        </w:numPr>
        <w:jc w:val="both"/>
        <w:rPr>
          <w:rFonts w:ascii="Times New Roman" w:hAnsi="Times New Roman"/>
          <w:szCs w:val="24"/>
          <w:lang w:eastAsia="en-US"/>
        </w:rPr>
      </w:pPr>
      <w:r w:rsidRPr="00C03E67">
        <w:rPr>
          <w:rFonts w:ascii="Times New Roman" w:hAnsi="Times New Roman"/>
          <w:szCs w:val="24"/>
          <w:lang w:eastAsia="en-US"/>
        </w:rPr>
        <w:t>diētu ar samazinātu sāls un tauku daudzumu.</w:t>
      </w:r>
    </w:p>
    <w:p w:rsidR="00F628FD" w:rsidRPr="00F628FD" w:rsidRDefault="00F628FD" w:rsidP="00C03E67">
      <w:pPr>
        <w:numPr>
          <w:ilvl w:val="1"/>
          <w:numId w:val="40"/>
        </w:numPr>
        <w:jc w:val="both"/>
        <w:rPr>
          <w:rFonts w:ascii="Times New Roman" w:hAnsi="Times New Roman"/>
          <w:szCs w:val="24"/>
          <w:lang w:eastAsia="en-US"/>
        </w:rPr>
      </w:pPr>
      <w:r w:rsidRPr="00F628FD">
        <w:rPr>
          <w:rFonts w:ascii="Times New Roman" w:hAnsi="Times New Roman"/>
          <w:color w:val="000000"/>
          <w:szCs w:val="24"/>
          <w:lang w:eastAsia="en-US"/>
        </w:rPr>
        <w:t>Pretendentam jānodrošina ēdināšana ar specifiskām vajadzībām (dažādas produktu alerģijas), ja to pieprasa ārstējošais ārsts.</w:t>
      </w:r>
    </w:p>
    <w:p w:rsidR="00F628FD" w:rsidRPr="00F628FD" w:rsidRDefault="00F628FD" w:rsidP="00C03E67">
      <w:pPr>
        <w:numPr>
          <w:ilvl w:val="1"/>
          <w:numId w:val="40"/>
        </w:numPr>
        <w:jc w:val="both"/>
        <w:rPr>
          <w:rFonts w:ascii="Times New Roman" w:hAnsi="Times New Roman"/>
          <w:szCs w:val="24"/>
          <w:lang w:eastAsia="en-US"/>
        </w:rPr>
      </w:pPr>
      <w:r w:rsidRPr="00F628FD">
        <w:rPr>
          <w:rFonts w:ascii="Times New Roman" w:hAnsi="Times New Roman"/>
          <w:szCs w:val="24"/>
          <w:lang w:eastAsia="en-US"/>
        </w:rPr>
        <w:t>Pakalpojuma sniedzējam jānodrošina ēdināšana, ievērojot veselīga uztura pagatavošanas principus un saudzējošu ēdināšanu pacientiem ar speciālajām vajadzībām</w:t>
      </w:r>
    </w:p>
    <w:p w:rsidR="00F628FD" w:rsidRPr="00F628FD" w:rsidRDefault="00F628FD" w:rsidP="00C03E67">
      <w:pPr>
        <w:numPr>
          <w:ilvl w:val="1"/>
          <w:numId w:val="40"/>
        </w:numPr>
        <w:jc w:val="both"/>
        <w:rPr>
          <w:rFonts w:ascii="Times New Roman" w:hAnsi="Times New Roman"/>
          <w:szCs w:val="24"/>
          <w:lang w:eastAsia="en-US"/>
        </w:rPr>
      </w:pPr>
      <w:r w:rsidRPr="00F628FD">
        <w:rPr>
          <w:rFonts w:ascii="Times New Roman" w:hAnsi="Times New Roman"/>
          <w:szCs w:val="24"/>
          <w:lang w:eastAsia="en-US"/>
        </w:rPr>
        <w:t>Jebkurai diētai jāatbilst normālam, pilnvērtīgam uzturam, ēdienam jābūt sabalansētam, ar bagātīgu uzturvielu izvēli ar sezonas raksturu – vasaras un ziemas ēdienkarti, kas satur sezonai raksturīgos uzturā lietojamos pārtikas produktus:</w:t>
      </w:r>
    </w:p>
    <w:p w:rsidR="00F628FD" w:rsidRPr="00F628FD" w:rsidRDefault="00F628FD" w:rsidP="00F628FD">
      <w:pPr>
        <w:spacing w:after="120"/>
        <w:ind w:left="1224"/>
        <w:jc w:val="both"/>
        <w:rPr>
          <w:rFonts w:ascii="Times New Roman" w:hAnsi="Times New Roman"/>
          <w:szCs w:val="24"/>
          <w:lang w:eastAsia="en-US"/>
        </w:rPr>
      </w:pPr>
      <w:r w:rsidRPr="00F628FD">
        <w:rPr>
          <w:rFonts w:ascii="Times New Roman" w:hAnsi="Times New Roman"/>
          <w:szCs w:val="24"/>
          <w:lang w:eastAsia="en-US"/>
        </w:rPr>
        <w:t>Olbaltumvielu avots ārstnieciskajā uzturā: svaiga, liesa, mīksta gaļa; svaigas, liesas, mazasakainas zivis; olas (ēdienos, omletēs un mīksti vārītas); svaigs piens, skāba piena produkti, svaigs biezpiens, mīksts, maigs siers; dažādi putraimi (mīksti izsautēti), makaroni, iepriekšējās dienas maize, raugs; tauku avots: pilnpiens, krējums, pilnpiena biezpiens, siers, olas dzeltenums, augu eļļas (obligāti visās diētās), margarīns (tikai cepšanai).</w:t>
      </w:r>
    </w:p>
    <w:p w:rsidR="00F628FD" w:rsidRPr="00F628FD" w:rsidRDefault="00F628FD" w:rsidP="00F628FD">
      <w:pPr>
        <w:spacing w:after="120"/>
        <w:ind w:left="1224"/>
        <w:jc w:val="both"/>
        <w:rPr>
          <w:rFonts w:ascii="Times New Roman" w:hAnsi="Times New Roman"/>
          <w:szCs w:val="24"/>
          <w:lang w:eastAsia="en-US"/>
        </w:rPr>
      </w:pPr>
      <w:r w:rsidRPr="00F628FD">
        <w:rPr>
          <w:rFonts w:ascii="Times New Roman" w:hAnsi="Times New Roman"/>
          <w:szCs w:val="24"/>
          <w:lang w:eastAsia="en-US"/>
        </w:rPr>
        <w:t xml:space="preserve">Ogļhidrātu avots: cukurs, medus, ievārījums, maize, milti, makaroni, putraimi, pākšaugi, kartupeļi, augļi, ogas, dārzeņi (bet ne cieti, kokaini, rupjšķiedraini). </w:t>
      </w:r>
    </w:p>
    <w:p w:rsidR="00F628FD" w:rsidRPr="00F628FD" w:rsidRDefault="00F628FD" w:rsidP="00F628FD">
      <w:pPr>
        <w:spacing w:after="120"/>
        <w:ind w:left="1224"/>
        <w:jc w:val="both"/>
        <w:rPr>
          <w:rFonts w:ascii="Times New Roman" w:hAnsi="Times New Roman"/>
          <w:szCs w:val="24"/>
          <w:lang w:eastAsia="en-US"/>
        </w:rPr>
      </w:pPr>
      <w:r w:rsidRPr="00F628FD">
        <w:rPr>
          <w:rFonts w:ascii="Times New Roman" w:hAnsi="Times New Roman"/>
          <w:szCs w:val="24"/>
          <w:lang w:eastAsia="en-US"/>
        </w:rPr>
        <w:t>Vitamīnu avots ārstnieciskajā uzturā: nekarsēts sviests, krējums, eļļas (labāk nerafinētas), olas dzeltenums, dārzeņi (sevišķi zaļo lapu), augļi, ogas un to sulas, aknas, rauga ēdieni un dzērieni, rupju miltu maize, kliju novārījums, rožu augļu tēja un sīrups, sasmalcināti zaļumi.</w:t>
      </w:r>
    </w:p>
    <w:p w:rsidR="00F628FD" w:rsidRPr="00F628FD" w:rsidRDefault="00F628FD" w:rsidP="00C03E67">
      <w:pPr>
        <w:ind w:left="1224"/>
        <w:jc w:val="both"/>
        <w:rPr>
          <w:rFonts w:ascii="Times New Roman" w:hAnsi="Times New Roman"/>
          <w:szCs w:val="24"/>
          <w:lang w:eastAsia="en-US"/>
        </w:rPr>
      </w:pPr>
      <w:r w:rsidRPr="00F628FD">
        <w:rPr>
          <w:rFonts w:ascii="Times New Roman" w:hAnsi="Times New Roman"/>
          <w:szCs w:val="24"/>
          <w:lang w:eastAsia="en-US"/>
        </w:rPr>
        <w:t>Brokastīs un vakariņās jānodrošina viens siltais ēdiens (piem. putra, omlete, kā arī tēja vai kafija), maize, sviests utml. Pusdienās –pamatēdiens un attiecīgi zupas, salāti vai deserts, dzeramais, maize, sviests utml.</w:t>
      </w:r>
    </w:p>
    <w:p w:rsidR="00F628FD" w:rsidRPr="00F628FD" w:rsidRDefault="00F628FD" w:rsidP="00C03E67">
      <w:pPr>
        <w:numPr>
          <w:ilvl w:val="1"/>
          <w:numId w:val="40"/>
        </w:numPr>
        <w:jc w:val="both"/>
        <w:rPr>
          <w:rFonts w:ascii="Times New Roman" w:hAnsi="Times New Roman"/>
          <w:szCs w:val="24"/>
          <w:lang w:eastAsia="en-US"/>
        </w:rPr>
      </w:pPr>
      <w:r w:rsidRPr="00F628FD">
        <w:rPr>
          <w:rFonts w:ascii="Times New Roman" w:hAnsi="Times New Roman"/>
          <w:szCs w:val="24"/>
          <w:lang w:eastAsia="en-US"/>
        </w:rPr>
        <w:t>Ēdienu gatavošanā jādod priekšroka svaigiem un sezonāliem pārtikas produktiem- ne retāk kā septiņas reizes nedēļā ēdienkartē jābūt iekļautiem augļiem a</w:t>
      </w:r>
      <w:r w:rsidR="00C03E67">
        <w:rPr>
          <w:rFonts w:ascii="Times New Roman" w:hAnsi="Times New Roman"/>
          <w:szCs w:val="24"/>
          <w:lang w:eastAsia="en-US"/>
        </w:rPr>
        <w:t>tbilstoši sezonalitātei.</w:t>
      </w:r>
    </w:p>
    <w:p w:rsidR="00F628FD" w:rsidRPr="00F628FD" w:rsidRDefault="00F628FD" w:rsidP="00C03E67">
      <w:pPr>
        <w:numPr>
          <w:ilvl w:val="1"/>
          <w:numId w:val="40"/>
        </w:numPr>
        <w:jc w:val="both"/>
        <w:rPr>
          <w:rFonts w:ascii="Times New Roman" w:hAnsi="Times New Roman"/>
          <w:szCs w:val="24"/>
          <w:lang w:eastAsia="en-US"/>
        </w:rPr>
      </w:pPr>
      <w:r w:rsidRPr="00F628FD">
        <w:rPr>
          <w:rFonts w:ascii="Times New Roman" w:hAnsi="Times New Roman"/>
          <w:szCs w:val="24"/>
          <w:lang w:eastAsia="en-US"/>
        </w:rPr>
        <w:t xml:space="preserve">Ēdināšanas pakalpojumā izmantotie pārtikas produkti nedrīkst saturēt ģenētiski modificētos organismus, sastāvēt </w:t>
      </w:r>
      <w:r w:rsidR="00C03E67">
        <w:rPr>
          <w:rFonts w:ascii="Times New Roman" w:hAnsi="Times New Roman"/>
          <w:szCs w:val="24"/>
          <w:lang w:eastAsia="en-US"/>
        </w:rPr>
        <w:t>no tiem un būt ražotiem no tiem.</w:t>
      </w:r>
    </w:p>
    <w:p w:rsidR="00F628FD" w:rsidRPr="00F628FD" w:rsidRDefault="00F628FD" w:rsidP="00C03E67">
      <w:pPr>
        <w:numPr>
          <w:ilvl w:val="1"/>
          <w:numId w:val="40"/>
        </w:numPr>
        <w:jc w:val="both"/>
        <w:rPr>
          <w:rFonts w:ascii="Times New Roman" w:hAnsi="Times New Roman"/>
          <w:szCs w:val="24"/>
          <w:lang w:eastAsia="en-US"/>
        </w:rPr>
      </w:pPr>
      <w:r w:rsidRPr="00F628FD">
        <w:rPr>
          <w:rFonts w:ascii="Times New Roman" w:hAnsi="Times New Roman"/>
          <w:szCs w:val="24"/>
          <w:lang w:eastAsia="en-US"/>
        </w:rPr>
        <w:t>Pēc iespējas ēdienu gatavošanā izmanto pārtikas produktus, kas atbilst bioloģiskās lauksaimniecības</w:t>
      </w:r>
      <w:r w:rsidR="007076B0">
        <w:rPr>
          <w:rFonts w:ascii="Times New Roman" w:hAnsi="Times New Roman"/>
          <w:szCs w:val="24"/>
          <w:lang w:eastAsia="en-US"/>
        </w:rPr>
        <w:t xml:space="preserve"> prasībām,  </w:t>
      </w:r>
      <w:r w:rsidRPr="00F628FD">
        <w:rPr>
          <w:rFonts w:ascii="Times New Roman" w:hAnsi="Times New Roman"/>
          <w:szCs w:val="24"/>
          <w:lang w:eastAsia="en-US"/>
        </w:rPr>
        <w:t>nacionālās pārtikas kvalitātes shēmas vai tās p</w:t>
      </w:r>
      <w:r w:rsidR="00C03E67">
        <w:rPr>
          <w:rFonts w:ascii="Times New Roman" w:hAnsi="Times New Roman"/>
          <w:szCs w:val="24"/>
          <w:lang w:eastAsia="en-US"/>
        </w:rPr>
        <w:t>roduktu kvalitātes rādītāju</w:t>
      </w:r>
      <w:r w:rsidR="007076B0">
        <w:rPr>
          <w:rFonts w:ascii="Times New Roman" w:hAnsi="Times New Roman"/>
          <w:szCs w:val="24"/>
          <w:lang w:eastAsia="en-US"/>
        </w:rPr>
        <w:t xml:space="preserve"> prasībām</w:t>
      </w:r>
      <w:r w:rsidR="00C03E67">
        <w:rPr>
          <w:rFonts w:ascii="Times New Roman" w:hAnsi="Times New Roman"/>
          <w:szCs w:val="24"/>
          <w:lang w:eastAsia="en-US"/>
        </w:rPr>
        <w:t xml:space="preserve">, </w:t>
      </w:r>
      <w:r w:rsidRPr="00F628FD">
        <w:rPr>
          <w:rFonts w:ascii="Times New Roman" w:hAnsi="Times New Roman"/>
          <w:szCs w:val="24"/>
          <w:lang w:eastAsia="en-US"/>
        </w:rPr>
        <w:t xml:space="preserve"> lauksaimniecības produktu integrētās audzēšanas prasībām – ne mazāk kā 2 </w:t>
      </w:r>
      <w:r w:rsidR="007076B0">
        <w:rPr>
          <w:rFonts w:ascii="Times New Roman" w:hAnsi="Times New Roman"/>
          <w:szCs w:val="24"/>
          <w:lang w:eastAsia="en-US"/>
        </w:rPr>
        <w:t>(</w:t>
      </w:r>
      <w:r w:rsidRPr="00F628FD">
        <w:rPr>
          <w:rFonts w:ascii="Times New Roman" w:hAnsi="Times New Roman"/>
          <w:szCs w:val="24"/>
          <w:lang w:eastAsia="en-US"/>
        </w:rPr>
        <w:t>diviem</w:t>
      </w:r>
      <w:r w:rsidR="007076B0">
        <w:rPr>
          <w:rFonts w:ascii="Times New Roman" w:hAnsi="Times New Roman"/>
          <w:szCs w:val="24"/>
          <w:lang w:eastAsia="en-US"/>
        </w:rPr>
        <w:t>)</w:t>
      </w:r>
      <w:r w:rsidRPr="00F628FD">
        <w:rPr>
          <w:rFonts w:ascii="Times New Roman" w:hAnsi="Times New Roman"/>
          <w:szCs w:val="24"/>
          <w:lang w:eastAsia="en-US"/>
        </w:rPr>
        <w:t xml:space="preserve"> produktiem vai daļai no tiem vienā ēdienreizē jāatbilst bioloģiskās lauksaimniecības</w:t>
      </w:r>
      <w:r w:rsidR="007076B0">
        <w:rPr>
          <w:rFonts w:ascii="Times New Roman" w:hAnsi="Times New Roman"/>
          <w:szCs w:val="24"/>
          <w:lang w:eastAsia="en-US"/>
        </w:rPr>
        <w:t xml:space="preserve"> prasībām, </w:t>
      </w:r>
      <w:r w:rsidRPr="00F628FD">
        <w:rPr>
          <w:rFonts w:ascii="Times New Roman" w:hAnsi="Times New Roman"/>
          <w:szCs w:val="24"/>
          <w:lang w:eastAsia="en-US"/>
        </w:rPr>
        <w:t>nacionālās pārtikas kvalitātes shēmas vai tās pro</w:t>
      </w:r>
      <w:r w:rsidR="007076B0">
        <w:rPr>
          <w:rFonts w:ascii="Times New Roman" w:hAnsi="Times New Roman"/>
          <w:szCs w:val="24"/>
          <w:lang w:eastAsia="en-US"/>
        </w:rPr>
        <w:t xml:space="preserve">duktu kvalitātes rādītājiem, </w:t>
      </w:r>
      <w:r w:rsidRPr="00F628FD">
        <w:rPr>
          <w:rFonts w:ascii="Times New Roman" w:hAnsi="Times New Roman"/>
          <w:szCs w:val="24"/>
          <w:lang w:eastAsia="en-US"/>
        </w:rPr>
        <w:t xml:space="preserve"> lauksaimniecības produktu integrētās audzēšanas prasībām.</w:t>
      </w:r>
    </w:p>
    <w:p w:rsidR="00F628FD" w:rsidRPr="00F628FD" w:rsidRDefault="00F628FD" w:rsidP="000140F4">
      <w:pPr>
        <w:numPr>
          <w:ilvl w:val="1"/>
          <w:numId w:val="40"/>
        </w:numPr>
        <w:spacing w:after="120"/>
        <w:jc w:val="both"/>
        <w:rPr>
          <w:rFonts w:ascii="Times New Roman" w:hAnsi="Times New Roman"/>
          <w:szCs w:val="24"/>
          <w:lang w:eastAsia="en-US"/>
        </w:rPr>
      </w:pPr>
      <w:r w:rsidRPr="00F628FD">
        <w:rPr>
          <w:rFonts w:ascii="Times New Roman" w:hAnsi="Times New Roman"/>
          <w:szCs w:val="24"/>
          <w:lang w:eastAsia="en-US"/>
        </w:rPr>
        <w:t xml:space="preserve">Saskaņā ar Ministru kabineta 2012.gada 13.marta noteikumu Nr.172 „Noteikumi par uztura normām izglītības iestāžu izglītojamiem, sociālās aprūpes un sociālās rehabilitācijas institūciju </w:t>
      </w:r>
      <w:r w:rsidRPr="00F628FD">
        <w:rPr>
          <w:rFonts w:ascii="Times New Roman" w:hAnsi="Times New Roman"/>
          <w:szCs w:val="24"/>
          <w:lang w:eastAsia="en-US"/>
        </w:rPr>
        <w:lastRenderedPageBreak/>
        <w:t>klientiem un ārst</w:t>
      </w:r>
      <w:r w:rsidR="006C3924">
        <w:rPr>
          <w:rFonts w:ascii="Times New Roman" w:hAnsi="Times New Roman"/>
          <w:szCs w:val="24"/>
          <w:lang w:eastAsia="en-US"/>
        </w:rPr>
        <w:t>niecības iestāžu pacientiem” 3.P</w:t>
      </w:r>
      <w:r w:rsidRPr="00F628FD">
        <w:rPr>
          <w:rFonts w:ascii="Times New Roman" w:hAnsi="Times New Roman"/>
          <w:szCs w:val="24"/>
          <w:lang w:eastAsia="en-US"/>
        </w:rPr>
        <w:t xml:space="preserve">ielikumu, ņemot vērā noteikumu grozījumus, ēdienkartē jāiekļauj daudzpusīgu sortimentu, kas sastāv no dažāda veida ēdieniem un atbilst ārstnieciskajai ēdināšanai attiecīgai diētai, iekļaujot ziemas un vasaras sezonas dārzeņus, salātus. </w:t>
      </w:r>
    </w:p>
    <w:p w:rsidR="00F628FD" w:rsidRPr="00F628FD" w:rsidRDefault="00C03E67" w:rsidP="0037270B">
      <w:pPr>
        <w:numPr>
          <w:ilvl w:val="1"/>
          <w:numId w:val="40"/>
        </w:numPr>
        <w:jc w:val="both"/>
        <w:rPr>
          <w:rFonts w:ascii="Times New Roman" w:hAnsi="Times New Roman"/>
          <w:szCs w:val="24"/>
          <w:lang w:eastAsia="en-US"/>
        </w:rPr>
      </w:pPr>
      <w:r>
        <w:rPr>
          <w:rFonts w:ascii="Times New Roman" w:hAnsi="Times New Roman"/>
          <w:szCs w:val="24"/>
          <w:lang w:eastAsia="en-US"/>
        </w:rPr>
        <w:t>Svētku dienās – Vecgada un J</w:t>
      </w:r>
      <w:r w:rsidR="00F628FD" w:rsidRPr="00F628FD">
        <w:rPr>
          <w:rFonts w:ascii="Times New Roman" w:hAnsi="Times New Roman"/>
          <w:szCs w:val="24"/>
          <w:lang w:eastAsia="en-US"/>
        </w:rPr>
        <w:t>aungada dienā, L</w:t>
      </w:r>
      <w:r w:rsidR="0037270B">
        <w:rPr>
          <w:rFonts w:ascii="Times New Roman" w:hAnsi="Times New Roman"/>
          <w:szCs w:val="24"/>
          <w:lang w:eastAsia="en-US"/>
        </w:rPr>
        <w:t>ieldienās, Latvijas Republikas n</w:t>
      </w:r>
      <w:r w:rsidR="00F628FD" w:rsidRPr="00F628FD">
        <w:rPr>
          <w:rFonts w:ascii="Times New Roman" w:hAnsi="Times New Roman"/>
          <w:szCs w:val="24"/>
          <w:lang w:eastAsia="en-US"/>
        </w:rPr>
        <w:t>eatkarības deklarācijas pasludināšanas dienā, Vasaras svētkos, Lī</w:t>
      </w:r>
      <w:r>
        <w:rPr>
          <w:rFonts w:ascii="Times New Roman" w:hAnsi="Times New Roman"/>
          <w:szCs w:val="24"/>
          <w:lang w:eastAsia="en-US"/>
        </w:rPr>
        <w:t>go dienā, Latvijas Republikas p</w:t>
      </w:r>
      <w:r w:rsidR="00F628FD" w:rsidRPr="00F628FD">
        <w:rPr>
          <w:rFonts w:ascii="Times New Roman" w:hAnsi="Times New Roman"/>
          <w:szCs w:val="24"/>
          <w:lang w:eastAsia="en-US"/>
        </w:rPr>
        <w:t>roklamēšanas dienā, VSIA „Nacionālais rehabilitācijas centrs ,,Vaivari”” gadadienā un citās pasūtītāja noteiktās dienās (ne vairāk par piecām), konsultējoties ar pasūtītāja pārstāvi</w:t>
      </w:r>
      <w:r>
        <w:rPr>
          <w:rFonts w:ascii="Times New Roman" w:hAnsi="Times New Roman"/>
          <w:szCs w:val="24"/>
          <w:lang w:eastAsia="en-US"/>
        </w:rPr>
        <w:t>,</w:t>
      </w:r>
      <w:r w:rsidR="00F628FD" w:rsidRPr="00F628FD">
        <w:rPr>
          <w:rFonts w:ascii="Times New Roman" w:hAnsi="Times New Roman"/>
          <w:szCs w:val="24"/>
          <w:lang w:eastAsia="en-US"/>
        </w:rPr>
        <w:t xml:space="preserve"> jānodrošina svētku ēdienkarte.</w:t>
      </w:r>
    </w:p>
    <w:p w:rsidR="00F628FD" w:rsidRPr="00F628FD" w:rsidRDefault="00F628FD" w:rsidP="0037270B">
      <w:pPr>
        <w:numPr>
          <w:ilvl w:val="1"/>
          <w:numId w:val="40"/>
        </w:numPr>
        <w:jc w:val="both"/>
        <w:rPr>
          <w:rFonts w:ascii="Times New Roman" w:hAnsi="Times New Roman"/>
          <w:szCs w:val="24"/>
          <w:lang w:eastAsia="en-US"/>
        </w:rPr>
      </w:pPr>
      <w:r w:rsidRPr="00F628FD">
        <w:rPr>
          <w:rFonts w:ascii="Times New Roman" w:hAnsi="Times New Roman"/>
          <w:szCs w:val="24"/>
          <w:lang w:eastAsia="en-US"/>
        </w:rPr>
        <w:t>Katras dienas ēdienkartei, kas ietver ēdienu nosaukumus un porciju svaru, jāatrodas pacientiem redzamā vietā</w:t>
      </w:r>
      <w:r w:rsidR="006C3924">
        <w:rPr>
          <w:rFonts w:ascii="Times New Roman" w:hAnsi="Times New Roman"/>
          <w:szCs w:val="24"/>
          <w:lang w:eastAsia="en-US"/>
        </w:rPr>
        <w:t>.</w:t>
      </w:r>
    </w:p>
    <w:p w:rsidR="00F628FD" w:rsidRPr="00F628FD" w:rsidRDefault="00F628FD" w:rsidP="0037270B">
      <w:pPr>
        <w:numPr>
          <w:ilvl w:val="1"/>
          <w:numId w:val="40"/>
        </w:numPr>
        <w:jc w:val="both"/>
        <w:rPr>
          <w:rFonts w:ascii="Times New Roman" w:hAnsi="Times New Roman"/>
          <w:szCs w:val="24"/>
          <w:lang w:eastAsia="en-US"/>
        </w:rPr>
      </w:pPr>
      <w:r w:rsidRPr="00F628FD">
        <w:rPr>
          <w:rFonts w:ascii="Times New Roman" w:hAnsi="Times New Roman"/>
          <w:szCs w:val="24"/>
          <w:lang w:eastAsia="en-US"/>
        </w:rPr>
        <w:t>Jānodrošina papildus dzeramais ūdens bez maksas.</w:t>
      </w:r>
    </w:p>
    <w:p w:rsidR="00F628FD" w:rsidRPr="00F628FD" w:rsidRDefault="00F628FD" w:rsidP="0037270B">
      <w:pPr>
        <w:numPr>
          <w:ilvl w:val="1"/>
          <w:numId w:val="40"/>
        </w:numPr>
        <w:jc w:val="both"/>
        <w:rPr>
          <w:rFonts w:ascii="Times New Roman" w:hAnsi="Times New Roman"/>
          <w:szCs w:val="24"/>
          <w:lang w:eastAsia="en-US"/>
        </w:rPr>
      </w:pPr>
      <w:r w:rsidRPr="00F628FD">
        <w:rPr>
          <w:rFonts w:ascii="Times New Roman" w:hAnsi="Times New Roman"/>
          <w:szCs w:val="24"/>
          <w:lang w:eastAsia="en-US"/>
        </w:rPr>
        <w:t>Jānodrošina iespēja Pasūtītāja pārstāvim (iestādes vai aprūpes personai) pirms ēdienu sadales novērtēt gatavo ēdienu paraugus, t.sk. nosvērt un noteikt tā temperatūru, parauga vērtējuma rezultātus ierakstot attiecīgajā žurnālā.</w:t>
      </w:r>
    </w:p>
    <w:p w:rsidR="00F628FD" w:rsidRPr="00F628FD" w:rsidRDefault="00F628FD" w:rsidP="0037270B">
      <w:pPr>
        <w:numPr>
          <w:ilvl w:val="1"/>
          <w:numId w:val="40"/>
        </w:numPr>
        <w:jc w:val="both"/>
        <w:rPr>
          <w:rFonts w:ascii="Times New Roman" w:hAnsi="Times New Roman"/>
          <w:szCs w:val="24"/>
          <w:lang w:eastAsia="en-US"/>
        </w:rPr>
      </w:pPr>
      <w:r w:rsidRPr="00F628FD">
        <w:rPr>
          <w:rFonts w:ascii="Times New Roman" w:hAnsi="Times New Roman"/>
          <w:szCs w:val="24"/>
          <w:lang w:eastAsia="en-US"/>
        </w:rPr>
        <w:t>Pirms ēdienu sadales visiem ēdieniem jāpaņem paraugi, kuri jānomarķē, norādot parauga ņemšanas laiku (stundu, minūti). Paraugus jāuzglabā ledusskapī 24 stundas 2-6  Cº temperatūrā. Pēc 24 stundām paraugus jāiznīcina.</w:t>
      </w:r>
    </w:p>
    <w:p w:rsidR="00F628FD" w:rsidRPr="00F628FD" w:rsidRDefault="00F628FD" w:rsidP="0037270B">
      <w:pPr>
        <w:numPr>
          <w:ilvl w:val="1"/>
          <w:numId w:val="40"/>
        </w:numPr>
        <w:jc w:val="both"/>
        <w:rPr>
          <w:rFonts w:ascii="Times New Roman" w:hAnsi="Times New Roman"/>
          <w:szCs w:val="24"/>
          <w:lang w:eastAsia="en-US"/>
        </w:rPr>
      </w:pPr>
      <w:r w:rsidRPr="00F628FD">
        <w:rPr>
          <w:rFonts w:ascii="Times New Roman" w:hAnsi="Times New Roman"/>
          <w:szCs w:val="24"/>
          <w:lang w:eastAsia="en-US"/>
        </w:rPr>
        <w:t>Pakalpojumu sniedzējam ir pienākums ievērot Latvijā Republikā spēkā esošos normatīvos aktus, standartus, kontrolējošo institūciju (Pārtikas un veterinārā dienesta un citu institūciju) rekomendācijas un ieteikumus, Pasūtītāja pārstāvja, diētas māsas rekomendācijas un ieteikumus attiecībā par pārtikas un ēdiena sagatavošanu, kvalitāti, kaloritāti un tā izsniegšanu u.tml.</w:t>
      </w:r>
    </w:p>
    <w:p w:rsidR="00F628FD" w:rsidRPr="00F628FD" w:rsidRDefault="00F628FD" w:rsidP="000140F4">
      <w:pPr>
        <w:numPr>
          <w:ilvl w:val="1"/>
          <w:numId w:val="40"/>
        </w:numPr>
        <w:jc w:val="both"/>
        <w:rPr>
          <w:rFonts w:ascii="Times New Roman" w:hAnsi="Times New Roman"/>
          <w:szCs w:val="24"/>
          <w:lang w:eastAsia="en-US"/>
        </w:rPr>
      </w:pPr>
      <w:r w:rsidRPr="00F628FD">
        <w:rPr>
          <w:rFonts w:ascii="Times New Roman" w:hAnsi="Times New Roman"/>
          <w:szCs w:val="24"/>
        </w:rPr>
        <w:t>Vienkāršotas renovācijas darbu laikā pakalpojuma sniedzējam jānodrošina ēdināšanas pakalpojuma sniegšana VSIA „</w:t>
      </w:r>
      <w:r w:rsidR="0037270B">
        <w:rPr>
          <w:rFonts w:ascii="Times New Roman" w:hAnsi="Times New Roman"/>
          <w:szCs w:val="24"/>
        </w:rPr>
        <w:t>Nacionālais rehabilitācijas centrs „</w:t>
      </w:r>
      <w:r w:rsidRPr="00F628FD">
        <w:rPr>
          <w:rFonts w:ascii="Times New Roman" w:hAnsi="Times New Roman"/>
          <w:szCs w:val="24"/>
        </w:rPr>
        <w:t>Vaivari”</w:t>
      </w:r>
      <w:r w:rsidR="0037270B">
        <w:rPr>
          <w:rFonts w:ascii="Times New Roman" w:hAnsi="Times New Roman"/>
          <w:szCs w:val="24"/>
        </w:rPr>
        <w:t>”</w:t>
      </w:r>
      <w:r w:rsidRPr="00F628FD">
        <w:rPr>
          <w:rFonts w:ascii="Times New Roman" w:hAnsi="Times New Roman"/>
          <w:szCs w:val="24"/>
        </w:rPr>
        <w:t xml:space="preserve"> pacientiem, ēdienu pagatavojot ārpus Pasūtītāja telpām, tādās telpās, kas ir atbilstoši aprīkotas. Ēdiena piegāde jānodrošina tādā veidā, lai</w:t>
      </w:r>
      <w:r w:rsidR="0037270B" w:rsidRPr="0037270B">
        <w:rPr>
          <w:rFonts w:ascii="Times New Roman" w:hAnsi="Times New Roman"/>
          <w:szCs w:val="24"/>
        </w:rPr>
        <w:t xml:space="preserve"> </w:t>
      </w:r>
      <w:r w:rsidR="0037270B" w:rsidRPr="00F628FD">
        <w:rPr>
          <w:rFonts w:ascii="Times New Roman" w:hAnsi="Times New Roman"/>
          <w:szCs w:val="24"/>
        </w:rPr>
        <w:t>VSIA „</w:t>
      </w:r>
      <w:r w:rsidR="0037270B">
        <w:rPr>
          <w:rFonts w:ascii="Times New Roman" w:hAnsi="Times New Roman"/>
          <w:szCs w:val="24"/>
        </w:rPr>
        <w:t>Nacionālais rehabilitācijas centrs „</w:t>
      </w:r>
      <w:r w:rsidR="0037270B" w:rsidRPr="00F628FD">
        <w:rPr>
          <w:rFonts w:ascii="Times New Roman" w:hAnsi="Times New Roman"/>
          <w:szCs w:val="24"/>
        </w:rPr>
        <w:t>Vaivari”</w:t>
      </w:r>
      <w:r w:rsidR="0037270B">
        <w:rPr>
          <w:rFonts w:ascii="Times New Roman" w:hAnsi="Times New Roman"/>
          <w:szCs w:val="24"/>
        </w:rPr>
        <w:t>”</w:t>
      </w:r>
      <w:r w:rsidR="0037270B" w:rsidRPr="00F628FD">
        <w:rPr>
          <w:rFonts w:ascii="Times New Roman" w:hAnsi="Times New Roman"/>
          <w:szCs w:val="24"/>
        </w:rPr>
        <w:t xml:space="preserve"> </w:t>
      </w:r>
      <w:r w:rsidRPr="00F628FD">
        <w:rPr>
          <w:rFonts w:ascii="Times New Roman" w:hAnsi="Times New Roman"/>
          <w:szCs w:val="24"/>
        </w:rPr>
        <w:t xml:space="preserve"> pacienti saņemtu atbilstošas kvalitātes ēdienu.</w:t>
      </w:r>
    </w:p>
    <w:p w:rsidR="00F628FD" w:rsidRPr="00F628FD" w:rsidRDefault="00F628FD" w:rsidP="000140F4">
      <w:pPr>
        <w:numPr>
          <w:ilvl w:val="1"/>
          <w:numId w:val="40"/>
        </w:numPr>
        <w:jc w:val="both"/>
        <w:rPr>
          <w:rFonts w:ascii="Times New Roman" w:hAnsi="Times New Roman"/>
          <w:szCs w:val="24"/>
          <w:lang w:eastAsia="en-US"/>
        </w:rPr>
      </w:pPr>
      <w:r w:rsidRPr="00F628FD">
        <w:rPr>
          <w:rFonts w:ascii="Times New Roman" w:hAnsi="Times New Roman"/>
          <w:szCs w:val="24"/>
        </w:rPr>
        <w:t>Pakalpojumu sniedzējs nodrošina</w:t>
      </w:r>
      <w:r w:rsidRPr="00F628FD">
        <w:rPr>
          <w:rFonts w:ascii="Times New Roman" w:hAnsi="Times New Roman"/>
          <w:szCs w:val="24"/>
          <w:lang w:eastAsia="ar-SA"/>
        </w:rPr>
        <w:t xml:space="preserve"> </w:t>
      </w:r>
      <w:r w:rsidRPr="00F628FD">
        <w:rPr>
          <w:rFonts w:ascii="Times New Roman" w:hAnsi="Times New Roman"/>
          <w:szCs w:val="24"/>
        </w:rPr>
        <w:t>visus traukus,</w:t>
      </w:r>
      <w:r w:rsidRPr="00F628FD">
        <w:rPr>
          <w:rFonts w:ascii="Times New Roman" w:hAnsi="Times New Roman"/>
          <w:szCs w:val="24"/>
          <w:lang w:eastAsia="ar-SA"/>
        </w:rPr>
        <w:t xml:space="preserve"> </w:t>
      </w:r>
      <w:r w:rsidRPr="00F628FD">
        <w:rPr>
          <w:rFonts w:ascii="Times New Roman" w:hAnsi="Times New Roman"/>
          <w:szCs w:val="24"/>
        </w:rPr>
        <w:t>instrumentus, iekārtas</w:t>
      </w:r>
      <w:r w:rsidRPr="00F628FD">
        <w:rPr>
          <w:rFonts w:ascii="Times New Roman" w:hAnsi="Times New Roman"/>
          <w:szCs w:val="24"/>
          <w:lang w:eastAsia="ar-SA"/>
        </w:rPr>
        <w:t xml:space="preserve"> </w:t>
      </w:r>
      <w:r w:rsidRPr="00F628FD">
        <w:rPr>
          <w:rFonts w:ascii="Times New Roman" w:hAnsi="Times New Roman"/>
          <w:szCs w:val="24"/>
        </w:rPr>
        <w:t>un aprīkojumu, kas</w:t>
      </w:r>
      <w:r w:rsidRPr="00F628FD">
        <w:rPr>
          <w:rFonts w:ascii="Times New Roman" w:hAnsi="Times New Roman"/>
          <w:szCs w:val="24"/>
          <w:lang w:eastAsia="ar-SA"/>
        </w:rPr>
        <w:t xml:space="preserve"> </w:t>
      </w:r>
      <w:r w:rsidRPr="00F628FD">
        <w:rPr>
          <w:rFonts w:ascii="Times New Roman" w:hAnsi="Times New Roman"/>
          <w:szCs w:val="24"/>
        </w:rPr>
        <w:t>nepieciešams ēdiena</w:t>
      </w:r>
      <w:r w:rsidRPr="00F628FD">
        <w:rPr>
          <w:rFonts w:ascii="Times New Roman" w:hAnsi="Times New Roman"/>
          <w:szCs w:val="24"/>
          <w:lang w:eastAsia="ar-SA"/>
        </w:rPr>
        <w:t xml:space="preserve"> </w:t>
      </w:r>
      <w:r w:rsidRPr="00F628FD">
        <w:rPr>
          <w:rFonts w:ascii="Times New Roman" w:hAnsi="Times New Roman"/>
          <w:szCs w:val="24"/>
        </w:rPr>
        <w:t>gatavošanai un</w:t>
      </w:r>
      <w:r w:rsidRPr="00F628FD">
        <w:rPr>
          <w:rFonts w:ascii="Times New Roman" w:hAnsi="Times New Roman"/>
          <w:szCs w:val="24"/>
          <w:lang w:eastAsia="ar-SA"/>
        </w:rPr>
        <w:t xml:space="preserve"> </w:t>
      </w:r>
      <w:r w:rsidRPr="00F628FD">
        <w:rPr>
          <w:rFonts w:ascii="Times New Roman" w:hAnsi="Times New Roman"/>
          <w:szCs w:val="24"/>
        </w:rPr>
        <w:t>uzglabāšanai, un sadalei, kā arī</w:t>
      </w:r>
      <w:r w:rsidRPr="00F628FD">
        <w:rPr>
          <w:rFonts w:ascii="Times New Roman" w:hAnsi="Times New Roman"/>
          <w:szCs w:val="24"/>
          <w:lang w:eastAsia="ar-SA"/>
        </w:rPr>
        <w:t xml:space="preserve"> </w:t>
      </w:r>
      <w:r w:rsidRPr="00F628FD">
        <w:rPr>
          <w:rFonts w:ascii="Times New Roman" w:hAnsi="Times New Roman"/>
          <w:szCs w:val="24"/>
        </w:rPr>
        <w:t>kafejnīcas darba</w:t>
      </w:r>
      <w:r w:rsidRPr="00F628FD">
        <w:rPr>
          <w:rFonts w:ascii="Times New Roman" w:hAnsi="Times New Roman"/>
          <w:szCs w:val="24"/>
          <w:lang w:eastAsia="ar-SA"/>
        </w:rPr>
        <w:t xml:space="preserve"> </w:t>
      </w:r>
      <w:r w:rsidRPr="00F628FD">
        <w:rPr>
          <w:rFonts w:ascii="Times New Roman" w:hAnsi="Times New Roman"/>
          <w:szCs w:val="24"/>
        </w:rPr>
        <w:t>nodrošināšanai.</w:t>
      </w:r>
      <w:r w:rsidRPr="00F628FD">
        <w:rPr>
          <w:rFonts w:ascii="Times New Roman" w:hAnsi="Times New Roman"/>
          <w:szCs w:val="24"/>
          <w:lang w:eastAsia="ar-SA"/>
        </w:rPr>
        <w:t xml:space="preserve"> </w:t>
      </w:r>
    </w:p>
    <w:p w:rsidR="00F628FD" w:rsidRPr="00F628FD" w:rsidRDefault="00F628FD" w:rsidP="000140F4">
      <w:pPr>
        <w:numPr>
          <w:ilvl w:val="1"/>
          <w:numId w:val="40"/>
        </w:numPr>
        <w:jc w:val="both"/>
        <w:rPr>
          <w:rFonts w:ascii="Times New Roman" w:hAnsi="Times New Roman"/>
          <w:szCs w:val="24"/>
          <w:lang w:eastAsia="en-US"/>
        </w:rPr>
      </w:pPr>
      <w:r w:rsidRPr="00F628FD">
        <w:rPr>
          <w:rFonts w:ascii="Times New Roman" w:hAnsi="Times New Roman"/>
          <w:szCs w:val="24"/>
          <w:lang w:eastAsia="ar-SA"/>
        </w:rPr>
        <w:t>Pēc līguma noslēgšanas pretendenta pienākums ir reģistrēt pakalpojuma sniegšanas vietu PVD uzraudzībai.</w:t>
      </w:r>
    </w:p>
    <w:p w:rsidR="00F628FD" w:rsidRPr="00F628FD" w:rsidRDefault="00F628FD" w:rsidP="000140F4">
      <w:pPr>
        <w:numPr>
          <w:ilvl w:val="1"/>
          <w:numId w:val="40"/>
        </w:numPr>
        <w:jc w:val="both"/>
        <w:rPr>
          <w:rFonts w:ascii="Times New Roman" w:hAnsi="Times New Roman"/>
          <w:szCs w:val="24"/>
          <w:lang w:eastAsia="en-US"/>
        </w:rPr>
      </w:pPr>
      <w:r w:rsidRPr="00F628FD">
        <w:rPr>
          <w:rFonts w:ascii="Times New Roman" w:hAnsi="Times New Roman"/>
          <w:szCs w:val="24"/>
          <w:lang w:eastAsia="en-US"/>
        </w:rPr>
        <w:t>Ēdināšanas pakalpojumu izpildei pretendents nosaka atbilstošas kvalifikācijas darbiniekus (atbilstoši Ministru kabineta 2005.gada 14.jūnija noteikumi Nr. 409 „Pārtikas apritē nodarbināto personu profesionālās kvalifikācijas prasības)”, tie ir apmācīti higiēnas jautājumos, tiem ir veikta  atbilstoša medicīniskā pārbaude, pretendents savam personālam nodrošina darba apģērbu, kā arī noteiktais personāls stingri ievēro personīgo higiēnu.</w:t>
      </w:r>
    </w:p>
    <w:p w:rsidR="00F628FD" w:rsidRPr="00F628FD" w:rsidRDefault="00F628FD" w:rsidP="000140F4">
      <w:pPr>
        <w:numPr>
          <w:ilvl w:val="1"/>
          <w:numId w:val="40"/>
        </w:numPr>
        <w:jc w:val="both"/>
        <w:rPr>
          <w:rFonts w:ascii="Times New Roman" w:hAnsi="Times New Roman"/>
          <w:szCs w:val="24"/>
          <w:lang w:eastAsia="en-US"/>
        </w:rPr>
      </w:pPr>
      <w:r w:rsidRPr="00F628FD">
        <w:rPr>
          <w:rFonts w:ascii="Times New Roman" w:hAnsi="Times New Roman"/>
          <w:szCs w:val="24"/>
          <w:lang w:eastAsia="en-US"/>
        </w:rPr>
        <w:t>Pakalpojumu sniedzēja pienākums ir ievērot un nodrošināt visas sanitāri higiēniskās prasības pārtikas apritē, ēdiena sagatavošanā un izsniegšanā, paškontroli un higiēnas prasības slimnīcas telpās, kur atradīsies Pakalpojumu sniedzējs.</w:t>
      </w:r>
    </w:p>
    <w:p w:rsidR="00F628FD" w:rsidRPr="00F628FD" w:rsidRDefault="00F628FD" w:rsidP="000140F4">
      <w:pPr>
        <w:numPr>
          <w:ilvl w:val="0"/>
          <w:numId w:val="40"/>
        </w:numPr>
        <w:jc w:val="both"/>
        <w:rPr>
          <w:rFonts w:ascii="Times New Roman" w:hAnsi="Times New Roman"/>
          <w:b/>
          <w:szCs w:val="24"/>
          <w:lang w:eastAsia="en-US"/>
        </w:rPr>
      </w:pPr>
      <w:r w:rsidRPr="00F628FD">
        <w:rPr>
          <w:rFonts w:ascii="Times New Roman" w:hAnsi="Times New Roman"/>
          <w:b/>
          <w:szCs w:val="24"/>
          <w:lang w:eastAsia="en-US"/>
        </w:rPr>
        <w:t>Prasības kafejnīcas izveidošanai</w:t>
      </w:r>
    </w:p>
    <w:p w:rsidR="00F628FD" w:rsidRPr="001F0620" w:rsidRDefault="00F628FD" w:rsidP="001F0620">
      <w:pPr>
        <w:pStyle w:val="ListParagraph"/>
        <w:numPr>
          <w:ilvl w:val="1"/>
          <w:numId w:val="41"/>
        </w:numPr>
        <w:jc w:val="both"/>
        <w:rPr>
          <w:rFonts w:ascii="Times New Roman" w:hAnsi="Times New Roman"/>
          <w:szCs w:val="24"/>
          <w:lang w:eastAsia="en-US"/>
        </w:rPr>
      </w:pPr>
      <w:r w:rsidRPr="001F0620">
        <w:rPr>
          <w:rFonts w:ascii="Times New Roman" w:hAnsi="Times New Roman"/>
          <w:szCs w:val="24"/>
          <w:lang w:eastAsia="en-US"/>
        </w:rPr>
        <w:t>Pakalpojumu sniedzēja pienākums ir Pasūtītāja telpās izveidot kafejnīcu, kurā par samaksu ēdināšanas pakalpojumus</w:t>
      </w:r>
      <w:r w:rsidR="0037270B" w:rsidRPr="001F0620">
        <w:rPr>
          <w:rFonts w:ascii="Times New Roman" w:hAnsi="Times New Roman"/>
          <w:szCs w:val="24"/>
          <w:lang w:eastAsia="en-US"/>
        </w:rPr>
        <w:t xml:space="preserve"> varēs saņemt </w:t>
      </w:r>
      <w:r w:rsidRPr="001F0620">
        <w:rPr>
          <w:rFonts w:ascii="Times New Roman" w:hAnsi="Times New Roman"/>
          <w:szCs w:val="24"/>
          <w:lang w:eastAsia="en-US"/>
        </w:rPr>
        <w:t xml:space="preserve"> </w:t>
      </w:r>
      <w:r w:rsidR="0037270B" w:rsidRPr="001F0620">
        <w:rPr>
          <w:rFonts w:ascii="Times New Roman" w:hAnsi="Times New Roman"/>
          <w:szCs w:val="24"/>
        </w:rPr>
        <w:t xml:space="preserve">VSIA „Nacionālais rehabilitācijas centrs „Vaivari”” </w:t>
      </w:r>
      <w:r w:rsidRPr="001F0620">
        <w:rPr>
          <w:rFonts w:ascii="Times New Roman" w:hAnsi="Times New Roman"/>
          <w:szCs w:val="24"/>
          <w:lang w:eastAsia="en-US"/>
        </w:rPr>
        <w:t>darbinieki un trešās personas.</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Kafejnīcas telpās jābūt izveidotai ēdienu izsniegšanas un norēķinu vietai, nodrošinot Latvijas Republikā spēkā esošo normatīvo aktu prasību ievērošanu.</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Kafejnīcas telpas aprīko pakalpojumu sniedzējs, nodrošinot ērtu pusdienu vietu nodrošinot ēdināšanu vismaz 20 (</w:t>
      </w:r>
      <w:r w:rsidRPr="00F628FD">
        <w:rPr>
          <w:rFonts w:ascii="Times New Roman" w:hAnsi="Times New Roman"/>
          <w:i/>
          <w:szCs w:val="24"/>
          <w:lang w:eastAsia="en-US"/>
        </w:rPr>
        <w:t>divdesmit</w:t>
      </w:r>
      <w:r w:rsidRPr="00F628FD">
        <w:rPr>
          <w:rFonts w:ascii="Times New Roman" w:hAnsi="Times New Roman"/>
          <w:szCs w:val="24"/>
          <w:lang w:eastAsia="en-US"/>
        </w:rPr>
        <w:t>) personām vienlaicīgi.</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Pakalpojumu sniedzējam ir jānodrošina iespēja saņemt ēdināšanas pakalpoj</w:t>
      </w:r>
      <w:r w:rsidR="001F0620">
        <w:rPr>
          <w:rFonts w:ascii="Times New Roman" w:hAnsi="Times New Roman"/>
          <w:szCs w:val="24"/>
          <w:lang w:eastAsia="en-US"/>
        </w:rPr>
        <w:t>umu kafejnīcā</w:t>
      </w:r>
      <w:r w:rsidR="00487482" w:rsidRPr="00487482">
        <w:rPr>
          <w:rFonts w:ascii="Times New Roman" w:hAnsi="Times New Roman"/>
          <w:szCs w:val="24"/>
        </w:rPr>
        <w:t xml:space="preserve"> </w:t>
      </w:r>
      <w:r w:rsidR="00487482" w:rsidRPr="00F628FD">
        <w:rPr>
          <w:rFonts w:ascii="Times New Roman" w:hAnsi="Times New Roman"/>
          <w:szCs w:val="24"/>
        </w:rPr>
        <w:t>VSIA „</w:t>
      </w:r>
      <w:r w:rsidR="00487482">
        <w:rPr>
          <w:rFonts w:ascii="Times New Roman" w:hAnsi="Times New Roman"/>
          <w:szCs w:val="24"/>
        </w:rPr>
        <w:t>Nacionālais rehabilitācijas centrs „</w:t>
      </w:r>
      <w:r w:rsidR="00487482" w:rsidRPr="00F628FD">
        <w:rPr>
          <w:rFonts w:ascii="Times New Roman" w:hAnsi="Times New Roman"/>
          <w:szCs w:val="24"/>
        </w:rPr>
        <w:t>Vaivari”</w:t>
      </w:r>
      <w:r w:rsidR="00487482">
        <w:rPr>
          <w:rFonts w:ascii="Times New Roman" w:hAnsi="Times New Roman"/>
          <w:szCs w:val="24"/>
        </w:rPr>
        <w:t>”</w:t>
      </w:r>
      <w:r w:rsidR="00487482" w:rsidRPr="00F628FD">
        <w:rPr>
          <w:rFonts w:ascii="Times New Roman" w:hAnsi="Times New Roman"/>
          <w:szCs w:val="24"/>
        </w:rPr>
        <w:t xml:space="preserve"> </w:t>
      </w:r>
      <w:r w:rsidR="001F0620">
        <w:rPr>
          <w:rFonts w:ascii="Times New Roman" w:hAnsi="Times New Roman"/>
          <w:szCs w:val="24"/>
          <w:lang w:eastAsia="en-US"/>
        </w:rPr>
        <w:t xml:space="preserve"> </w:t>
      </w:r>
      <w:r w:rsidRPr="00F628FD">
        <w:rPr>
          <w:rFonts w:ascii="Times New Roman" w:hAnsi="Times New Roman"/>
          <w:szCs w:val="24"/>
          <w:lang w:eastAsia="en-US"/>
        </w:rPr>
        <w:t xml:space="preserve"> darbiniekiem un trešajām personām ne retāk kā ikkatru darba dienu laikā no plkst.8:00 līdz 18:00.</w:t>
      </w:r>
    </w:p>
    <w:p w:rsid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lastRenderedPageBreak/>
        <w:t xml:space="preserve">Pretendentam ir iespējas uzlabot finanšu piedāvājumu, apņemoties maksāt Pasūtītājam daļu no kafejnīcas apgrozījuma. Konkursa uzvaras gadījumā Pakalpojumu sniedzējs veic samaksu Pasūtītājam reizi mēnesī, atbilstoši kafejnīcas iepriekšējā mēneša apgrozījumam, kā arī nodrošina Pasūtītājam iespēju iepazīties ar apgrozījuma apmēru pierādošo grāmatvedības dokumentāciju.    </w:t>
      </w:r>
    </w:p>
    <w:p w:rsidR="00487482" w:rsidRPr="00F628FD" w:rsidRDefault="00487482" w:rsidP="00487482">
      <w:pPr>
        <w:ind w:left="600"/>
        <w:jc w:val="both"/>
        <w:rPr>
          <w:rFonts w:ascii="Times New Roman" w:hAnsi="Times New Roman"/>
          <w:szCs w:val="24"/>
          <w:lang w:eastAsia="en-US"/>
        </w:rPr>
      </w:pPr>
    </w:p>
    <w:p w:rsidR="00F628FD" w:rsidRPr="00F628FD" w:rsidRDefault="00F628FD" w:rsidP="001F0620">
      <w:pPr>
        <w:numPr>
          <w:ilvl w:val="0"/>
          <w:numId w:val="41"/>
        </w:numPr>
        <w:jc w:val="both"/>
        <w:rPr>
          <w:rFonts w:ascii="Times New Roman" w:hAnsi="Times New Roman"/>
          <w:b/>
          <w:szCs w:val="24"/>
          <w:lang w:eastAsia="en-US"/>
        </w:rPr>
      </w:pPr>
      <w:r w:rsidRPr="00F628FD">
        <w:rPr>
          <w:rFonts w:ascii="Times New Roman" w:hAnsi="Times New Roman"/>
          <w:b/>
          <w:szCs w:val="24"/>
          <w:lang w:eastAsia="en-US"/>
        </w:rPr>
        <w:t>Prasības vienkāršotas renovācijas veikšanai</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 xml:space="preserve">Pakalpojumu sniedzējam lietošanā uz iepirkuma līguma izpildes laiku tiks iznomātas telpas </w:t>
      </w:r>
      <w:r w:rsidRPr="00487482">
        <w:rPr>
          <w:rFonts w:ascii="Times New Roman" w:hAnsi="Times New Roman"/>
          <w:szCs w:val="24"/>
          <w:lang w:eastAsia="en-US"/>
        </w:rPr>
        <w:t>līdz</w:t>
      </w:r>
      <w:r w:rsidRPr="00F628FD">
        <w:rPr>
          <w:rFonts w:ascii="Times New Roman" w:hAnsi="Times New Roman"/>
          <w:szCs w:val="24"/>
          <w:highlight w:val="yellow"/>
          <w:lang w:eastAsia="en-US"/>
        </w:rPr>
        <w:t xml:space="preserve"> </w:t>
      </w:r>
      <w:r w:rsidRPr="00487482">
        <w:rPr>
          <w:rFonts w:ascii="Times New Roman" w:hAnsi="Times New Roman"/>
          <w:szCs w:val="24"/>
          <w:lang w:eastAsia="en-US"/>
        </w:rPr>
        <w:t>269 m</w:t>
      </w:r>
      <w:r w:rsidRPr="00487482">
        <w:rPr>
          <w:rFonts w:ascii="Times New Roman" w:hAnsi="Times New Roman"/>
          <w:szCs w:val="24"/>
          <w:vertAlign w:val="superscript"/>
          <w:lang w:eastAsia="en-US"/>
        </w:rPr>
        <w:t>2</w:t>
      </w:r>
      <w:r w:rsidRPr="00487482">
        <w:rPr>
          <w:rFonts w:ascii="Times New Roman" w:hAnsi="Times New Roman"/>
          <w:szCs w:val="24"/>
          <w:lang w:eastAsia="en-US"/>
        </w:rPr>
        <w:t xml:space="preserve"> (</w:t>
      </w:r>
      <w:r w:rsidRPr="00487482">
        <w:rPr>
          <w:rFonts w:ascii="Times New Roman" w:hAnsi="Times New Roman"/>
          <w:i/>
          <w:szCs w:val="24"/>
          <w:lang w:eastAsia="en-US"/>
        </w:rPr>
        <w:t>divsimt sešdesmit deviņi kvadrātmetri</w:t>
      </w:r>
      <w:r w:rsidRPr="00487482">
        <w:rPr>
          <w:rFonts w:ascii="Times New Roman" w:hAnsi="Times New Roman"/>
          <w:szCs w:val="24"/>
          <w:lang w:eastAsia="en-US"/>
        </w:rPr>
        <w:t>)</w:t>
      </w:r>
      <w:r w:rsidRPr="00F628FD">
        <w:rPr>
          <w:rFonts w:ascii="Times New Roman" w:hAnsi="Times New Roman"/>
          <w:szCs w:val="24"/>
          <w:lang w:eastAsia="en-US"/>
        </w:rPr>
        <w:t xml:space="preserve"> platībā bez aprīkojuma, konkrētu telpu apjomu nosakot saskaņā ar pakalpojumu sniedzēja iesniegto piedāvājumu.</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Pakalpojumu sniedzējam pēc līguma noslēgšanas nekavējoties ir jāuzsāk telpu vienkāršota renovācija, veicot telpās nepieciešamo kosmētisko remontu, elektrisko skaitītāju ierīkošanu, kā arī ierīkojot nepieciešamo tehnoloģisko aprīkojumu.</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Pakalpojumu sniedzējam par saviem līdzekļiem ir jānodrošina ēdināšanas zāles mēbeļu (55 galdi</w:t>
      </w:r>
      <w:r w:rsidRPr="00F628FD">
        <w:t xml:space="preserve"> </w:t>
      </w:r>
      <w:r w:rsidRPr="00F628FD">
        <w:rPr>
          <w:rFonts w:ascii="Times New Roman" w:hAnsi="Times New Roman"/>
        </w:rPr>
        <w:t>–stabili, ar viegli kopjamām virsmām, augstums 750 (+/- __mm) mm, dziļums 750 mm(+/- __mm), platums 1250 mm (+/- __mm), 230</w:t>
      </w:r>
      <w:r w:rsidRPr="00F628FD">
        <w:rPr>
          <w:rFonts w:ascii="Times New Roman" w:hAnsi="Times New Roman"/>
          <w:szCs w:val="24"/>
          <w:lang w:eastAsia="en-US"/>
        </w:rPr>
        <w:t xml:space="preserve"> krēsli, ne mazāk kā 3 stāvgaldi) iegādi un uzstādīšanu atbilstoši ēdināmo skaitam un, ņemot vērā, ka daļai ēdināmo ir kustību traucējumi (jānodrošina iespēja piekļūt pie galda ar invalīdu krēsliem). </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Pretendents, ņemot vērā pakalpojumu līguma izpildei pieejamās telpas, iesniedz piedāvājumu, norādot uz konkrētu telpu apjomu, kas tam būs nepieciešams līguma izpildes nodrošināšanai.</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Pasūtītājs izvirza šādas minimālās prasības vienkāršotās renovācijas veikšanai:</w:t>
      </w:r>
    </w:p>
    <w:p w:rsidR="00F628FD" w:rsidRPr="00F628FD" w:rsidRDefault="00487482" w:rsidP="001F0620">
      <w:pPr>
        <w:numPr>
          <w:ilvl w:val="2"/>
          <w:numId w:val="41"/>
        </w:numPr>
        <w:jc w:val="both"/>
        <w:rPr>
          <w:rFonts w:ascii="Times New Roman" w:hAnsi="Times New Roman"/>
          <w:szCs w:val="24"/>
          <w:lang w:eastAsia="en-US"/>
        </w:rPr>
      </w:pPr>
      <w:r>
        <w:rPr>
          <w:rFonts w:ascii="Times New Roman" w:hAnsi="Times New Roman"/>
          <w:szCs w:val="24"/>
          <w:lang w:eastAsia="en-US"/>
        </w:rPr>
        <w:t>v</w:t>
      </w:r>
      <w:r w:rsidR="00F628FD" w:rsidRPr="00F628FD">
        <w:rPr>
          <w:rFonts w:ascii="Times New Roman" w:hAnsi="Times New Roman"/>
          <w:szCs w:val="24"/>
          <w:lang w:eastAsia="en-US"/>
        </w:rPr>
        <w:t>isās pārtikas aprites telpās atjaunot sienu un gri</w:t>
      </w:r>
      <w:r>
        <w:rPr>
          <w:rFonts w:ascii="Times New Roman" w:hAnsi="Times New Roman"/>
          <w:szCs w:val="24"/>
          <w:lang w:eastAsia="en-US"/>
        </w:rPr>
        <w:t>estu krāsojumu;</w:t>
      </w:r>
    </w:p>
    <w:p w:rsidR="00F628FD" w:rsidRPr="00F628FD" w:rsidRDefault="00487482" w:rsidP="001F0620">
      <w:pPr>
        <w:numPr>
          <w:ilvl w:val="2"/>
          <w:numId w:val="41"/>
        </w:numPr>
        <w:jc w:val="both"/>
        <w:rPr>
          <w:rFonts w:ascii="Times New Roman" w:hAnsi="Times New Roman"/>
          <w:szCs w:val="24"/>
          <w:lang w:eastAsia="en-US"/>
        </w:rPr>
      </w:pPr>
      <w:r>
        <w:rPr>
          <w:rFonts w:ascii="Times New Roman" w:hAnsi="Times New Roman"/>
          <w:szCs w:val="24"/>
          <w:lang w:eastAsia="en-US"/>
        </w:rPr>
        <w:t>v</w:t>
      </w:r>
      <w:r w:rsidR="00F628FD" w:rsidRPr="00F628FD">
        <w:rPr>
          <w:rFonts w:ascii="Times New Roman" w:hAnsi="Times New Roman"/>
          <w:szCs w:val="24"/>
          <w:lang w:eastAsia="en-US"/>
        </w:rPr>
        <w:t>eikt kafejnīcas telpu kosmētisko remontu, ar iespēju nojaukt tur esošo Klientu apkalpošanas</w:t>
      </w:r>
      <w:r>
        <w:rPr>
          <w:rFonts w:ascii="Times New Roman" w:hAnsi="Times New Roman"/>
          <w:szCs w:val="24"/>
          <w:lang w:eastAsia="en-US"/>
        </w:rPr>
        <w:t xml:space="preserve"> departamenta vadītāja kabinetu;</w:t>
      </w:r>
    </w:p>
    <w:p w:rsidR="00F628FD" w:rsidRPr="00F628FD" w:rsidRDefault="00487482" w:rsidP="001F0620">
      <w:pPr>
        <w:numPr>
          <w:ilvl w:val="2"/>
          <w:numId w:val="41"/>
        </w:numPr>
        <w:jc w:val="both"/>
        <w:rPr>
          <w:rFonts w:ascii="Times New Roman" w:hAnsi="Times New Roman"/>
          <w:szCs w:val="24"/>
          <w:lang w:eastAsia="en-US"/>
        </w:rPr>
      </w:pPr>
      <w:r>
        <w:rPr>
          <w:rFonts w:ascii="Times New Roman" w:hAnsi="Times New Roman"/>
          <w:szCs w:val="24"/>
          <w:lang w:eastAsia="en-US"/>
        </w:rPr>
        <w:t>v</w:t>
      </w:r>
      <w:r w:rsidR="00F628FD" w:rsidRPr="00F628FD">
        <w:rPr>
          <w:rFonts w:ascii="Times New Roman" w:hAnsi="Times New Roman"/>
          <w:szCs w:val="24"/>
          <w:lang w:eastAsia="en-US"/>
        </w:rPr>
        <w:t>isās pārtikas aprites telpās un kafejn</w:t>
      </w:r>
      <w:r>
        <w:rPr>
          <w:rFonts w:ascii="Times New Roman" w:hAnsi="Times New Roman"/>
          <w:szCs w:val="24"/>
          <w:lang w:eastAsia="en-US"/>
        </w:rPr>
        <w:t>īcā veikt interjera uzlabojumus;</w:t>
      </w:r>
    </w:p>
    <w:p w:rsidR="00F628FD" w:rsidRPr="00F628FD" w:rsidRDefault="00487482" w:rsidP="001F0620">
      <w:pPr>
        <w:numPr>
          <w:ilvl w:val="2"/>
          <w:numId w:val="41"/>
        </w:numPr>
        <w:jc w:val="both"/>
        <w:rPr>
          <w:rFonts w:ascii="Times New Roman" w:hAnsi="Times New Roman"/>
          <w:szCs w:val="24"/>
          <w:lang w:eastAsia="en-US"/>
        </w:rPr>
      </w:pPr>
      <w:r>
        <w:rPr>
          <w:rFonts w:ascii="Times New Roman" w:hAnsi="Times New Roman"/>
          <w:szCs w:val="24"/>
          <w:lang w:eastAsia="en-US"/>
        </w:rPr>
        <w:t>r</w:t>
      </w:r>
      <w:r w:rsidR="00F628FD" w:rsidRPr="00F628FD">
        <w:rPr>
          <w:rFonts w:ascii="Times New Roman" w:hAnsi="Times New Roman"/>
          <w:szCs w:val="24"/>
          <w:lang w:eastAsia="en-US"/>
        </w:rPr>
        <w:t xml:space="preserve">emontdarbu rezultātā telpās jānodrošina higiēnas prasības atbilstoši Pārtikas </w:t>
      </w:r>
      <w:r>
        <w:rPr>
          <w:rFonts w:ascii="Times New Roman" w:hAnsi="Times New Roman"/>
          <w:szCs w:val="24"/>
          <w:lang w:eastAsia="en-US"/>
        </w:rPr>
        <w:t>un veterinārā dienesta prasībām;</w:t>
      </w:r>
    </w:p>
    <w:p w:rsidR="00F628FD" w:rsidRPr="00F628FD" w:rsidRDefault="00487482" w:rsidP="001F0620">
      <w:pPr>
        <w:numPr>
          <w:ilvl w:val="2"/>
          <w:numId w:val="41"/>
        </w:numPr>
        <w:jc w:val="both"/>
        <w:rPr>
          <w:rFonts w:ascii="Times New Roman" w:hAnsi="Times New Roman"/>
          <w:szCs w:val="24"/>
          <w:lang w:eastAsia="en-US"/>
        </w:rPr>
      </w:pPr>
      <w:r>
        <w:rPr>
          <w:rFonts w:ascii="Times New Roman" w:hAnsi="Times New Roman"/>
          <w:szCs w:val="24"/>
          <w:lang w:eastAsia="en-US"/>
        </w:rPr>
        <w:t>v</w:t>
      </w:r>
      <w:r w:rsidR="00F628FD" w:rsidRPr="00F628FD">
        <w:rPr>
          <w:rFonts w:ascii="Times New Roman" w:hAnsi="Times New Roman"/>
          <w:szCs w:val="24"/>
          <w:lang w:eastAsia="en-US"/>
        </w:rPr>
        <w:t>isi remontdarbi iepriekš rakstiski jāsaskaņo ar pasūtītāju.</w:t>
      </w:r>
    </w:p>
    <w:p w:rsidR="00F628FD" w:rsidRPr="00F628FD" w:rsidRDefault="00F628FD" w:rsidP="001F0620">
      <w:pPr>
        <w:numPr>
          <w:ilvl w:val="0"/>
          <w:numId w:val="41"/>
        </w:numPr>
        <w:jc w:val="both"/>
        <w:rPr>
          <w:rFonts w:ascii="Times New Roman" w:hAnsi="Times New Roman"/>
          <w:b/>
          <w:szCs w:val="24"/>
          <w:lang w:eastAsia="en-US"/>
        </w:rPr>
      </w:pPr>
      <w:r w:rsidRPr="00F628FD">
        <w:rPr>
          <w:rFonts w:ascii="Times New Roman" w:hAnsi="Times New Roman"/>
          <w:b/>
          <w:szCs w:val="24"/>
          <w:lang w:eastAsia="en-US"/>
        </w:rPr>
        <w:t>Apmaksas nosacījumi</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Pakalpojumu sniedzējs sedz izdevumus, kuri ir saistīti ar pakalpojuma nodrošināšanu, tajā skaitā, nepieciešamo pārbaužu, analīžu un atļauju saņemšanu.</w:t>
      </w:r>
    </w:p>
    <w:p w:rsidR="00F628FD" w:rsidRPr="00F628FD" w:rsidRDefault="00487482" w:rsidP="001F0620">
      <w:pPr>
        <w:numPr>
          <w:ilvl w:val="1"/>
          <w:numId w:val="41"/>
        </w:numPr>
        <w:jc w:val="both"/>
        <w:rPr>
          <w:rFonts w:ascii="Times New Roman" w:hAnsi="Times New Roman"/>
          <w:szCs w:val="24"/>
          <w:lang w:eastAsia="en-US"/>
        </w:rPr>
      </w:pPr>
      <w:r w:rsidRPr="00F628FD">
        <w:rPr>
          <w:rFonts w:ascii="Times New Roman" w:hAnsi="Times New Roman"/>
          <w:szCs w:val="24"/>
        </w:rPr>
        <w:t>VSIA „</w:t>
      </w:r>
      <w:r>
        <w:rPr>
          <w:rFonts w:ascii="Times New Roman" w:hAnsi="Times New Roman"/>
          <w:szCs w:val="24"/>
        </w:rPr>
        <w:t>Nacionālais rehabilitācijas centrs „</w:t>
      </w:r>
      <w:r w:rsidRPr="00F628FD">
        <w:rPr>
          <w:rFonts w:ascii="Times New Roman" w:hAnsi="Times New Roman"/>
          <w:szCs w:val="24"/>
        </w:rPr>
        <w:t>Vaivari”</w:t>
      </w:r>
      <w:r>
        <w:rPr>
          <w:rFonts w:ascii="Times New Roman" w:hAnsi="Times New Roman"/>
          <w:szCs w:val="24"/>
        </w:rPr>
        <w:t>”</w:t>
      </w:r>
      <w:r w:rsidRPr="00F628FD">
        <w:rPr>
          <w:rFonts w:ascii="Times New Roman" w:hAnsi="Times New Roman"/>
          <w:szCs w:val="24"/>
        </w:rPr>
        <w:t xml:space="preserve"> </w:t>
      </w:r>
      <w:r w:rsidR="00F628FD" w:rsidRPr="00F628FD">
        <w:rPr>
          <w:rFonts w:ascii="Times New Roman" w:hAnsi="Times New Roman"/>
          <w:szCs w:val="24"/>
          <w:lang w:eastAsia="en-US"/>
        </w:rPr>
        <w:t xml:space="preserve">noteiktā telpu nomas maksa ir 2.40 </w:t>
      </w:r>
      <w:r w:rsidR="00F628FD" w:rsidRPr="00F628FD">
        <w:rPr>
          <w:rFonts w:ascii="Times New Roman" w:hAnsi="Times New Roman"/>
          <w:i/>
          <w:szCs w:val="24"/>
          <w:lang w:eastAsia="en-US"/>
        </w:rPr>
        <w:t>euro</w:t>
      </w:r>
      <w:r w:rsidR="00F628FD" w:rsidRPr="00F628FD">
        <w:rPr>
          <w:rFonts w:ascii="Times New Roman" w:hAnsi="Times New Roman"/>
          <w:szCs w:val="24"/>
          <w:lang w:eastAsia="en-US"/>
        </w:rPr>
        <w:t>/m</w:t>
      </w:r>
      <w:r w:rsidR="00F628FD" w:rsidRPr="00F628FD">
        <w:rPr>
          <w:rFonts w:ascii="Times New Roman" w:hAnsi="Times New Roman"/>
          <w:szCs w:val="24"/>
          <w:vertAlign w:val="superscript"/>
          <w:lang w:eastAsia="en-US"/>
        </w:rPr>
        <w:t>2</w:t>
      </w:r>
      <w:r w:rsidR="00F628FD" w:rsidRPr="00F628FD">
        <w:rPr>
          <w:rFonts w:ascii="Times New Roman" w:hAnsi="Times New Roman"/>
          <w:i/>
          <w:szCs w:val="24"/>
          <w:lang w:eastAsia="en-US"/>
        </w:rPr>
        <w:t xml:space="preserve"> </w:t>
      </w:r>
      <w:r w:rsidR="00F628FD" w:rsidRPr="00F628FD">
        <w:rPr>
          <w:rFonts w:ascii="Times New Roman" w:hAnsi="Times New Roman"/>
          <w:szCs w:val="24"/>
          <w:lang w:eastAsia="en-US"/>
        </w:rPr>
        <w:t xml:space="preserve">mēnesī (bez. PVN 21%). Ja tiek veiktas izmaiņas normatīvajos aktos, kas nosaka valsts un pašvaldību nekustamā īpašuma nomas maksas minimālo lielumu, Pasūtītājs ir tiesīgs vienpusēji mainīt nomas maksas apmēru. </w:t>
      </w:r>
    </w:p>
    <w:p w:rsidR="00F628FD" w:rsidRPr="00F628FD" w:rsidRDefault="00F628FD" w:rsidP="001F0620">
      <w:pPr>
        <w:numPr>
          <w:ilvl w:val="1"/>
          <w:numId w:val="41"/>
        </w:numPr>
        <w:jc w:val="both"/>
        <w:rPr>
          <w:rFonts w:ascii="Times New Roman" w:hAnsi="Times New Roman"/>
          <w:szCs w:val="24"/>
          <w:lang w:eastAsia="en-US"/>
        </w:rPr>
      </w:pPr>
      <w:r w:rsidRPr="00F628FD">
        <w:rPr>
          <w:rFonts w:ascii="Times New Roman" w:hAnsi="Times New Roman"/>
          <w:szCs w:val="24"/>
          <w:lang w:eastAsia="en-US"/>
        </w:rPr>
        <w:t xml:space="preserve">Pakalpojumu sniedzējam būs jāveic maksa par šādiem komunālajiem pakalpojumiem pēc faktiskā izlietojuma: </w:t>
      </w:r>
    </w:p>
    <w:p w:rsidR="00F628FD" w:rsidRPr="00F628FD" w:rsidRDefault="00F628FD" w:rsidP="00F628FD">
      <w:pPr>
        <w:numPr>
          <w:ilvl w:val="0"/>
          <w:numId w:val="11"/>
        </w:numPr>
        <w:autoSpaceDE w:val="0"/>
        <w:autoSpaceDN w:val="0"/>
        <w:adjustRightInd w:val="0"/>
        <w:jc w:val="both"/>
        <w:rPr>
          <w:rFonts w:ascii="Times New Roman" w:hAnsi="Times New Roman"/>
          <w:szCs w:val="24"/>
          <w:lang w:eastAsia="en-US"/>
        </w:rPr>
      </w:pPr>
      <w:r w:rsidRPr="00F628FD">
        <w:rPr>
          <w:rFonts w:ascii="Times New Roman" w:hAnsi="Times New Roman"/>
          <w:szCs w:val="24"/>
          <w:lang w:eastAsia="en-US"/>
        </w:rPr>
        <w:t>elektroenerģiju pēc skaitītāja rādītājiem (jāslēdz līgums ar šī pakalpojuma sniedzēju);</w:t>
      </w:r>
    </w:p>
    <w:p w:rsidR="00F628FD" w:rsidRPr="00F628FD" w:rsidRDefault="00F628FD" w:rsidP="00F628FD">
      <w:pPr>
        <w:numPr>
          <w:ilvl w:val="0"/>
          <w:numId w:val="11"/>
        </w:numPr>
        <w:autoSpaceDE w:val="0"/>
        <w:autoSpaceDN w:val="0"/>
        <w:adjustRightInd w:val="0"/>
        <w:jc w:val="both"/>
        <w:rPr>
          <w:rFonts w:ascii="Times New Roman" w:hAnsi="Times New Roman"/>
          <w:szCs w:val="24"/>
          <w:lang w:eastAsia="en-US"/>
        </w:rPr>
      </w:pPr>
      <w:r w:rsidRPr="00F628FD">
        <w:rPr>
          <w:rFonts w:ascii="Times New Roman" w:hAnsi="Times New Roman"/>
          <w:szCs w:val="24"/>
          <w:lang w:eastAsia="en-US"/>
        </w:rPr>
        <w:t>apkuri– saskaņā ar Pasūtītāja izrakstītu rēķinu, ūdeni un kanalizāciju -  saskaņā ar skaitītāju rādījumiem;</w:t>
      </w:r>
    </w:p>
    <w:p w:rsidR="00F628FD" w:rsidRPr="00F628FD" w:rsidRDefault="00F628FD" w:rsidP="00F628FD">
      <w:pPr>
        <w:numPr>
          <w:ilvl w:val="0"/>
          <w:numId w:val="11"/>
        </w:numPr>
        <w:autoSpaceDE w:val="0"/>
        <w:autoSpaceDN w:val="0"/>
        <w:adjustRightInd w:val="0"/>
        <w:jc w:val="both"/>
        <w:rPr>
          <w:rFonts w:ascii="Times New Roman" w:hAnsi="Times New Roman"/>
          <w:szCs w:val="24"/>
          <w:lang w:eastAsia="en-US"/>
        </w:rPr>
      </w:pPr>
      <w:r w:rsidRPr="00F628FD">
        <w:rPr>
          <w:rFonts w:ascii="Times New Roman" w:hAnsi="Times New Roman"/>
          <w:szCs w:val="24"/>
          <w:lang w:eastAsia="en-US"/>
        </w:rPr>
        <w:t>atkritumu izvešanu – pēc faktiskā izlietojuma (jāslēdz līgums ar šī pakalpojuma sniedzēju).</w:t>
      </w:r>
    </w:p>
    <w:p w:rsidR="00F628FD" w:rsidRPr="00F628FD" w:rsidRDefault="00F628FD" w:rsidP="001F0620">
      <w:pPr>
        <w:numPr>
          <w:ilvl w:val="1"/>
          <w:numId w:val="41"/>
        </w:numPr>
        <w:autoSpaceDE w:val="0"/>
        <w:autoSpaceDN w:val="0"/>
        <w:adjustRightInd w:val="0"/>
        <w:jc w:val="both"/>
        <w:rPr>
          <w:rFonts w:ascii="Times New Roman" w:hAnsi="Times New Roman"/>
          <w:bCs/>
          <w:szCs w:val="24"/>
        </w:rPr>
      </w:pPr>
      <w:r w:rsidRPr="00F628FD">
        <w:rPr>
          <w:rFonts w:ascii="Times New Roman" w:eastAsia="Calibri" w:hAnsi="Times New Roman"/>
          <w:szCs w:val="24"/>
          <w:lang w:eastAsia="en-US"/>
        </w:rPr>
        <w:t>Pretendentam ar saviem resursiem un līdzekļiem jānodrošina un jāveic samaksa par telekomunikāciju pakalpojumiem, virtuves bloka ūdens apgādes un kanalizācijas sistēmas apkopi, kanalizācijas aizvadīšanu, tauku savākšanas akas tīrīšanu, ventilācijas sistēmas uzturēšanu un apkopi, saldēšanas iekārtu uzturēšanu un apkopi, atkritumu (ieskaitot pārtikas atkritumu) izvešanu.</w:t>
      </w:r>
    </w:p>
    <w:p w:rsidR="00F628FD" w:rsidRPr="00F628FD" w:rsidRDefault="00F628FD" w:rsidP="001F0620">
      <w:pPr>
        <w:numPr>
          <w:ilvl w:val="1"/>
          <w:numId w:val="41"/>
        </w:numPr>
        <w:autoSpaceDE w:val="0"/>
        <w:autoSpaceDN w:val="0"/>
        <w:adjustRightInd w:val="0"/>
        <w:jc w:val="both"/>
        <w:rPr>
          <w:rFonts w:ascii="Times New Roman" w:hAnsi="Times New Roman"/>
          <w:bCs/>
          <w:szCs w:val="24"/>
        </w:rPr>
      </w:pPr>
      <w:r w:rsidRPr="00F628FD">
        <w:rPr>
          <w:rFonts w:ascii="Times New Roman" w:hAnsi="Times New Roman"/>
          <w:bCs/>
          <w:szCs w:val="24"/>
        </w:rPr>
        <w:t xml:space="preserve">Pakalpojumu sniedzējam par saviem līdzekļiem ir jānodrošina elektrības un ūdens patēriņa skaitītāju uzstādīšana nomātajās telpās.  </w:t>
      </w:r>
    </w:p>
    <w:p w:rsidR="00F628FD" w:rsidRPr="003418E8" w:rsidRDefault="003418E8" w:rsidP="003418E8">
      <w:pPr>
        <w:spacing w:after="120"/>
        <w:rPr>
          <w:rFonts w:ascii="Times New Roman" w:hAnsi="Times New Roman"/>
          <w:szCs w:val="24"/>
          <w:lang w:eastAsia="en-US"/>
        </w:rPr>
      </w:pPr>
      <w:r>
        <w:rPr>
          <w:rFonts w:ascii="Times New Roman" w:hAnsi="Times New Roman"/>
          <w:b/>
          <w:szCs w:val="24"/>
          <w:lang w:eastAsia="en-US"/>
        </w:rPr>
        <w:t>5.</w:t>
      </w:r>
      <w:r w:rsidR="00F628FD" w:rsidRPr="003418E8">
        <w:rPr>
          <w:rFonts w:ascii="Times New Roman" w:hAnsi="Times New Roman"/>
          <w:b/>
          <w:szCs w:val="24"/>
          <w:lang w:eastAsia="en-US"/>
        </w:rPr>
        <w:t>Vispārīgi noteikumi pakalpojuma izpildē</w:t>
      </w:r>
    </w:p>
    <w:p w:rsidR="003418E8" w:rsidRDefault="003418E8" w:rsidP="003418E8">
      <w:pPr>
        <w:jc w:val="both"/>
        <w:rPr>
          <w:rFonts w:ascii="Times New Roman" w:hAnsi="Times New Roman"/>
          <w:szCs w:val="24"/>
          <w:lang w:eastAsia="en-US"/>
        </w:rPr>
      </w:pPr>
      <w:r>
        <w:rPr>
          <w:rFonts w:ascii="Times New Roman" w:hAnsi="Times New Roman"/>
          <w:szCs w:val="24"/>
          <w:lang w:eastAsia="en-US"/>
        </w:rPr>
        <w:t xml:space="preserve">    5.1.</w:t>
      </w:r>
      <w:r w:rsidR="00F628FD" w:rsidRPr="00F628FD">
        <w:rPr>
          <w:rFonts w:ascii="Times New Roman" w:hAnsi="Times New Roman"/>
          <w:szCs w:val="24"/>
          <w:lang w:eastAsia="en-US"/>
        </w:rPr>
        <w:t xml:space="preserve">Pakalpojuma līguma termiņa laikā Pasūtītāja pilnvarots pārstāvis var veikt plānotu vai neplānotu </w:t>
      </w:r>
    </w:p>
    <w:p w:rsidR="00F628FD" w:rsidRPr="00F628FD" w:rsidRDefault="003418E8" w:rsidP="003418E8">
      <w:pPr>
        <w:ind w:left="567"/>
        <w:jc w:val="both"/>
        <w:rPr>
          <w:rFonts w:ascii="Times New Roman" w:hAnsi="Times New Roman"/>
          <w:szCs w:val="24"/>
          <w:lang w:eastAsia="en-US"/>
        </w:rPr>
      </w:pPr>
      <w:r>
        <w:rPr>
          <w:rFonts w:ascii="Times New Roman" w:hAnsi="Times New Roman"/>
          <w:szCs w:val="24"/>
          <w:lang w:eastAsia="en-US"/>
        </w:rPr>
        <w:t xml:space="preserve"> </w:t>
      </w:r>
      <w:r w:rsidR="00F628FD" w:rsidRPr="00F628FD">
        <w:rPr>
          <w:rFonts w:ascii="Times New Roman" w:hAnsi="Times New Roman"/>
          <w:szCs w:val="24"/>
          <w:lang w:eastAsia="en-US"/>
        </w:rPr>
        <w:t xml:space="preserve">kontroli par ēdiena gatavošanas telpas izmantošanu, atbilstoši līguma nosacījumiem un tehniskajā </w:t>
      </w:r>
      <w:r>
        <w:rPr>
          <w:rFonts w:ascii="Times New Roman" w:hAnsi="Times New Roman"/>
          <w:szCs w:val="24"/>
          <w:lang w:eastAsia="en-US"/>
        </w:rPr>
        <w:t xml:space="preserve">  </w:t>
      </w:r>
      <w:r w:rsidR="00F628FD" w:rsidRPr="00F628FD">
        <w:rPr>
          <w:rFonts w:ascii="Times New Roman" w:hAnsi="Times New Roman"/>
          <w:szCs w:val="24"/>
          <w:lang w:eastAsia="en-US"/>
        </w:rPr>
        <w:t>specifikācijā noteiktajām prasībām.</w:t>
      </w:r>
    </w:p>
    <w:p w:rsidR="00F628FD" w:rsidRPr="003418E8" w:rsidRDefault="00F628FD" w:rsidP="003418E8">
      <w:pPr>
        <w:pStyle w:val="ListParagraph"/>
        <w:numPr>
          <w:ilvl w:val="1"/>
          <w:numId w:val="42"/>
        </w:numPr>
        <w:jc w:val="both"/>
        <w:rPr>
          <w:rFonts w:ascii="Times New Roman" w:hAnsi="Times New Roman"/>
          <w:szCs w:val="24"/>
          <w:lang w:eastAsia="en-US"/>
        </w:rPr>
      </w:pPr>
      <w:r w:rsidRPr="003418E8">
        <w:rPr>
          <w:rFonts w:ascii="Times New Roman" w:hAnsi="Times New Roman"/>
          <w:szCs w:val="24"/>
          <w:lang w:eastAsia="en-US"/>
        </w:rPr>
        <w:t>Pakalpojuma sniedzējs ēdiena gatavošanas telpās ir atbildīgs:</w:t>
      </w:r>
    </w:p>
    <w:p w:rsidR="00F628FD" w:rsidRPr="00F628FD" w:rsidRDefault="00F628FD" w:rsidP="003418E8">
      <w:pPr>
        <w:numPr>
          <w:ilvl w:val="2"/>
          <w:numId w:val="42"/>
        </w:numPr>
        <w:jc w:val="both"/>
        <w:rPr>
          <w:rFonts w:ascii="Times New Roman" w:hAnsi="Times New Roman"/>
          <w:szCs w:val="24"/>
          <w:lang w:eastAsia="en-US"/>
        </w:rPr>
      </w:pPr>
      <w:r w:rsidRPr="00F628FD">
        <w:rPr>
          <w:rFonts w:ascii="Times New Roman" w:hAnsi="Times New Roman"/>
          <w:szCs w:val="24"/>
          <w:lang w:eastAsia="en-US"/>
        </w:rPr>
        <w:lastRenderedPageBreak/>
        <w:t xml:space="preserve"> par darba drošības noteikumu ievērošanu ēdināšanas pakalpojuma sniegšanas vietā saskaņā ar tiesību aktos noteikto;</w:t>
      </w:r>
    </w:p>
    <w:p w:rsidR="00F628FD" w:rsidRPr="00F628FD" w:rsidRDefault="00F628FD" w:rsidP="003418E8">
      <w:pPr>
        <w:numPr>
          <w:ilvl w:val="2"/>
          <w:numId w:val="42"/>
        </w:numPr>
        <w:jc w:val="both"/>
        <w:rPr>
          <w:rFonts w:ascii="Times New Roman" w:hAnsi="Times New Roman"/>
          <w:szCs w:val="24"/>
          <w:lang w:eastAsia="en-US"/>
        </w:rPr>
      </w:pPr>
      <w:r w:rsidRPr="00F628FD">
        <w:rPr>
          <w:rFonts w:ascii="Times New Roman" w:hAnsi="Times New Roman"/>
          <w:szCs w:val="24"/>
          <w:lang w:eastAsia="en-US"/>
        </w:rPr>
        <w:t>par sanitārās higiēnas normu un dezinfekcijas pasākumu ievērošanu, dezinsekcijas un deratizācijas veikšanu saskaņā ar tiesību aktos noteikto;</w:t>
      </w:r>
    </w:p>
    <w:p w:rsidR="00F628FD" w:rsidRPr="00F628FD" w:rsidRDefault="00F628FD" w:rsidP="003418E8">
      <w:pPr>
        <w:numPr>
          <w:ilvl w:val="2"/>
          <w:numId w:val="42"/>
        </w:numPr>
        <w:spacing w:after="120"/>
        <w:jc w:val="both"/>
        <w:rPr>
          <w:rFonts w:ascii="Times New Roman" w:hAnsi="Times New Roman"/>
          <w:szCs w:val="24"/>
          <w:lang w:eastAsia="en-US"/>
        </w:rPr>
      </w:pPr>
      <w:r w:rsidRPr="00F628FD">
        <w:rPr>
          <w:rFonts w:ascii="Times New Roman" w:hAnsi="Times New Roman"/>
          <w:szCs w:val="24"/>
          <w:lang w:eastAsia="en-US"/>
        </w:rPr>
        <w:t>gan par sadzīves, gan par pārtikas atkritumu (t.sk. ēdiena atlieku) savākšanu un uzglabāšanu saskaņā ar tiesību aktos noteikto;</w:t>
      </w:r>
    </w:p>
    <w:p w:rsidR="00F628FD" w:rsidRPr="00F628FD" w:rsidRDefault="00F628FD" w:rsidP="003418E8">
      <w:pPr>
        <w:numPr>
          <w:ilvl w:val="2"/>
          <w:numId w:val="42"/>
        </w:numPr>
        <w:jc w:val="both"/>
        <w:rPr>
          <w:rFonts w:ascii="Times New Roman" w:hAnsi="Times New Roman"/>
          <w:szCs w:val="24"/>
          <w:lang w:eastAsia="en-US"/>
        </w:rPr>
      </w:pPr>
      <w:r w:rsidRPr="00F628FD">
        <w:rPr>
          <w:rFonts w:ascii="Times New Roman" w:hAnsi="Times New Roman"/>
          <w:szCs w:val="24"/>
          <w:lang w:eastAsia="en-US"/>
        </w:rPr>
        <w:t>par kaitēkļu profilaktisko kontroli un to aktīvu iznīcināšanu nepieciešamības gadījumos;</w:t>
      </w:r>
    </w:p>
    <w:p w:rsidR="00F628FD" w:rsidRPr="00F628FD" w:rsidRDefault="00F628FD" w:rsidP="003418E8">
      <w:pPr>
        <w:numPr>
          <w:ilvl w:val="2"/>
          <w:numId w:val="42"/>
        </w:numPr>
        <w:jc w:val="both"/>
        <w:rPr>
          <w:rFonts w:ascii="Times New Roman" w:hAnsi="Times New Roman"/>
          <w:szCs w:val="24"/>
          <w:lang w:eastAsia="en-US"/>
        </w:rPr>
      </w:pPr>
      <w:r w:rsidRPr="00F628FD">
        <w:rPr>
          <w:rFonts w:ascii="Times New Roman" w:hAnsi="Times New Roman"/>
          <w:szCs w:val="24"/>
          <w:lang w:eastAsia="en-US"/>
        </w:rPr>
        <w:t>par personāla medicīn</w:t>
      </w:r>
      <w:r w:rsidR="003418E8">
        <w:rPr>
          <w:rFonts w:ascii="Times New Roman" w:hAnsi="Times New Roman"/>
          <w:szCs w:val="24"/>
          <w:lang w:eastAsia="en-US"/>
        </w:rPr>
        <w:t>isko pārbaužu veikšanu</w:t>
      </w:r>
      <w:r w:rsidRPr="00F628FD">
        <w:rPr>
          <w:rFonts w:ascii="Times New Roman" w:hAnsi="Times New Roman"/>
          <w:szCs w:val="24"/>
          <w:lang w:eastAsia="en-US"/>
        </w:rPr>
        <w:t xml:space="preserve"> tiesību aktos noteiktajā kārtībā, kā arī personāla</w:t>
      </w:r>
      <w:r w:rsidR="009F1B5F">
        <w:rPr>
          <w:rFonts w:ascii="Times New Roman" w:hAnsi="Times New Roman"/>
          <w:szCs w:val="24"/>
          <w:lang w:eastAsia="en-US"/>
        </w:rPr>
        <w:t xml:space="preserve"> personīgās higiēnas ievērošanu;</w:t>
      </w:r>
    </w:p>
    <w:p w:rsidR="00F628FD" w:rsidRPr="00F628FD" w:rsidRDefault="00F628FD" w:rsidP="003418E8">
      <w:pPr>
        <w:numPr>
          <w:ilvl w:val="2"/>
          <w:numId w:val="42"/>
        </w:numPr>
        <w:jc w:val="both"/>
        <w:rPr>
          <w:rFonts w:ascii="Times New Roman" w:hAnsi="Times New Roman"/>
          <w:szCs w:val="24"/>
          <w:lang w:eastAsia="en-US"/>
        </w:rPr>
      </w:pPr>
      <w:r w:rsidRPr="00F628FD">
        <w:rPr>
          <w:rFonts w:ascii="Times New Roman" w:hAnsi="Times New Roman"/>
          <w:szCs w:val="24"/>
          <w:lang w:eastAsia="en-US"/>
        </w:rPr>
        <w:t>par Pārtikas un veterinārā dienesta pārtikas uzņēmuma pārbaudes protokolu kopiju iesniegšanu Pasūtītājam trīs darba dienu laikā pēc pārbaudes veikšanas.</w:t>
      </w:r>
    </w:p>
    <w:p w:rsidR="00F628FD" w:rsidRPr="00F628FD" w:rsidRDefault="00F628FD" w:rsidP="003418E8">
      <w:pPr>
        <w:numPr>
          <w:ilvl w:val="1"/>
          <w:numId w:val="42"/>
        </w:numPr>
        <w:jc w:val="both"/>
        <w:rPr>
          <w:rFonts w:ascii="Times New Roman" w:hAnsi="Times New Roman"/>
          <w:szCs w:val="24"/>
          <w:lang w:eastAsia="en-US"/>
        </w:rPr>
      </w:pPr>
      <w:r w:rsidRPr="00F628FD">
        <w:rPr>
          <w:rFonts w:ascii="Times New Roman" w:hAnsi="Times New Roman"/>
          <w:szCs w:val="24"/>
          <w:lang w:eastAsia="en-US"/>
        </w:rPr>
        <w:t>Pretendents nodrošina pārtikas produktu,  visu iekārtu, tehnikas, inventāra iegādi un pielietošanu ēdināšanas pakalpojumu nodrošināšanai, ka piemēram, sadzīves tehnika (ledusskapis, plīts utml.), ēdiena pagatavošanai nepieciešamie priekšmeti (katli, pannas utml.), ēdiena izsniegšanai un pasniegšanai ēdamzālē nepieciešamie priekšmeti (šķīvji, karotes, krūzes utml.) u.c.</w:t>
      </w:r>
    </w:p>
    <w:p w:rsidR="00F628FD" w:rsidRPr="00F628FD" w:rsidRDefault="00F628FD" w:rsidP="003418E8">
      <w:pPr>
        <w:numPr>
          <w:ilvl w:val="1"/>
          <w:numId w:val="42"/>
        </w:numPr>
        <w:jc w:val="both"/>
        <w:rPr>
          <w:rFonts w:ascii="Times New Roman" w:hAnsi="Times New Roman"/>
          <w:szCs w:val="24"/>
          <w:lang w:eastAsia="en-US"/>
        </w:rPr>
      </w:pPr>
      <w:r w:rsidRPr="00F628FD">
        <w:rPr>
          <w:rFonts w:ascii="Times New Roman" w:hAnsi="Times New Roman"/>
          <w:szCs w:val="24"/>
          <w:lang w:eastAsia="en-US"/>
        </w:rPr>
        <w:t>Pasūtītājs nodrošina Pretendentu ar ēdināšanas pakalpojuma sniegšanai nepieciešamām komunikācijām - piebraucamajiem ceļiem un komunālo pakalpojumu piegādes sistēmu.</w:t>
      </w:r>
    </w:p>
    <w:p w:rsidR="00F628FD" w:rsidRPr="00F628FD" w:rsidRDefault="00F628FD" w:rsidP="003418E8">
      <w:pPr>
        <w:numPr>
          <w:ilvl w:val="1"/>
          <w:numId w:val="42"/>
        </w:numPr>
        <w:jc w:val="both"/>
        <w:rPr>
          <w:rFonts w:ascii="Times New Roman" w:hAnsi="Times New Roman"/>
          <w:szCs w:val="24"/>
          <w:lang w:eastAsia="en-US"/>
        </w:rPr>
      </w:pPr>
      <w:r w:rsidRPr="00F628FD">
        <w:rPr>
          <w:rFonts w:ascii="Times New Roman" w:hAnsi="Times New Roman"/>
          <w:szCs w:val="24"/>
          <w:lang w:eastAsia="en-US"/>
        </w:rPr>
        <w:t>Pretendents nodrošina tam lietošanā nodoto Pasūtītāja resursu uzturēšanu saimnieciski un racionāli, tajā skaitā ievērojot ar Pasūtītāju noslēgtā līguma noteikumus. Visi darbi, kā arī citi ieguldījumi tiek veikti, iepriekš rakstiski saskaņojot ar Pasūtītāju un nododot izpildītos darbus/veiktus ieguldījumus Pasūtītājam ar nodošanas –pieņemšanas aktu. Darbi veicami par pretendenta līdzekļiem.</w:t>
      </w:r>
    </w:p>
    <w:p w:rsidR="00F628FD" w:rsidRPr="00F628FD" w:rsidRDefault="00F628FD" w:rsidP="003418E8">
      <w:pPr>
        <w:numPr>
          <w:ilvl w:val="1"/>
          <w:numId w:val="42"/>
        </w:numPr>
        <w:jc w:val="both"/>
        <w:rPr>
          <w:rFonts w:ascii="Times New Roman" w:hAnsi="Times New Roman"/>
          <w:szCs w:val="24"/>
          <w:lang w:eastAsia="en-US"/>
        </w:rPr>
      </w:pPr>
      <w:r w:rsidRPr="00F628FD">
        <w:rPr>
          <w:rFonts w:ascii="Times New Roman" w:hAnsi="Times New Roman"/>
          <w:szCs w:val="24"/>
          <w:lang w:eastAsia="en-US"/>
        </w:rPr>
        <w:t>Pretendents pēc nepieciešamības līguma termiņa laikā veic ēdināšanas bloka, virtuves un palīgtelpu remontu. Visi darbi, kā arī citi ieguldījumi tiek veikti, iepriekš rakstiski saskaņojot ar Pasūtītāju un nododot izpildītos darbus/veiktus ieguldījumus Pasūtītājam ar nodošanas –pieņemšanas aktu. Darbi veicami par pretendenta līdzekļiem</w:t>
      </w:r>
      <w:r w:rsidR="00DE0592">
        <w:rPr>
          <w:rFonts w:ascii="Times New Roman" w:hAnsi="Times New Roman"/>
          <w:szCs w:val="24"/>
          <w:lang w:eastAsia="en-US"/>
        </w:rPr>
        <w:t>.</w:t>
      </w:r>
    </w:p>
    <w:p w:rsidR="00F628FD" w:rsidRPr="00F628FD" w:rsidRDefault="00F628FD" w:rsidP="003418E8">
      <w:pPr>
        <w:numPr>
          <w:ilvl w:val="1"/>
          <w:numId w:val="42"/>
        </w:numPr>
        <w:jc w:val="both"/>
        <w:rPr>
          <w:rFonts w:ascii="Times New Roman" w:hAnsi="Times New Roman"/>
          <w:szCs w:val="24"/>
          <w:lang w:eastAsia="en-US"/>
        </w:rPr>
      </w:pPr>
      <w:r w:rsidRPr="00F628FD">
        <w:rPr>
          <w:rFonts w:ascii="Times New Roman" w:hAnsi="Times New Roman"/>
          <w:szCs w:val="24"/>
          <w:lang w:eastAsia="en-US"/>
        </w:rPr>
        <w:t>Pretendentam pēc nepieciešamības, līguma termiņa laikā, atjauno tehnoloģiskās iekārtas un aprīkojumu, lai nesamazinātos veicamo funkciju un kvalitātes apjoms. Tehnoloģisko iekārtu un aprīkojuma atjaunošana notiek par pretendenta līdzekļiem.</w:t>
      </w:r>
    </w:p>
    <w:p w:rsidR="00F628FD" w:rsidRPr="00F628FD" w:rsidRDefault="00F628FD" w:rsidP="003418E8">
      <w:pPr>
        <w:numPr>
          <w:ilvl w:val="1"/>
          <w:numId w:val="42"/>
        </w:numPr>
        <w:jc w:val="both"/>
        <w:rPr>
          <w:rFonts w:ascii="Times New Roman" w:hAnsi="Times New Roman"/>
          <w:szCs w:val="24"/>
          <w:lang w:eastAsia="en-US"/>
        </w:rPr>
      </w:pPr>
      <w:r w:rsidRPr="00F628FD">
        <w:rPr>
          <w:rFonts w:ascii="Times New Roman" w:hAnsi="Times New Roman"/>
          <w:szCs w:val="24"/>
          <w:lang w:eastAsia="en-US"/>
        </w:rPr>
        <w:t>Pretendents pēc līguma izpildes nodod ēdināšanas bloka virtuves un palīgtelpas atpakaļ Pasūtītājam ne sliktākā tehniskā stāvoklī, kādā tās tika pieņemts.</w:t>
      </w:r>
    </w:p>
    <w:p w:rsidR="00F628FD" w:rsidRPr="00F628FD" w:rsidRDefault="00F628FD" w:rsidP="003418E8">
      <w:pPr>
        <w:numPr>
          <w:ilvl w:val="1"/>
          <w:numId w:val="42"/>
        </w:numPr>
        <w:jc w:val="both"/>
        <w:rPr>
          <w:rFonts w:ascii="Times New Roman" w:hAnsi="Times New Roman"/>
          <w:szCs w:val="24"/>
          <w:lang w:eastAsia="en-US"/>
        </w:rPr>
      </w:pPr>
      <w:r w:rsidRPr="00F628FD">
        <w:rPr>
          <w:rFonts w:ascii="Times New Roman" w:hAnsi="Times New Roman"/>
          <w:szCs w:val="24"/>
          <w:lang w:eastAsia="en-US"/>
        </w:rPr>
        <w:t xml:space="preserve">Pretendents sedz visus ar dezinfekcijas un mazgāšanas līdzekļu, kas nepieciešami  ražošanas procesā nepieciešamo iegādi saistītos izdevumus. </w:t>
      </w:r>
    </w:p>
    <w:p w:rsidR="00E25F5F" w:rsidRDefault="00E25F5F" w:rsidP="00E25F5F">
      <w:pPr>
        <w:ind w:left="240"/>
        <w:jc w:val="both"/>
        <w:rPr>
          <w:rFonts w:ascii="Times New Roman" w:hAnsi="Times New Roman"/>
          <w:szCs w:val="24"/>
          <w:lang w:eastAsia="en-US"/>
        </w:rPr>
      </w:pPr>
      <w:r>
        <w:rPr>
          <w:rFonts w:ascii="Times New Roman" w:hAnsi="Times New Roman"/>
          <w:szCs w:val="24"/>
          <w:lang w:eastAsia="en-US"/>
        </w:rPr>
        <w:t>5.10.</w:t>
      </w:r>
      <w:r w:rsidR="00F628FD" w:rsidRPr="00F628FD">
        <w:rPr>
          <w:rFonts w:ascii="Times New Roman" w:hAnsi="Times New Roman"/>
          <w:szCs w:val="24"/>
          <w:lang w:eastAsia="en-US"/>
        </w:rPr>
        <w:t xml:space="preserve">Pretendents </w:t>
      </w:r>
      <w:r>
        <w:rPr>
          <w:rFonts w:ascii="Times New Roman" w:hAnsi="Times New Roman"/>
          <w:szCs w:val="24"/>
          <w:lang w:eastAsia="en-US"/>
        </w:rPr>
        <w:t xml:space="preserve">  </w:t>
      </w:r>
      <w:r w:rsidR="00F628FD" w:rsidRPr="00F628FD">
        <w:rPr>
          <w:rFonts w:ascii="Times New Roman" w:hAnsi="Times New Roman"/>
          <w:szCs w:val="24"/>
          <w:lang w:eastAsia="en-US"/>
        </w:rPr>
        <w:t xml:space="preserve"> nodrošina</w:t>
      </w:r>
      <w:r>
        <w:rPr>
          <w:rFonts w:ascii="Times New Roman" w:hAnsi="Times New Roman"/>
          <w:szCs w:val="24"/>
          <w:lang w:eastAsia="en-US"/>
        </w:rPr>
        <w:t xml:space="preserve">  </w:t>
      </w:r>
      <w:r w:rsidR="00F628FD" w:rsidRPr="00F628FD">
        <w:rPr>
          <w:rFonts w:ascii="Times New Roman" w:hAnsi="Times New Roman"/>
          <w:szCs w:val="24"/>
          <w:lang w:eastAsia="en-US"/>
        </w:rPr>
        <w:t xml:space="preserve"> ēdamzāles</w:t>
      </w:r>
      <w:r>
        <w:rPr>
          <w:rFonts w:ascii="Times New Roman" w:hAnsi="Times New Roman"/>
          <w:szCs w:val="24"/>
          <w:lang w:eastAsia="en-US"/>
        </w:rPr>
        <w:t xml:space="preserve">  </w:t>
      </w:r>
      <w:r w:rsidR="00F628FD" w:rsidRPr="00F628FD">
        <w:rPr>
          <w:rFonts w:ascii="Times New Roman" w:hAnsi="Times New Roman"/>
          <w:szCs w:val="24"/>
          <w:lang w:eastAsia="en-US"/>
        </w:rPr>
        <w:t xml:space="preserve"> un </w:t>
      </w:r>
      <w:r>
        <w:rPr>
          <w:rFonts w:ascii="Times New Roman" w:hAnsi="Times New Roman"/>
          <w:szCs w:val="24"/>
          <w:lang w:eastAsia="en-US"/>
        </w:rPr>
        <w:t xml:space="preserve">  </w:t>
      </w:r>
      <w:r w:rsidR="00F628FD" w:rsidRPr="00F628FD">
        <w:rPr>
          <w:rFonts w:ascii="Times New Roman" w:hAnsi="Times New Roman"/>
          <w:szCs w:val="24"/>
          <w:lang w:eastAsia="en-US"/>
        </w:rPr>
        <w:t xml:space="preserve">pacientu </w:t>
      </w:r>
      <w:r>
        <w:rPr>
          <w:rFonts w:ascii="Times New Roman" w:hAnsi="Times New Roman"/>
          <w:szCs w:val="24"/>
          <w:lang w:eastAsia="en-US"/>
        </w:rPr>
        <w:t xml:space="preserve">  </w:t>
      </w:r>
      <w:r w:rsidR="00F628FD" w:rsidRPr="00F628FD">
        <w:rPr>
          <w:rFonts w:ascii="Times New Roman" w:hAnsi="Times New Roman"/>
          <w:szCs w:val="24"/>
          <w:lang w:eastAsia="en-US"/>
        </w:rPr>
        <w:t xml:space="preserve">tualetes </w:t>
      </w:r>
      <w:r>
        <w:rPr>
          <w:rFonts w:ascii="Times New Roman" w:hAnsi="Times New Roman"/>
          <w:szCs w:val="24"/>
          <w:lang w:eastAsia="en-US"/>
        </w:rPr>
        <w:t xml:space="preserve"> </w:t>
      </w:r>
      <w:r w:rsidR="00F628FD" w:rsidRPr="00F628FD">
        <w:rPr>
          <w:rFonts w:ascii="Times New Roman" w:hAnsi="Times New Roman"/>
          <w:szCs w:val="24"/>
          <w:lang w:eastAsia="en-US"/>
        </w:rPr>
        <w:t xml:space="preserve"> uzkopšanu un tam nepieciešamos </w:t>
      </w:r>
    </w:p>
    <w:p w:rsidR="00F628FD" w:rsidRPr="00F628FD" w:rsidRDefault="00E25F5F" w:rsidP="00E25F5F">
      <w:pPr>
        <w:ind w:left="240"/>
        <w:jc w:val="both"/>
        <w:rPr>
          <w:rFonts w:ascii="Times New Roman" w:hAnsi="Times New Roman"/>
          <w:szCs w:val="24"/>
          <w:lang w:eastAsia="en-US"/>
        </w:rPr>
      </w:pPr>
      <w:r>
        <w:rPr>
          <w:rFonts w:ascii="Times New Roman" w:hAnsi="Times New Roman"/>
          <w:szCs w:val="24"/>
          <w:lang w:eastAsia="en-US"/>
        </w:rPr>
        <w:t xml:space="preserve">       </w:t>
      </w:r>
      <w:r w:rsidR="00F628FD" w:rsidRPr="00F628FD">
        <w:rPr>
          <w:rFonts w:ascii="Times New Roman" w:hAnsi="Times New Roman"/>
          <w:szCs w:val="24"/>
          <w:lang w:eastAsia="en-US"/>
        </w:rPr>
        <w:t>dezinfekcijas līdzekļus nodrošināšanu.</w:t>
      </w:r>
    </w:p>
    <w:p w:rsidR="00F628FD" w:rsidRPr="00F628FD" w:rsidRDefault="00F628FD" w:rsidP="00F628FD">
      <w:pPr>
        <w:widowControl w:val="0"/>
        <w:autoSpaceDE w:val="0"/>
        <w:autoSpaceDN w:val="0"/>
        <w:adjustRightInd w:val="0"/>
        <w:ind w:left="1240"/>
        <w:rPr>
          <w:rFonts w:ascii="Times New Roman" w:hAnsi="Times New Roman"/>
          <w:b/>
          <w:bCs/>
          <w:sz w:val="26"/>
          <w:szCs w:val="26"/>
          <w:lang w:eastAsia="en-US"/>
        </w:rPr>
      </w:pPr>
    </w:p>
    <w:p w:rsidR="00F628FD" w:rsidRPr="00F628FD" w:rsidRDefault="00F628FD" w:rsidP="00F628FD">
      <w:pPr>
        <w:widowControl w:val="0"/>
        <w:autoSpaceDE w:val="0"/>
        <w:autoSpaceDN w:val="0"/>
        <w:adjustRightInd w:val="0"/>
        <w:ind w:left="1240"/>
        <w:rPr>
          <w:rFonts w:ascii="Times New Roman" w:hAnsi="Times New Roman"/>
          <w:b/>
          <w:bCs/>
          <w:sz w:val="26"/>
          <w:szCs w:val="26"/>
          <w:lang w:eastAsia="en-US"/>
        </w:rPr>
      </w:pPr>
    </w:p>
    <w:p w:rsidR="00F628FD" w:rsidRPr="00F628FD" w:rsidRDefault="00F628FD" w:rsidP="00F628FD">
      <w:pPr>
        <w:widowControl w:val="0"/>
        <w:autoSpaceDE w:val="0"/>
        <w:autoSpaceDN w:val="0"/>
        <w:adjustRightInd w:val="0"/>
        <w:ind w:left="1240"/>
        <w:rPr>
          <w:rFonts w:ascii="Times New Roman" w:hAnsi="Times New Roman"/>
          <w:szCs w:val="24"/>
          <w:lang w:eastAsia="en-US"/>
        </w:rPr>
      </w:pPr>
      <w:r w:rsidRPr="00F628FD">
        <w:rPr>
          <w:rFonts w:ascii="Times New Roman" w:hAnsi="Times New Roman"/>
          <w:b/>
          <w:bCs/>
          <w:sz w:val="26"/>
          <w:szCs w:val="26"/>
          <w:lang w:eastAsia="en-US"/>
        </w:rPr>
        <w:t>Tehniskā piedāvājuma ietvaros iesniedzamās ēdienk</w:t>
      </w:r>
      <w:r w:rsidR="00E25F5F">
        <w:rPr>
          <w:rFonts w:ascii="Times New Roman" w:hAnsi="Times New Roman"/>
          <w:b/>
          <w:bCs/>
          <w:sz w:val="26"/>
          <w:szCs w:val="26"/>
          <w:lang w:eastAsia="en-US"/>
        </w:rPr>
        <w:t>artes forma pievienota atsevišķā</w:t>
      </w:r>
      <w:r w:rsidRPr="00F628FD">
        <w:rPr>
          <w:rFonts w:ascii="Times New Roman" w:hAnsi="Times New Roman"/>
          <w:b/>
          <w:bCs/>
          <w:sz w:val="26"/>
          <w:szCs w:val="26"/>
          <w:lang w:eastAsia="en-US"/>
        </w:rPr>
        <w:t xml:space="preserve"> Microsoft Excel failā.</w:t>
      </w:r>
    </w:p>
    <w:p w:rsidR="00F628FD" w:rsidRPr="00F628FD" w:rsidRDefault="00F628FD" w:rsidP="00F628FD">
      <w:pPr>
        <w:widowControl w:val="0"/>
        <w:autoSpaceDE w:val="0"/>
        <w:autoSpaceDN w:val="0"/>
        <w:adjustRightInd w:val="0"/>
        <w:spacing w:line="315" w:lineRule="exact"/>
        <w:rPr>
          <w:rFonts w:ascii="Times New Roman" w:hAnsi="Times New Roman"/>
          <w:szCs w:val="24"/>
          <w:lang w:eastAsia="en-US"/>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Default="00F628FD"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Default="00E25F5F" w:rsidP="00F628FD">
      <w:pPr>
        <w:shd w:val="clear" w:color="auto" w:fill="FFFFFF"/>
        <w:ind w:left="4147"/>
        <w:jc w:val="right"/>
        <w:rPr>
          <w:rFonts w:ascii="Times New Roman" w:hAnsi="Times New Roman"/>
          <w:b/>
          <w:color w:val="000000"/>
          <w:spacing w:val="-3"/>
          <w:szCs w:val="24"/>
        </w:rPr>
      </w:pPr>
    </w:p>
    <w:p w:rsidR="00E25F5F" w:rsidRPr="00F628FD" w:rsidRDefault="00E25F5F" w:rsidP="00F628FD">
      <w:pPr>
        <w:shd w:val="clear" w:color="auto" w:fill="FFFFFF"/>
        <w:ind w:left="4147"/>
        <w:jc w:val="right"/>
        <w:rPr>
          <w:rFonts w:ascii="Times New Roman" w:hAnsi="Times New Roman"/>
          <w:b/>
          <w:color w:val="000000"/>
          <w:spacing w:val="-3"/>
          <w:szCs w:val="24"/>
        </w:rPr>
      </w:pPr>
    </w:p>
    <w:p w:rsidR="00F628FD" w:rsidRPr="00F628FD" w:rsidRDefault="006F6733" w:rsidP="00F628FD">
      <w:pPr>
        <w:shd w:val="clear" w:color="auto" w:fill="FFFFFF"/>
        <w:ind w:left="4147"/>
        <w:jc w:val="right"/>
        <w:rPr>
          <w:rFonts w:ascii="Times New Roman" w:hAnsi="Times New Roman"/>
          <w:b/>
          <w:color w:val="000000"/>
          <w:spacing w:val="-3"/>
          <w:szCs w:val="24"/>
        </w:rPr>
      </w:pPr>
      <w:r>
        <w:rPr>
          <w:rFonts w:ascii="Times New Roman" w:hAnsi="Times New Roman"/>
          <w:b/>
          <w:color w:val="000000"/>
          <w:spacing w:val="-3"/>
          <w:szCs w:val="24"/>
        </w:rPr>
        <w:t>2.P</w:t>
      </w:r>
      <w:r w:rsidR="00F628FD" w:rsidRPr="00F628FD">
        <w:rPr>
          <w:rFonts w:ascii="Times New Roman" w:hAnsi="Times New Roman"/>
          <w:b/>
          <w:color w:val="000000"/>
          <w:spacing w:val="-3"/>
          <w:szCs w:val="24"/>
        </w:rPr>
        <w:t>ielikums</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iepirkuma</w:t>
      </w:r>
      <w:r w:rsidRPr="00F628FD">
        <w:rPr>
          <w:rFonts w:ascii="Times New Roman" w:hAnsi="Times New Roman"/>
          <w:color w:val="000000"/>
          <w:spacing w:val="2"/>
          <w:szCs w:val="24"/>
        </w:rPr>
        <w:t xml:space="preserve"> „</w:t>
      </w:r>
      <w:r w:rsidRPr="00E25F5F">
        <w:rPr>
          <w:rFonts w:ascii="Times New Roman" w:hAnsi="Times New Roman"/>
          <w:szCs w:val="24"/>
        </w:rPr>
        <w:t>Ēdināšanas pakalpojuma sniegšana”</w:t>
      </w:r>
    </w:p>
    <w:p w:rsidR="00F628FD" w:rsidRPr="00F628FD" w:rsidRDefault="00F628FD" w:rsidP="00F628FD">
      <w:pPr>
        <w:shd w:val="clear" w:color="auto" w:fill="FFFFFF"/>
        <w:ind w:left="4678"/>
        <w:jc w:val="right"/>
        <w:rPr>
          <w:rFonts w:ascii="Times New Roman" w:hAnsi="Times New Roman"/>
          <w:color w:val="000000"/>
          <w:spacing w:val="-3"/>
          <w:szCs w:val="24"/>
        </w:rPr>
      </w:pPr>
      <w:r w:rsidRPr="00F628FD">
        <w:rPr>
          <w:rFonts w:ascii="Times New Roman" w:hAnsi="Times New Roman"/>
          <w:color w:val="000000"/>
          <w:spacing w:val="-3"/>
          <w:szCs w:val="24"/>
        </w:rPr>
        <w:t>(ID Nr. VSIA NRC „Vaivari</w:t>
      </w:r>
      <w:r w:rsidRPr="00E25F5F">
        <w:rPr>
          <w:rFonts w:ascii="Times New Roman" w:hAnsi="Times New Roman"/>
          <w:spacing w:val="-3"/>
          <w:szCs w:val="24"/>
        </w:rPr>
        <w:t>” 2014/45</w:t>
      </w:r>
      <w:r w:rsidRPr="00F628FD">
        <w:rPr>
          <w:rFonts w:ascii="Times New Roman" w:hAnsi="Times New Roman"/>
          <w:color w:val="000000"/>
          <w:spacing w:val="-3"/>
          <w:szCs w:val="24"/>
        </w:rPr>
        <w:t>)</w:t>
      </w:r>
    </w:p>
    <w:p w:rsidR="00F628FD" w:rsidRPr="00F628FD" w:rsidRDefault="00F628FD" w:rsidP="00F628FD">
      <w:pPr>
        <w:shd w:val="clear" w:color="auto" w:fill="FFFFFF"/>
        <w:ind w:left="4678"/>
        <w:jc w:val="right"/>
        <w:rPr>
          <w:rFonts w:ascii="Times New Roman" w:hAnsi="Times New Roman"/>
          <w:color w:val="000000"/>
          <w:spacing w:val="-3"/>
          <w:szCs w:val="24"/>
        </w:rPr>
      </w:pPr>
      <w:r w:rsidRPr="00F628FD">
        <w:rPr>
          <w:rFonts w:ascii="Times New Roman" w:hAnsi="Times New Roman"/>
          <w:color w:val="000000"/>
          <w:spacing w:val="-3"/>
          <w:szCs w:val="24"/>
        </w:rPr>
        <w:t>NOLIKUMAM</w:t>
      </w:r>
    </w:p>
    <w:p w:rsidR="00F628FD" w:rsidRPr="00F628FD" w:rsidRDefault="00F628FD" w:rsidP="00F628FD">
      <w:pPr>
        <w:spacing w:before="180"/>
        <w:jc w:val="center"/>
        <w:rPr>
          <w:rFonts w:ascii="Times New Roman" w:hAnsi="Times New Roman"/>
          <w:szCs w:val="24"/>
        </w:rPr>
      </w:pPr>
      <w:r w:rsidRPr="00F628FD">
        <w:rPr>
          <w:rFonts w:ascii="Times New Roman" w:hAnsi="Times New Roman"/>
          <w:szCs w:val="24"/>
        </w:rPr>
        <w:t>_______________________________________________________</w:t>
      </w:r>
    </w:p>
    <w:p w:rsidR="00F628FD" w:rsidRPr="00F628FD" w:rsidRDefault="00E25F5F" w:rsidP="00F628FD">
      <w:pPr>
        <w:jc w:val="center"/>
        <w:rPr>
          <w:rFonts w:ascii="Times New Roman" w:hAnsi="Times New Roman"/>
          <w:sz w:val="20"/>
          <w:szCs w:val="24"/>
        </w:rPr>
      </w:pPr>
      <w:r>
        <w:rPr>
          <w:rFonts w:ascii="Times New Roman" w:hAnsi="Times New Roman"/>
          <w:sz w:val="20"/>
          <w:szCs w:val="24"/>
        </w:rPr>
        <w:t>(p</w:t>
      </w:r>
      <w:r w:rsidR="00F628FD" w:rsidRPr="00F628FD">
        <w:rPr>
          <w:rFonts w:ascii="Times New Roman" w:hAnsi="Times New Roman"/>
          <w:sz w:val="20"/>
          <w:szCs w:val="24"/>
        </w:rPr>
        <w:t>retendenta pilns nosaukums)</w:t>
      </w:r>
    </w:p>
    <w:p w:rsidR="00F628FD" w:rsidRPr="00F628FD" w:rsidRDefault="00F628FD" w:rsidP="00F628FD">
      <w:pPr>
        <w:spacing w:before="180"/>
        <w:jc w:val="center"/>
        <w:rPr>
          <w:rFonts w:ascii="Times New Roman" w:hAnsi="Times New Roman"/>
          <w:szCs w:val="24"/>
        </w:rPr>
      </w:pPr>
      <w:r w:rsidRPr="00F628FD">
        <w:rPr>
          <w:rFonts w:ascii="Times New Roman" w:hAnsi="Times New Roman"/>
          <w:szCs w:val="24"/>
        </w:rPr>
        <w:t>____________________________________</w:t>
      </w:r>
    </w:p>
    <w:p w:rsidR="00F628FD" w:rsidRPr="00F628FD" w:rsidRDefault="00E25F5F" w:rsidP="00F628FD">
      <w:pPr>
        <w:jc w:val="center"/>
        <w:rPr>
          <w:rFonts w:ascii="Times New Roman" w:hAnsi="Times New Roman"/>
          <w:sz w:val="20"/>
          <w:szCs w:val="24"/>
        </w:rPr>
      </w:pPr>
      <w:r>
        <w:rPr>
          <w:rFonts w:ascii="Times New Roman" w:hAnsi="Times New Roman"/>
          <w:sz w:val="20"/>
          <w:szCs w:val="24"/>
        </w:rPr>
        <w:t>(p</w:t>
      </w:r>
      <w:r w:rsidR="00F628FD" w:rsidRPr="00F628FD">
        <w:rPr>
          <w:rFonts w:ascii="Times New Roman" w:hAnsi="Times New Roman"/>
          <w:sz w:val="20"/>
          <w:szCs w:val="24"/>
        </w:rPr>
        <w:t>retendenta vienotais reģistrācijas Nr.)</w:t>
      </w:r>
    </w:p>
    <w:p w:rsidR="00F628FD" w:rsidRPr="00F628FD" w:rsidRDefault="00F628FD" w:rsidP="00F628FD">
      <w:pPr>
        <w:spacing w:before="180"/>
        <w:jc w:val="center"/>
        <w:rPr>
          <w:rFonts w:ascii="Times New Roman" w:hAnsi="Times New Roman"/>
          <w:szCs w:val="24"/>
        </w:rPr>
      </w:pPr>
      <w:r w:rsidRPr="00F628FD">
        <w:rPr>
          <w:rFonts w:ascii="Times New Roman" w:hAnsi="Times New Roman"/>
          <w:szCs w:val="24"/>
        </w:rPr>
        <w:t>_______________________________________________________</w:t>
      </w:r>
    </w:p>
    <w:p w:rsidR="00F628FD" w:rsidRPr="00F628FD" w:rsidRDefault="00E25F5F" w:rsidP="00F628FD">
      <w:pPr>
        <w:jc w:val="center"/>
        <w:rPr>
          <w:rFonts w:ascii="Times New Roman" w:hAnsi="Times New Roman"/>
          <w:sz w:val="20"/>
          <w:szCs w:val="24"/>
        </w:rPr>
      </w:pPr>
      <w:r>
        <w:rPr>
          <w:rFonts w:ascii="Times New Roman" w:hAnsi="Times New Roman"/>
          <w:sz w:val="20"/>
          <w:szCs w:val="24"/>
        </w:rPr>
        <w:t>(p</w:t>
      </w:r>
      <w:r w:rsidR="00F628FD" w:rsidRPr="00F628FD">
        <w:rPr>
          <w:rFonts w:ascii="Times New Roman" w:hAnsi="Times New Roman"/>
          <w:sz w:val="20"/>
          <w:szCs w:val="24"/>
        </w:rPr>
        <w:t>retendenta juridiskā adrese)</w:t>
      </w:r>
    </w:p>
    <w:p w:rsidR="00E25F5F" w:rsidRDefault="00E25F5F" w:rsidP="00F628FD">
      <w:pPr>
        <w:jc w:val="right"/>
        <w:rPr>
          <w:rFonts w:ascii="Times New Roman" w:hAnsi="Times New Roman"/>
          <w:szCs w:val="24"/>
        </w:rPr>
      </w:pPr>
      <w:r>
        <w:rPr>
          <w:rFonts w:ascii="Times New Roman" w:hAnsi="Times New Roman"/>
          <w:szCs w:val="24"/>
        </w:rPr>
        <w:t xml:space="preserve">  </w:t>
      </w:r>
    </w:p>
    <w:p w:rsidR="00E25F5F" w:rsidRDefault="00E25F5F" w:rsidP="00F628FD">
      <w:pPr>
        <w:jc w:val="right"/>
        <w:rPr>
          <w:rFonts w:ascii="Times New Roman" w:hAnsi="Times New Roman"/>
          <w:color w:val="0000FF"/>
          <w:szCs w:val="24"/>
        </w:rPr>
      </w:pPr>
      <w:r w:rsidRPr="00F628FD">
        <w:rPr>
          <w:rFonts w:ascii="Times New Roman" w:hAnsi="Times New Roman"/>
          <w:szCs w:val="24"/>
        </w:rPr>
        <w:t>VSIA „</w:t>
      </w:r>
      <w:r>
        <w:rPr>
          <w:rFonts w:ascii="Times New Roman" w:hAnsi="Times New Roman"/>
          <w:szCs w:val="24"/>
        </w:rPr>
        <w:t>Nacionālais rehabilitācijas centrs „</w:t>
      </w:r>
      <w:r w:rsidRPr="00F628FD">
        <w:rPr>
          <w:rFonts w:ascii="Times New Roman" w:hAnsi="Times New Roman"/>
          <w:szCs w:val="24"/>
        </w:rPr>
        <w:t>Vaivari”</w:t>
      </w:r>
      <w:r>
        <w:rPr>
          <w:rFonts w:ascii="Times New Roman" w:hAnsi="Times New Roman"/>
          <w:szCs w:val="24"/>
        </w:rPr>
        <w:t>”</w:t>
      </w:r>
    </w:p>
    <w:p w:rsidR="00F628FD" w:rsidRPr="00E25F5F" w:rsidRDefault="00F628FD" w:rsidP="00F628FD">
      <w:pPr>
        <w:jc w:val="right"/>
        <w:rPr>
          <w:rFonts w:ascii="Times New Roman" w:hAnsi="Times New Roman"/>
          <w:szCs w:val="24"/>
        </w:rPr>
      </w:pPr>
      <w:r w:rsidRPr="00E25F5F">
        <w:rPr>
          <w:rFonts w:ascii="Times New Roman" w:hAnsi="Times New Roman"/>
          <w:szCs w:val="24"/>
        </w:rPr>
        <w:t>Ēdināšanas pakalpojuma iepirkuma komisijai</w:t>
      </w:r>
    </w:p>
    <w:p w:rsidR="00F628FD" w:rsidRPr="00F628FD" w:rsidRDefault="00F628FD" w:rsidP="00F628FD">
      <w:pPr>
        <w:spacing w:before="240" w:after="240"/>
        <w:jc w:val="both"/>
        <w:rPr>
          <w:rFonts w:ascii="Times New Roman" w:hAnsi="Times New Roman"/>
          <w:szCs w:val="24"/>
        </w:rPr>
      </w:pPr>
      <w:r w:rsidRPr="00F628FD">
        <w:rPr>
          <w:rFonts w:ascii="Times New Roman" w:hAnsi="Times New Roman"/>
          <w:szCs w:val="24"/>
        </w:rPr>
        <w:t>Par piedalīšanos iepirkuma procedūrā</w:t>
      </w:r>
    </w:p>
    <w:p w:rsidR="00F628FD" w:rsidRPr="00F628FD" w:rsidRDefault="00F628FD" w:rsidP="00F628FD">
      <w:pPr>
        <w:ind w:firstLine="567"/>
        <w:jc w:val="both"/>
        <w:rPr>
          <w:rFonts w:ascii="Times New Roman" w:hAnsi="Times New Roman"/>
          <w:szCs w:val="24"/>
        </w:rPr>
      </w:pPr>
      <w:r w:rsidRPr="00F628FD">
        <w:rPr>
          <w:rFonts w:ascii="Times New Roman" w:hAnsi="Times New Roman"/>
          <w:szCs w:val="24"/>
        </w:rPr>
        <w:t>Piesakām _____________________________________________ (turpmāk – Pretendents)</w:t>
      </w:r>
    </w:p>
    <w:p w:rsidR="00F628FD" w:rsidRPr="00F628FD" w:rsidRDefault="00F628FD" w:rsidP="00F628FD">
      <w:pPr>
        <w:spacing w:line="360" w:lineRule="auto"/>
        <w:ind w:left="2880" w:firstLine="720"/>
        <w:jc w:val="both"/>
        <w:rPr>
          <w:rFonts w:ascii="Times New Roman" w:hAnsi="Times New Roman"/>
          <w:sz w:val="20"/>
          <w:szCs w:val="24"/>
        </w:rPr>
      </w:pPr>
      <w:r w:rsidRPr="00F628FD">
        <w:rPr>
          <w:rFonts w:ascii="Times New Roman" w:hAnsi="Times New Roman"/>
          <w:sz w:val="20"/>
          <w:szCs w:val="24"/>
        </w:rPr>
        <w:t>(pretendenta nosaukums)</w:t>
      </w:r>
    </w:p>
    <w:p w:rsidR="00F628FD" w:rsidRPr="00F628FD" w:rsidRDefault="00E25F5F" w:rsidP="00F628FD">
      <w:pPr>
        <w:spacing w:after="120" w:line="360" w:lineRule="auto"/>
        <w:jc w:val="both"/>
        <w:rPr>
          <w:rFonts w:ascii="Times New Roman" w:hAnsi="Times New Roman"/>
          <w:szCs w:val="24"/>
        </w:rPr>
      </w:pPr>
      <w:r>
        <w:rPr>
          <w:rFonts w:ascii="Times New Roman" w:hAnsi="Times New Roman"/>
          <w:szCs w:val="24"/>
        </w:rPr>
        <w:t>piedalīšanos V</w:t>
      </w:r>
      <w:r w:rsidR="00F628FD" w:rsidRPr="00F628FD">
        <w:rPr>
          <w:rFonts w:ascii="Times New Roman" w:hAnsi="Times New Roman"/>
          <w:szCs w:val="24"/>
        </w:rPr>
        <w:t xml:space="preserve">SIA „Nacionālais rehabilitācijas centrs „Vaivari”” organizētajā iepirkuma procedūrā, ID Nr. VSIA NRC „Vaivari” </w:t>
      </w:r>
      <w:r w:rsidR="00F628FD" w:rsidRPr="00E25F5F">
        <w:rPr>
          <w:rFonts w:ascii="Times New Roman" w:hAnsi="Times New Roman"/>
          <w:szCs w:val="24"/>
        </w:rPr>
        <w:t>2014/45, „Ēdināšanas pakalpojuma sniegšana</w:t>
      </w:r>
      <w:r w:rsidR="00F628FD" w:rsidRPr="00F628FD">
        <w:rPr>
          <w:rFonts w:ascii="Times New Roman" w:hAnsi="Times New Roman"/>
          <w:szCs w:val="24"/>
        </w:rPr>
        <w:t>” un apliecinām, ka:</w:t>
      </w:r>
    </w:p>
    <w:p w:rsidR="00F628FD" w:rsidRPr="00F628FD" w:rsidRDefault="00F628FD" w:rsidP="00F628FD">
      <w:pPr>
        <w:numPr>
          <w:ilvl w:val="0"/>
          <w:numId w:val="2"/>
        </w:numPr>
        <w:spacing w:after="120"/>
        <w:ind w:left="357" w:hanging="357"/>
        <w:jc w:val="both"/>
        <w:rPr>
          <w:rFonts w:ascii="Times New Roman" w:hAnsi="Times New Roman"/>
          <w:szCs w:val="24"/>
        </w:rPr>
      </w:pPr>
      <w:r w:rsidRPr="00F628FD">
        <w:rPr>
          <w:rFonts w:ascii="Times New Roman" w:hAnsi="Times New Roman"/>
          <w:szCs w:val="24"/>
        </w:rPr>
        <w:t>Pretendents ir iepazinies ar iepirkuma instrukciju un pilnībā to akceptē;</w:t>
      </w:r>
    </w:p>
    <w:p w:rsidR="00F628FD" w:rsidRPr="00F628FD" w:rsidRDefault="00F628FD" w:rsidP="00F628FD">
      <w:pPr>
        <w:numPr>
          <w:ilvl w:val="0"/>
          <w:numId w:val="2"/>
        </w:numPr>
        <w:spacing w:after="120"/>
        <w:ind w:left="357" w:hanging="357"/>
        <w:jc w:val="both"/>
        <w:rPr>
          <w:rFonts w:ascii="Times New Roman" w:hAnsi="Times New Roman"/>
          <w:szCs w:val="24"/>
        </w:rPr>
      </w:pPr>
      <w:r w:rsidRPr="00F628FD">
        <w:rPr>
          <w:rFonts w:ascii="Times New Roman" w:hAnsi="Times New Roman"/>
          <w:szCs w:val="24"/>
        </w:rPr>
        <w:t>Pretendents atbilst i</w:t>
      </w:r>
      <w:r w:rsidR="00E25F5F">
        <w:rPr>
          <w:rFonts w:ascii="Times New Roman" w:hAnsi="Times New Roman"/>
          <w:szCs w:val="24"/>
        </w:rPr>
        <w:t>epirkuma instrukcijā minētajām P</w:t>
      </w:r>
      <w:r w:rsidRPr="00F628FD">
        <w:rPr>
          <w:rFonts w:ascii="Times New Roman" w:hAnsi="Times New Roman"/>
          <w:szCs w:val="24"/>
        </w:rPr>
        <w:t>retendentu atlases prasībām;</w:t>
      </w:r>
    </w:p>
    <w:p w:rsidR="00F628FD" w:rsidRPr="00F628FD" w:rsidRDefault="00F628FD" w:rsidP="00F628FD">
      <w:pPr>
        <w:numPr>
          <w:ilvl w:val="0"/>
          <w:numId w:val="2"/>
        </w:numPr>
        <w:spacing w:after="120"/>
        <w:ind w:left="357" w:hanging="357"/>
        <w:jc w:val="both"/>
        <w:rPr>
          <w:rFonts w:ascii="Times New Roman" w:hAnsi="Times New Roman"/>
          <w:szCs w:val="24"/>
        </w:rPr>
      </w:pPr>
      <w:r w:rsidRPr="00F628FD">
        <w:rPr>
          <w:rFonts w:ascii="Times New Roman" w:hAnsi="Times New Roman"/>
          <w:szCs w:val="24"/>
        </w:rPr>
        <w:t>Pretendenta piedāvājums atbilst visām instrukcijā un Tehniskajā specifikācijā noteiktajām prasībām;</w:t>
      </w:r>
    </w:p>
    <w:p w:rsidR="00F628FD" w:rsidRPr="00F628FD" w:rsidRDefault="00E25F5F" w:rsidP="00F628FD">
      <w:pPr>
        <w:numPr>
          <w:ilvl w:val="0"/>
          <w:numId w:val="2"/>
        </w:numPr>
        <w:ind w:left="357" w:hanging="357"/>
        <w:rPr>
          <w:rFonts w:ascii="Times New Roman" w:hAnsi="Times New Roman"/>
          <w:color w:val="000000"/>
          <w:szCs w:val="24"/>
        </w:rPr>
      </w:pPr>
      <w:r>
        <w:rPr>
          <w:rFonts w:ascii="Times New Roman" w:hAnsi="Times New Roman"/>
          <w:szCs w:val="24"/>
        </w:rPr>
        <w:t>V</w:t>
      </w:r>
      <w:r w:rsidR="00F628FD" w:rsidRPr="00F628FD">
        <w:rPr>
          <w:rFonts w:ascii="Times New Roman" w:hAnsi="Times New Roman"/>
          <w:szCs w:val="24"/>
        </w:rPr>
        <w:t>isas piedāvājumā sniegtās ziņas par Pretendentu ir patiesas</w:t>
      </w:r>
      <w:r w:rsidR="00F628FD" w:rsidRPr="00F628FD">
        <w:rPr>
          <w:rFonts w:ascii="Times New Roman" w:hAnsi="Times New Roman"/>
          <w:color w:val="000000"/>
          <w:szCs w:val="24"/>
        </w:rPr>
        <w:t>;</w:t>
      </w:r>
    </w:p>
    <w:p w:rsidR="00F628FD" w:rsidRPr="00F628FD" w:rsidRDefault="00E25F5F" w:rsidP="00DE0592">
      <w:pPr>
        <w:numPr>
          <w:ilvl w:val="0"/>
          <w:numId w:val="2"/>
        </w:numPr>
        <w:spacing w:line="360" w:lineRule="auto"/>
        <w:jc w:val="both"/>
        <w:rPr>
          <w:rFonts w:ascii="Times New Roman" w:hAnsi="Times New Roman"/>
          <w:color w:val="414142"/>
          <w:szCs w:val="24"/>
          <w:lang w:eastAsia="en-US"/>
        </w:rPr>
      </w:pPr>
      <w:r>
        <w:rPr>
          <w:rFonts w:ascii="Times New Roman" w:hAnsi="Times New Roman"/>
          <w:color w:val="414142"/>
          <w:szCs w:val="24"/>
          <w:lang w:eastAsia="en-US"/>
        </w:rPr>
        <w:t>Pretendents apliecina, ka P</w:t>
      </w:r>
      <w:r w:rsidR="00F628FD" w:rsidRPr="00F628FD">
        <w:rPr>
          <w:rFonts w:ascii="Times New Roman" w:hAnsi="Times New Roman"/>
          <w:color w:val="414142"/>
          <w:szCs w:val="24"/>
          <w:lang w:eastAsia="en-US"/>
        </w:rPr>
        <w:t>re</w:t>
      </w:r>
      <w:r>
        <w:rPr>
          <w:rFonts w:ascii="Times New Roman" w:hAnsi="Times New Roman"/>
          <w:color w:val="414142"/>
          <w:szCs w:val="24"/>
          <w:lang w:eastAsia="en-US"/>
        </w:rPr>
        <w:t>tendentam vai persona, kura ir P</w:t>
      </w:r>
      <w:r w:rsidR="00F628FD" w:rsidRPr="00F628FD">
        <w:rPr>
          <w:rFonts w:ascii="Times New Roman" w:hAnsi="Times New Roman"/>
          <w:color w:val="414142"/>
          <w:szCs w:val="24"/>
          <w:lang w:eastAsia="en-US"/>
        </w:rPr>
        <w:t>retendenta valdes vai padomes loceklis vai prokūrists, vai persona, kura ir piln</w:t>
      </w:r>
      <w:r>
        <w:rPr>
          <w:rFonts w:ascii="Times New Roman" w:hAnsi="Times New Roman"/>
          <w:color w:val="414142"/>
          <w:szCs w:val="24"/>
          <w:lang w:eastAsia="en-US"/>
        </w:rPr>
        <w:t>varota pārstāvēt kandidātu vai P</w:t>
      </w:r>
      <w:r w:rsidR="00F628FD" w:rsidRPr="00F628FD">
        <w:rPr>
          <w:rFonts w:ascii="Times New Roman" w:hAnsi="Times New Roman"/>
          <w:color w:val="414142"/>
          <w:szCs w:val="24"/>
          <w:lang w:eastAsia="en-US"/>
        </w:rPr>
        <w:t>retendentu darbībās, kas saistītas ar filiāli, ar tādu prokurora priekšrakstu par sodu vai tiesas spriedumu, kas stājies spēkā un kļuvis neapstrīdams un nepārsūdzams, nav atzīta par vainīgu jebkurā no šādiem noziedzīgiem nodarījumiem:</w:t>
      </w:r>
    </w:p>
    <w:p w:rsidR="00F628FD" w:rsidRPr="00F628FD" w:rsidRDefault="00F628FD" w:rsidP="00DE0592">
      <w:pPr>
        <w:spacing w:line="360" w:lineRule="auto"/>
        <w:ind w:left="360"/>
        <w:jc w:val="both"/>
        <w:rPr>
          <w:rFonts w:ascii="Times New Roman" w:hAnsi="Times New Roman"/>
          <w:color w:val="414142"/>
          <w:szCs w:val="24"/>
          <w:lang w:eastAsia="en-US"/>
        </w:rPr>
      </w:pPr>
      <w:r w:rsidRPr="00F628FD">
        <w:rPr>
          <w:rFonts w:ascii="Times New Roman" w:hAnsi="Times New Roman"/>
          <w:color w:val="414142"/>
          <w:szCs w:val="24"/>
          <w:lang w:eastAsia="en-US"/>
        </w:rPr>
        <w:t>5.1. kukuļņemšana, kukuļdošana, kukuļa piesavināšanās, starpniecība kukuļošanā, neatļauta labumu pieņe</w:t>
      </w:r>
      <w:r w:rsidR="00E25F5F">
        <w:rPr>
          <w:rFonts w:ascii="Times New Roman" w:hAnsi="Times New Roman"/>
          <w:color w:val="414142"/>
          <w:szCs w:val="24"/>
          <w:lang w:eastAsia="en-US"/>
        </w:rPr>
        <w:t>mšana vai komerciāla uzpirkšana,</w:t>
      </w:r>
    </w:p>
    <w:p w:rsidR="00F628FD" w:rsidRPr="00F628FD" w:rsidRDefault="00F628FD" w:rsidP="00F628FD">
      <w:pPr>
        <w:numPr>
          <w:ilvl w:val="1"/>
          <w:numId w:val="3"/>
        </w:numPr>
        <w:spacing w:line="360" w:lineRule="auto"/>
        <w:rPr>
          <w:rFonts w:ascii="Times New Roman" w:hAnsi="Times New Roman"/>
          <w:color w:val="414142"/>
          <w:szCs w:val="24"/>
          <w:lang w:eastAsia="en-US"/>
        </w:rPr>
      </w:pPr>
      <w:r w:rsidRPr="00F628FD">
        <w:rPr>
          <w:rFonts w:ascii="Times New Roman" w:hAnsi="Times New Roman"/>
          <w:color w:val="414142"/>
          <w:szCs w:val="24"/>
          <w:lang w:eastAsia="en-US"/>
        </w:rPr>
        <w:t xml:space="preserve"> krāpšana, piesavināšanās vai noziedzīgi iegūtu līdzekļu legalizēšana,</w:t>
      </w:r>
    </w:p>
    <w:p w:rsidR="00F628FD" w:rsidRPr="00F628FD" w:rsidRDefault="00F628FD" w:rsidP="00F628FD">
      <w:pPr>
        <w:numPr>
          <w:ilvl w:val="1"/>
          <w:numId w:val="3"/>
        </w:numPr>
        <w:spacing w:line="360" w:lineRule="auto"/>
        <w:rPr>
          <w:rFonts w:ascii="Times New Roman" w:hAnsi="Times New Roman"/>
          <w:color w:val="414142"/>
          <w:szCs w:val="24"/>
          <w:lang w:eastAsia="en-US"/>
        </w:rPr>
      </w:pPr>
      <w:r w:rsidRPr="00F628FD">
        <w:rPr>
          <w:rFonts w:ascii="Times New Roman" w:hAnsi="Times New Roman"/>
          <w:color w:val="414142"/>
          <w:szCs w:val="24"/>
          <w:lang w:eastAsia="en-US"/>
        </w:rPr>
        <w:t>izvairīšanās no nodokļu un tiem pielīdzināto maksājumu nomaksas,</w:t>
      </w:r>
    </w:p>
    <w:p w:rsidR="00F628FD" w:rsidRPr="00F628FD" w:rsidRDefault="00F628FD" w:rsidP="00DE0592">
      <w:pPr>
        <w:numPr>
          <w:ilvl w:val="1"/>
          <w:numId w:val="3"/>
        </w:numPr>
        <w:spacing w:line="360" w:lineRule="auto"/>
        <w:jc w:val="both"/>
        <w:rPr>
          <w:rFonts w:ascii="Times New Roman" w:hAnsi="Times New Roman"/>
          <w:color w:val="414142"/>
          <w:szCs w:val="24"/>
          <w:lang w:eastAsia="en-US"/>
        </w:rPr>
      </w:pPr>
      <w:r w:rsidRPr="00F628FD">
        <w:rPr>
          <w:rFonts w:ascii="Times New Roman" w:hAnsi="Times New Roman"/>
          <w:color w:val="414142"/>
          <w:szCs w:val="24"/>
          <w:lang w:eastAsia="en-US"/>
        </w:rPr>
        <w:t xml:space="preserve"> terorisms, terorisma finansēšana, aicinājums uz terorismu, terorisma draudi vai personas vervēšana un apmācīšana terora aktu veikšanai;</w:t>
      </w:r>
    </w:p>
    <w:p w:rsidR="00F628FD" w:rsidRPr="00F628FD" w:rsidRDefault="00F628FD" w:rsidP="00DE0592">
      <w:pPr>
        <w:numPr>
          <w:ilvl w:val="0"/>
          <w:numId w:val="3"/>
        </w:numPr>
        <w:spacing w:line="360" w:lineRule="auto"/>
        <w:jc w:val="both"/>
        <w:rPr>
          <w:rFonts w:ascii="Times New Roman" w:hAnsi="Times New Roman"/>
          <w:color w:val="414142"/>
          <w:szCs w:val="24"/>
          <w:lang w:eastAsia="en-US"/>
        </w:rPr>
      </w:pPr>
      <w:r w:rsidRPr="00F628FD">
        <w:rPr>
          <w:rFonts w:ascii="Times New Roman" w:hAnsi="Times New Roman"/>
          <w:color w:val="414142"/>
          <w:szCs w:val="24"/>
          <w:lang w:eastAsia="en-US"/>
        </w:rPr>
        <w:t>Pretendents ar tādu kompetentas institūcijas lēmumu vai tiesas spriedumu, kas stājies spēkā un kļuvis neapstrīdams un nepārsūdzams, nav atzīts par vainīgu pārkāpumā, kas izpaužas kā:</w:t>
      </w:r>
    </w:p>
    <w:p w:rsidR="00F628FD" w:rsidRPr="00F628FD" w:rsidRDefault="00F628FD" w:rsidP="00DE0592">
      <w:pPr>
        <w:numPr>
          <w:ilvl w:val="1"/>
          <w:numId w:val="4"/>
        </w:numPr>
        <w:spacing w:line="360" w:lineRule="auto"/>
        <w:jc w:val="both"/>
        <w:rPr>
          <w:rFonts w:ascii="Times New Roman" w:hAnsi="Times New Roman"/>
          <w:color w:val="414142"/>
          <w:szCs w:val="24"/>
          <w:lang w:eastAsia="en-US"/>
        </w:rPr>
      </w:pPr>
      <w:r w:rsidRPr="00F628FD">
        <w:rPr>
          <w:rFonts w:ascii="Times New Roman" w:hAnsi="Times New Roman"/>
          <w:color w:val="414142"/>
          <w:szCs w:val="24"/>
          <w:lang w:eastAsia="en-US"/>
        </w:rPr>
        <w:lastRenderedPageBreak/>
        <w:t>viena vai vairāku tādu valstu pilsoņu vai pavalstnieku nodarbināšana, kuri nav Eiropas Savienības dalībvalstu pilsoņi vai pavalstnieki, ja tie Eiropas Savienības dalībvalstu teritorijā uzturas nelikumīgi,</w:t>
      </w:r>
    </w:p>
    <w:p w:rsidR="00F628FD" w:rsidRPr="00F628FD" w:rsidRDefault="00F628FD" w:rsidP="00DE0592">
      <w:pPr>
        <w:numPr>
          <w:ilvl w:val="1"/>
          <w:numId w:val="4"/>
        </w:numPr>
        <w:spacing w:line="360" w:lineRule="auto"/>
        <w:jc w:val="both"/>
        <w:rPr>
          <w:rFonts w:ascii="Times New Roman" w:hAnsi="Times New Roman"/>
          <w:color w:val="414142"/>
          <w:szCs w:val="24"/>
          <w:lang w:eastAsia="en-US"/>
        </w:rPr>
      </w:pPr>
      <w:r w:rsidRPr="00F628FD">
        <w:rPr>
          <w:rFonts w:ascii="Times New Roman" w:hAnsi="Times New Roman"/>
          <w:color w:val="414142"/>
          <w:szCs w:val="24"/>
          <w:lang w:eastAsia="en-US"/>
        </w:rPr>
        <w:t>personas nodarbināšana bez rakstveidā noslēgta darba līguma, nodokļu normatīvajos aktos noteiktajā termiņā neiesniedzot par šo personu informatīvo deklarāciju par darba ņēmējiem, kas iesniedzama par personām, kuras uzsāk darbu.</w:t>
      </w:r>
    </w:p>
    <w:p w:rsidR="00F628FD" w:rsidRPr="00F628FD" w:rsidRDefault="00F628FD" w:rsidP="00F628FD">
      <w:pPr>
        <w:ind w:left="357"/>
        <w:rPr>
          <w:rFonts w:ascii="Times New Roman" w:hAnsi="Times New Roman"/>
          <w:color w:val="000000"/>
          <w:szCs w:val="24"/>
        </w:rPr>
      </w:pPr>
    </w:p>
    <w:p w:rsidR="00F628FD" w:rsidRPr="00F628FD" w:rsidRDefault="00F628FD" w:rsidP="00F628FD">
      <w:pPr>
        <w:spacing w:before="120"/>
        <w:jc w:val="both"/>
        <w:rPr>
          <w:rFonts w:ascii="Times New Roman" w:hAnsi="Times New Roman"/>
          <w:szCs w:val="24"/>
        </w:rPr>
      </w:pPr>
    </w:p>
    <w:p w:rsidR="00F628FD" w:rsidRPr="00F628FD" w:rsidRDefault="00F628FD" w:rsidP="00F628FD">
      <w:pPr>
        <w:spacing w:before="120"/>
        <w:jc w:val="both"/>
        <w:rPr>
          <w:rFonts w:ascii="Times New Roman" w:hAnsi="Times New Roman"/>
          <w:szCs w:val="24"/>
        </w:rPr>
      </w:pPr>
      <w:r w:rsidRPr="00F628FD">
        <w:rPr>
          <w:rFonts w:ascii="Times New Roman" w:hAnsi="Times New Roman"/>
          <w:szCs w:val="24"/>
        </w:rPr>
        <w:t>__________________________________________________________________</w:t>
      </w:r>
    </w:p>
    <w:p w:rsidR="00F628FD" w:rsidRPr="00F628FD" w:rsidRDefault="00F628FD" w:rsidP="00F628FD">
      <w:pPr>
        <w:rPr>
          <w:rFonts w:ascii="Times New Roman" w:hAnsi="Times New Roman"/>
          <w:sz w:val="20"/>
          <w:szCs w:val="24"/>
        </w:rPr>
      </w:pPr>
      <w:r w:rsidRPr="00F628FD">
        <w:rPr>
          <w:rFonts w:ascii="Times New Roman" w:hAnsi="Times New Roman"/>
          <w:sz w:val="20"/>
          <w:szCs w:val="24"/>
        </w:rPr>
        <w:t>(pretendenta amatpersonas ar pārstāvības tiesībām amats, paraksts, vārds un uzvārds)</w:t>
      </w:r>
    </w:p>
    <w:p w:rsidR="00F628FD" w:rsidRPr="00F628FD" w:rsidRDefault="00F628FD" w:rsidP="00F628FD">
      <w:pPr>
        <w:widowControl w:val="0"/>
        <w:shd w:val="clear" w:color="auto" w:fill="FFFFFF"/>
        <w:autoSpaceDE w:val="0"/>
        <w:autoSpaceDN w:val="0"/>
        <w:adjustRightInd w:val="0"/>
        <w:spacing w:before="240"/>
        <w:jc w:val="both"/>
        <w:rPr>
          <w:rFonts w:ascii="Times New Roman" w:hAnsi="Times New Roman"/>
          <w:color w:val="000000"/>
          <w:szCs w:val="24"/>
        </w:rPr>
      </w:pPr>
      <w:r w:rsidRPr="00F628FD">
        <w:rPr>
          <w:rFonts w:ascii="Times New Roman" w:hAnsi="Times New Roman"/>
          <w:color w:val="000000"/>
          <w:szCs w:val="24"/>
        </w:rPr>
        <w:t>20__.gada __.___________</w:t>
      </w: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E25F5F" w:rsidRDefault="00E25F5F" w:rsidP="00F628FD">
      <w:pPr>
        <w:widowControl w:val="0"/>
        <w:shd w:val="clear" w:color="auto" w:fill="FFFFFF"/>
        <w:autoSpaceDE w:val="0"/>
        <w:autoSpaceDN w:val="0"/>
        <w:adjustRightInd w:val="0"/>
        <w:jc w:val="both"/>
        <w:rPr>
          <w:rFonts w:ascii="Times New Roman" w:hAnsi="Times New Roman"/>
          <w:color w:val="000000"/>
          <w:szCs w:val="24"/>
        </w:rPr>
      </w:pPr>
    </w:p>
    <w:p w:rsidR="00E25F5F" w:rsidRDefault="00E25F5F" w:rsidP="00F628FD">
      <w:pPr>
        <w:widowControl w:val="0"/>
        <w:shd w:val="clear" w:color="auto" w:fill="FFFFFF"/>
        <w:autoSpaceDE w:val="0"/>
        <w:autoSpaceDN w:val="0"/>
        <w:adjustRightInd w:val="0"/>
        <w:jc w:val="both"/>
        <w:rPr>
          <w:rFonts w:ascii="Times New Roman" w:hAnsi="Times New Roman"/>
          <w:color w:val="000000"/>
          <w:szCs w:val="24"/>
        </w:rPr>
      </w:pPr>
    </w:p>
    <w:p w:rsidR="00E25F5F" w:rsidRDefault="00E25F5F" w:rsidP="00F628FD">
      <w:pPr>
        <w:widowControl w:val="0"/>
        <w:shd w:val="clear" w:color="auto" w:fill="FFFFFF"/>
        <w:autoSpaceDE w:val="0"/>
        <w:autoSpaceDN w:val="0"/>
        <w:adjustRightInd w:val="0"/>
        <w:jc w:val="both"/>
        <w:rPr>
          <w:rFonts w:ascii="Times New Roman" w:hAnsi="Times New Roman"/>
          <w:color w:val="000000"/>
          <w:szCs w:val="24"/>
        </w:rPr>
      </w:pPr>
    </w:p>
    <w:p w:rsidR="00E25F5F" w:rsidRDefault="00E25F5F" w:rsidP="00F628FD">
      <w:pPr>
        <w:widowControl w:val="0"/>
        <w:shd w:val="clear" w:color="auto" w:fill="FFFFFF"/>
        <w:autoSpaceDE w:val="0"/>
        <w:autoSpaceDN w:val="0"/>
        <w:adjustRightInd w:val="0"/>
        <w:jc w:val="both"/>
        <w:rPr>
          <w:rFonts w:ascii="Times New Roman" w:hAnsi="Times New Roman"/>
          <w:color w:val="000000"/>
          <w:szCs w:val="24"/>
        </w:rPr>
      </w:pPr>
    </w:p>
    <w:p w:rsidR="00E25F5F" w:rsidRPr="00F628FD" w:rsidRDefault="00E25F5F"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6F6733" w:rsidP="00F628FD">
      <w:pPr>
        <w:shd w:val="clear" w:color="auto" w:fill="FFFFFF"/>
        <w:ind w:left="4147"/>
        <w:jc w:val="right"/>
        <w:rPr>
          <w:rFonts w:ascii="Times New Roman" w:hAnsi="Times New Roman"/>
          <w:b/>
          <w:color w:val="000000"/>
          <w:spacing w:val="-3"/>
          <w:szCs w:val="24"/>
        </w:rPr>
      </w:pPr>
      <w:r>
        <w:rPr>
          <w:rFonts w:ascii="Times New Roman" w:hAnsi="Times New Roman"/>
          <w:b/>
          <w:color w:val="000000"/>
          <w:spacing w:val="-3"/>
          <w:szCs w:val="24"/>
        </w:rPr>
        <w:t>3.P</w:t>
      </w:r>
      <w:r w:rsidR="00F628FD" w:rsidRPr="00F628FD">
        <w:rPr>
          <w:rFonts w:ascii="Times New Roman" w:hAnsi="Times New Roman"/>
          <w:b/>
          <w:color w:val="000000"/>
          <w:spacing w:val="-3"/>
          <w:szCs w:val="24"/>
        </w:rPr>
        <w:t>ielikums</w:t>
      </w:r>
    </w:p>
    <w:p w:rsidR="00F628FD" w:rsidRPr="00E25F5F" w:rsidRDefault="00F628FD" w:rsidP="00F628FD">
      <w:pPr>
        <w:shd w:val="clear" w:color="auto" w:fill="FFFFFF"/>
        <w:ind w:left="4253"/>
        <w:jc w:val="right"/>
        <w:rPr>
          <w:rFonts w:ascii="Times New Roman" w:hAnsi="Times New Roman"/>
          <w:spacing w:val="-3"/>
          <w:szCs w:val="24"/>
        </w:rPr>
      </w:pPr>
      <w:r w:rsidRPr="00F628FD">
        <w:rPr>
          <w:rFonts w:ascii="Times New Roman" w:hAnsi="Times New Roman"/>
          <w:color w:val="000000"/>
          <w:spacing w:val="-3"/>
          <w:szCs w:val="24"/>
        </w:rPr>
        <w:t>iepirkuma</w:t>
      </w:r>
      <w:r w:rsidRPr="00F628FD">
        <w:rPr>
          <w:rFonts w:ascii="Times New Roman" w:hAnsi="Times New Roman"/>
          <w:color w:val="000000"/>
          <w:spacing w:val="2"/>
          <w:szCs w:val="24"/>
        </w:rPr>
        <w:t xml:space="preserve"> </w:t>
      </w:r>
      <w:r w:rsidRPr="00E25F5F">
        <w:rPr>
          <w:rFonts w:ascii="Times New Roman" w:hAnsi="Times New Roman"/>
          <w:spacing w:val="2"/>
          <w:szCs w:val="24"/>
        </w:rPr>
        <w:t>„</w:t>
      </w:r>
      <w:r w:rsidRPr="00E25F5F">
        <w:rPr>
          <w:rFonts w:ascii="Times New Roman" w:hAnsi="Times New Roman"/>
          <w:szCs w:val="24"/>
        </w:rPr>
        <w:t>Ēdināšanas pakalpojuma sniegšana”</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 xml:space="preserve">(ID Nr. VSIA NRC „Vaivari” </w:t>
      </w:r>
      <w:r w:rsidRPr="00E25F5F">
        <w:rPr>
          <w:rFonts w:ascii="Times New Roman" w:hAnsi="Times New Roman"/>
          <w:spacing w:val="-3"/>
          <w:szCs w:val="24"/>
        </w:rPr>
        <w:t>2014/45</w:t>
      </w:r>
      <w:r w:rsidRPr="00F628FD">
        <w:rPr>
          <w:rFonts w:ascii="Times New Roman" w:hAnsi="Times New Roman"/>
          <w:color w:val="000000"/>
          <w:spacing w:val="-3"/>
          <w:szCs w:val="24"/>
        </w:rPr>
        <w:t>)</w:t>
      </w:r>
    </w:p>
    <w:p w:rsidR="00F628FD" w:rsidRPr="00F628FD" w:rsidRDefault="00F628FD" w:rsidP="00F628FD">
      <w:pPr>
        <w:shd w:val="clear" w:color="auto" w:fill="FFFFFF"/>
        <w:ind w:left="4147"/>
        <w:jc w:val="right"/>
        <w:rPr>
          <w:rFonts w:ascii="Times New Roman" w:hAnsi="Times New Roman"/>
          <w:color w:val="000000"/>
          <w:spacing w:val="-3"/>
          <w:szCs w:val="24"/>
        </w:rPr>
      </w:pPr>
      <w:r w:rsidRPr="00F628FD">
        <w:rPr>
          <w:rFonts w:ascii="Times New Roman" w:hAnsi="Times New Roman"/>
          <w:color w:val="000000"/>
          <w:spacing w:val="-3"/>
          <w:szCs w:val="24"/>
        </w:rPr>
        <w:t>NOLIKUMAM</w:t>
      </w:r>
    </w:p>
    <w:p w:rsidR="00F628FD" w:rsidRPr="006F6733" w:rsidRDefault="00F628FD" w:rsidP="00F628FD">
      <w:pPr>
        <w:widowControl w:val="0"/>
        <w:shd w:val="clear" w:color="auto" w:fill="FFFFFF"/>
        <w:autoSpaceDE w:val="0"/>
        <w:autoSpaceDN w:val="0"/>
        <w:adjustRightInd w:val="0"/>
        <w:spacing w:before="100" w:after="100"/>
        <w:jc w:val="center"/>
        <w:rPr>
          <w:rFonts w:ascii="Times New Roman" w:hAnsi="Times New Roman"/>
          <w:caps/>
          <w:color w:val="000000"/>
          <w:szCs w:val="24"/>
        </w:rPr>
      </w:pPr>
      <w:r w:rsidRPr="006F6733">
        <w:rPr>
          <w:rFonts w:ascii="Times New Roman" w:hAnsi="Times New Roman"/>
          <w:caps/>
          <w:color w:val="000000"/>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02"/>
        <w:gridCol w:w="5670"/>
      </w:tblGrid>
      <w:tr w:rsidR="00F628FD" w:rsidRPr="00F628FD" w:rsidTr="002B768B">
        <w:trPr>
          <w:trHeight w:val="214"/>
        </w:trPr>
        <w:tc>
          <w:tcPr>
            <w:tcW w:w="534" w:type="dxa"/>
            <w:shd w:val="clear" w:color="auto" w:fill="auto"/>
          </w:tcPr>
          <w:p w:rsidR="00F628FD" w:rsidRPr="00F628FD" w:rsidRDefault="00F628FD" w:rsidP="00F628FD">
            <w:pPr>
              <w:widowControl w:val="0"/>
              <w:autoSpaceDE w:val="0"/>
              <w:autoSpaceDN w:val="0"/>
              <w:adjustRightInd w:val="0"/>
              <w:spacing w:before="120" w:after="120"/>
              <w:jc w:val="center"/>
              <w:rPr>
                <w:rFonts w:ascii="Times New Roman" w:hAnsi="Times New Roman"/>
                <w:b/>
                <w:color w:val="000000"/>
                <w:szCs w:val="24"/>
              </w:rPr>
            </w:pPr>
            <w:r w:rsidRPr="00F628FD">
              <w:rPr>
                <w:rFonts w:ascii="Times New Roman" w:hAnsi="Times New Roman"/>
                <w:b/>
                <w:color w:val="000000"/>
                <w:szCs w:val="24"/>
              </w:rPr>
              <w:t>1.</w:t>
            </w:r>
          </w:p>
        </w:tc>
        <w:tc>
          <w:tcPr>
            <w:tcW w:w="3402" w:type="dxa"/>
            <w:shd w:val="clear" w:color="auto" w:fill="auto"/>
          </w:tcPr>
          <w:p w:rsidR="00F628FD" w:rsidRPr="00F628FD" w:rsidRDefault="00F628FD" w:rsidP="00F628FD">
            <w:pPr>
              <w:widowControl w:val="0"/>
              <w:autoSpaceDE w:val="0"/>
              <w:autoSpaceDN w:val="0"/>
              <w:adjustRightInd w:val="0"/>
              <w:spacing w:before="120" w:after="120"/>
              <w:rPr>
                <w:rFonts w:ascii="Times New Roman" w:hAnsi="Times New Roman"/>
                <w:b/>
                <w:color w:val="000000"/>
                <w:szCs w:val="24"/>
              </w:rPr>
            </w:pPr>
            <w:r w:rsidRPr="00F628FD">
              <w:rPr>
                <w:rFonts w:ascii="Times New Roman" w:hAnsi="Times New Roman"/>
                <w:b/>
                <w:color w:val="000000"/>
                <w:szCs w:val="24"/>
              </w:rPr>
              <w:t>Pilns nosaukums:</w:t>
            </w:r>
          </w:p>
        </w:tc>
        <w:tc>
          <w:tcPr>
            <w:tcW w:w="5670" w:type="dxa"/>
            <w:shd w:val="clear" w:color="auto" w:fill="auto"/>
          </w:tcPr>
          <w:p w:rsidR="00F628FD" w:rsidRPr="00F628FD" w:rsidRDefault="00F628FD" w:rsidP="00F628FD">
            <w:pPr>
              <w:widowControl w:val="0"/>
              <w:autoSpaceDE w:val="0"/>
              <w:autoSpaceDN w:val="0"/>
              <w:adjustRightInd w:val="0"/>
              <w:spacing w:before="120" w:after="120"/>
              <w:jc w:val="both"/>
              <w:rPr>
                <w:rFonts w:ascii="Times New Roman" w:hAnsi="Times New Roman"/>
                <w:color w:val="000000"/>
                <w:szCs w:val="24"/>
              </w:rPr>
            </w:pPr>
          </w:p>
        </w:tc>
      </w:tr>
      <w:tr w:rsidR="00F628FD" w:rsidRPr="00F628FD" w:rsidTr="002B768B">
        <w:trPr>
          <w:trHeight w:val="272"/>
        </w:trPr>
        <w:tc>
          <w:tcPr>
            <w:tcW w:w="534" w:type="dxa"/>
            <w:shd w:val="clear" w:color="auto" w:fill="auto"/>
          </w:tcPr>
          <w:p w:rsidR="00F628FD" w:rsidRPr="00F628FD" w:rsidRDefault="00F628FD" w:rsidP="00F628FD">
            <w:pPr>
              <w:widowControl w:val="0"/>
              <w:autoSpaceDE w:val="0"/>
              <w:autoSpaceDN w:val="0"/>
              <w:adjustRightInd w:val="0"/>
              <w:spacing w:before="120" w:after="120"/>
              <w:jc w:val="center"/>
              <w:rPr>
                <w:rFonts w:ascii="Times New Roman" w:hAnsi="Times New Roman"/>
                <w:b/>
                <w:color w:val="000000"/>
                <w:szCs w:val="24"/>
              </w:rPr>
            </w:pPr>
            <w:r w:rsidRPr="00F628FD">
              <w:rPr>
                <w:rFonts w:ascii="Times New Roman" w:hAnsi="Times New Roman"/>
                <w:b/>
                <w:color w:val="000000"/>
                <w:szCs w:val="24"/>
              </w:rPr>
              <w:t>2.</w:t>
            </w:r>
          </w:p>
        </w:tc>
        <w:tc>
          <w:tcPr>
            <w:tcW w:w="3402" w:type="dxa"/>
            <w:shd w:val="clear" w:color="auto" w:fill="auto"/>
          </w:tcPr>
          <w:p w:rsidR="00F628FD" w:rsidRPr="00F628FD" w:rsidRDefault="00F628FD" w:rsidP="00F628FD">
            <w:pPr>
              <w:widowControl w:val="0"/>
              <w:autoSpaceDE w:val="0"/>
              <w:autoSpaceDN w:val="0"/>
              <w:adjustRightInd w:val="0"/>
              <w:spacing w:before="120" w:after="120"/>
              <w:rPr>
                <w:rFonts w:ascii="Times New Roman" w:hAnsi="Times New Roman"/>
                <w:b/>
                <w:color w:val="000000"/>
                <w:szCs w:val="24"/>
              </w:rPr>
            </w:pPr>
            <w:r w:rsidRPr="00F628FD">
              <w:rPr>
                <w:rFonts w:ascii="Times New Roman" w:hAnsi="Times New Roman"/>
                <w:b/>
                <w:color w:val="000000"/>
                <w:szCs w:val="24"/>
              </w:rPr>
              <w:t>Reģistrācijas numurs:</w:t>
            </w:r>
          </w:p>
        </w:tc>
        <w:tc>
          <w:tcPr>
            <w:tcW w:w="5670" w:type="dxa"/>
            <w:shd w:val="clear" w:color="auto" w:fill="auto"/>
          </w:tcPr>
          <w:p w:rsidR="00F628FD" w:rsidRPr="00F628FD" w:rsidRDefault="00F628FD" w:rsidP="00F628FD">
            <w:pPr>
              <w:widowControl w:val="0"/>
              <w:autoSpaceDE w:val="0"/>
              <w:autoSpaceDN w:val="0"/>
              <w:adjustRightInd w:val="0"/>
              <w:spacing w:before="120" w:after="12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120" w:after="120"/>
              <w:jc w:val="center"/>
              <w:rPr>
                <w:rFonts w:ascii="Times New Roman" w:hAnsi="Times New Roman"/>
                <w:b/>
                <w:color w:val="000000"/>
                <w:szCs w:val="24"/>
              </w:rPr>
            </w:pPr>
            <w:r w:rsidRPr="00F628FD">
              <w:rPr>
                <w:rFonts w:ascii="Times New Roman" w:hAnsi="Times New Roman"/>
                <w:b/>
                <w:color w:val="000000"/>
                <w:szCs w:val="24"/>
              </w:rPr>
              <w:t>3.</w:t>
            </w:r>
          </w:p>
        </w:tc>
        <w:tc>
          <w:tcPr>
            <w:tcW w:w="3402" w:type="dxa"/>
            <w:shd w:val="clear" w:color="auto" w:fill="auto"/>
          </w:tcPr>
          <w:p w:rsidR="00F628FD" w:rsidRPr="00F628FD" w:rsidRDefault="00F628FD" w:rsidP="00F628FD">
            <w:pPr>
              <w:widowControl w:val="0"/>
              <w:autoSpaceDE w:val="0"/>
              <w:autoSpaceDN w:val="0"/>
              <w:adjustRightInd w:val="0"/>
              <w:spacing w:before="120" w:after="120"/>
              <w:rPr>
                <w:rFonts w:ascii="Times New Roman" w:hAnsi="Times New Roman"/>
                <w:b/>
                <w:color w:val="000000"/>
                <w:szCs w:val="24"/>
              </w:rPr>
            </w:pPr>
            <w:r w:rsidRPr="00F628FD">
              <w:rPr>
                <w:rFonts w:ascii="Times New Roman" w:hAnsi="Times New Roman"/>
                <w:b/>
                <w:color w:val="000000"/>
                <w:szCs w:val="24"/>
              </w:rPr>
              <w:t>Juridiskā adrese:</w:t>
            </w:r>
          </w:p>
        </w:tc>
        <w:tc>
          <w:tcPr>
            <w:tcW w:w="5670" w:type="dxa"/>
            <w:shd w:val="clear" w:color="auto" w:fill="auto"/>
          </w:tcPr>
          <w:p w:rsidR="00F628FD" w:rsidRPr="00F628FD" w:rsidRDefault="00F628FD" w:rsidP="00F628FD">
            <w:pPr>
              <w:widowControl w:val="0"/>
              <w:autoSpaceDE w:val="0"/>
              <w:autoSpaceDN w:val="0"/>
              <w:adjustRightInd w:val="0"/>
              <w:spacing w:before="120" w:after="12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40" w:after="40"/>
              <w:jc w:val="center"/>
              <w:rPr>
                <w:rFonts w:ascii="Times New Roman" w:hAnsi="Times New Roman"/>
                <w:b/>
                <w:color w:val="000000"/>
                <w:szCs w:val="24"/>
              </w:rPr>
            </w:pPr>
            <w:r w:rsidRPr="00F628FD">
              <w:rPr>
                <w:rFonts w:ascii="Times New Roman" w:hAnsi="Times New Roman"/>
                <w:b/>
                <w:color w:val="000000"/>
                <w:szCs w:val="24"/>
              </w:rPr>
              <w:t>4.</w:t>
            </w:r>
          </w:p>
        </w:tc>
        <w:tc>
          <w:tcPr>
            <w:tcW w:w="3402" w:type="dxa"/>
            <w:shd w:val="clear" w:color="auto" w:fill="auto"/>
          </w:tcPr>
          <w:p w:rsidR="00F628FD" w:rsidRPr="00F628FD" w:rsidRDefault="00F628FD" w:rsidP="00F628FD">
            <w:pPr>
              <w:widowControl w:val="0"/>
              <w:autoSpaceDE w:val="0"/>
              <w:autoSpaceDN w:val="0"/>
              <w:adjustRightInd w:val="0"/>
              <w:spacing w:before="40" w:after="40"/>
              <w:rPr>
                <w:rFonts w:ascii="Times New Roman" w:hAnsi="Times New Roman"/>
                <w:b/>
                <w:color w:val="000000"/>
                <w:szCs w:val="24"/>
              </w:rPr>
            </w:pPr>
            <w:r w:rsidRPr="00F628FD">
              <w:rPr>
                <w:rFonts w:ascii="Times New Roman" w:hAnsi="Times New Roman"/>
                <w:b/>
                <w:color w:val="000000"/>
                <w:szCs w:val="24"/>
              </w:rPr>
              <w:t xml:space="preserve">Bankas rekvizīti: </w:t>
            </w:r>
            <w:r w:rsidRPr="00F628FD">
              <w:rPr>
                <w:rFonts w:ascii="Times New Roman" w:hAnsi="Times New Roman"/>
                <w:color w:val="000000"/>
                <w:szCs w:val="24"/>
              </w:rPr>
              <w:t>(bankas nosaukums, bankas kods un konta numurs)</w:t>
            </w:r>
          </w:p>
        </w:tc>
        <w:tc>
          <w:tcPr>
            <w:tcW w:w="5670" w:type="dxa"/>
            <w:shd w:val="clear" w:color="auto" w:fill="auto"/>
          </w:tcPr>
          <w:p w:rsidR="00F628FD" w:rsidRPr="00F628FD" w:rsidRDefault="00F628FD" w:rsidP="00F628FD">
            <w:pPr>
              <w:widowControl w:val="0"/>
              <w:autoSpaceDE w:val="0"/>
              <w:autoSpaceDN w:val="0"/>
              <w:adjustRightInd w:val="0"/>
              <w:spacing w:before="40" w:after="4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120" w:after="120"/>
              <w:jc w:val="center"/>
              <w:rPr>
                <w:rFonts w:ascii="Times New Roman" w:hAnsi="Times New Roman"/>
                <w:b/>
                <w:color w:val="000000"/>
                <w:szCs w:val="24"/>
              </w:rPr>
            </w:pPr>
            <w:r w:rsidRPr="00F628FD">
              <w:rPr>
                <w:rFonts w:ascii="Times New Roman" w:hAnsi="Times New Roman"/>
                <w:b/>
                <w:color w:val="000000"/>
                <w:szCs w:val="24"/>
              </w:rPr>
              <w:t>5.</w:t>
            </w:r>
          </w:p>
        </w:tc>
        <w:tc>
          <w:tcPr>
            <w:tcW w:w="3402" w:type="dxa"/>
            <w:shd w:val="clear" w:color="auto" w:fill="auto"/>
          </w:tcPr>
          <w:p w:rsidR="00F628FD" w:rsidRPr="00F628FD" w:rsidRDefault="00F628FD" w:rsidP="00F628FD">
            <w:pPr>
              <w:widowControl w:val="0"/>
              <w:autoSpaceDE w:val="0"/>
              <w:autoSpaceDN w:val="0"/>
              <w:adjustRightInd w:val="0"/>
              <w:spacing w:before="120" w:after="120"/>
              <w:rPr>
                <w:rFonts w:ascii="Times New Roman" w:hAnsi="Times New Roman"/>
                <w:b/>
                <w:color w:val="000000"/>
                <w:szCs w:val="24"/>
              </w:rPr>
            </w:pPr>
            <w:r w:rsidRPr="00F628FD">
              <w:rPr>
                <w:rFonts w:ascii="Times New Roman" w:hAnsi="Times New Roman"/>
                <w:b/>
                <w:color w:val="000000"/>
                <w:szCs w:val="24"/>
              </w:rPr>
              <w:t>Tālruņa numurs:</w:t>
            </w:r>
          </w:p>
        </w:tc>
        <w:tc>
          <w:tcPr>
            <w:tcW w:w="5670" w:type="dxa"/>
            <w:shd w:val="clear" w:color="auto" w:fill="auto"/>
          </w:tcPr>
          <w:p w:rsidR="00F628FD" w:rsidRPr="00F628FD" w:rsidRDefault="00F628FD" w:rsidP="00F628FD">
            <w:pPr>
              <w:widowControl w:val="0"/>
              <w:autoSpaceDE w:val="0"/>
              <w:autoSpaceDN w:val="0"/>
              <w:adjustRightInd w:val="0"/>
              <w:spacing w:before="120" w:after="12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40" w:after="40"/>
              <w:jc w:val="center"/>
              <w:rPr>
                <w:rFonts w:ascii="Times New Roman" w:hAnsi="Times New Roman"/>
                <w:b/>
                <w:color w:val="000000"/>
                <w:szCs w:val="24"/>
              </w:rPr>
            </w:pPr>
            <w:r w:rsidRPr="00F628FD">
              <w:rPr>
                <w:rFonts w:ascii="Times New Roman" w:hAnsi="Times New Roman"/>
                <w:b/>
                <w:color w:val="000000"/>
                <w:szCs w:val="24"/>
              </w:rPr>
              <w:t>6.</w:t>
            </w:r>
          </w:p>
        </w:tc>
        <w:tc>
          <w:tcPr>
            <w:tcW w:w="3402" w:type="dxa"/>
            <w:shd w:val="clear" w:color="auto" w:fill="auto"/>
          </w:tcPr>
          <w:p w:rsidR="00F628FD" w:rsidRPr="00F628FD" w:rsidRDefault="00F628FD" w:rsidP="00F628FD">
            <w:pPr>
              <w:widowControl w:val="0"/>
              <w:autoSpaceDE w:val="0"/>
              <w:autoSpaceDN w:val="0"/>
              <w:adjustRightInd w:val="0"/>
              <w:spacing w:before="40"/>
              <w:rPr>
                <w:rFonts w:ascii="Times New Roman" w:hAnsi="Times New Roman"/>
                <w:b/>
                <w:color w:val="000000"/>
                <w:szCs w:val="24"/>
              </w:rPr>
            </w:pPr>
            <w:r w:rsidRPr="00F628FD">
              <w:rPr>
                <w:rFonts w:ascii="Times New Roman" w:hAnsi="Times New Roman"/>
                <w:b/>
                <w:color w:val="000000"/>
                <w:szCs w:val="24"/>
              </w:rPr>
              <w:t xml:space="preserve">Faksa numurs: </w:t>
            </w:r>
          </w:p>
          <w:p w:rsidR="00F628FD" w:rsidRPr="00F628FD" w:rsidRDefault="00F628FD" w:rsidP="00F628FD">
            <w:pPr>
              <w:widowControl w:val="0"/>
              <w:autoSpaceDE w:val="0"/>
              <w:autoSpaceDN w:val="0"/>
              <w:adjustRightInd w:val="0"/>
              <w:spacing w:after="40"/>
              <w:rPr>
                <w:rFonts w:ascii="Times New Roman" w:hAnsi="Times New Roman"/>
                <w:b/>
                <w:color w:val="000000"/>
                <w:szCs w:val="24"/>
              </w:rPr>
            </w:pPr>
            <w:r w:rsidRPr="00F628FD">
              <w:rPr>
                <w:rFonts w:ascii="Times New Roman" w:hAnsi="Times New Roman"/>
                <w:color w:val="000000"/>
                <w:szCs w:val="24"/>
              </w:rPr>
              <w:t>(paziņojumu un pieprasījumu nosūtīšanai)</w:t>
            </w:r>
          </w:p>
        </w:tc>
        <w:tc>
          <w:tcPr>
            <w:tcW w:w="5670" w:type="dxa"/>
            <w:shd w:val="clear" w:color="auto" w:fill="auto"/>
          </w:tcPr>
          <w:p w:rsidR="00F628FD" w:rsidRPr="00F628FD" w:rsidRDefault="00F628FD" w:rsidP="00F628FD">
            <w:pPr>
              <w:widowControl w:val="0"/>
              <w:autoSpaceDE w:val="0"/>
              <w:autoSpaceDN w:val="0"/>
              <w:adjustRightInd w:val="0"/>
              <w:spacing w:before="40" w:after="4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120" w:after="120"/>
              <w:jc w:val="center"/>
              <w:rPr>
                <w:rFonts w:ascii="Times New Roman" w:hAnsi="Times New Roman"/>
                <w:b/>
                <w:color w:val="000000"/>
                <w:szCs w:val="24"/>
              </w:rPr>
            </w:pPr>
            <w:r w:rsidRPr="00F628FD">
              <w:rPr>
                <w:rFonts w:ascii="Times New Roman" w:hAnsi="Times New Roman"/>
                <w:b/>
                <w:color w:val="000000"/>
                <w:szCs w:val="24"/>
              </w:rPr>
              <w:t>7.</w:t>
            </w:r>
          </w:p>
        </w:tc>
        <w:tc>
          <w:tcPr>
            <w:tcW w:w="3402" w:type="dxa"/>
            <w:shd w:val="clear" w:color="auto" w:fill="auto"/>
          </w:tcPr>
          <w:p w:rsidR="00F628FD" w:rsidRPr="00F628FD" w:rsidRDefault="00F628FD" w:rsidP="00F628FD">
            <w:pPr>
              <w:widowControl w:val="0"/>
              <w:autoSpaceDE w:val="0"/>
              <w:autoSpaceDN w:val="0"/>
              <w:adjustRightInd w:val="0"/>
              <w:spacing w:before="120" w:after="120"/>
              <w:rPr>
                <w:rFonts w:ascii="Times New Roman" w:hAnsi="Times New Roman"/>
                <w:color w:val="000000"/>
                <w:szCs w:val="24"/>
              </w:rPr>
            </w:pPr>
            <w:r w:rsidRPr="00F628FD">
              <w:rPr>
                <w:rFonts w:ascii="Times New Roman" w:hAnsi="Times New Roman"/>
                <w:b/>
                <w:color w:val="000000"/>
                <w:szCs w:val="24"/>
              </w:rPr>
              <w:t>e-pasta adrese:</w:t>
            </w:r>
          </w:p>
        </w:tc>
        <w:tc>
          <w:tcPr>
            <w:tcW w:w="5670" w:type="dxa"/>
            <w:shd w:val="clear" w:color="auto" w:fill="auto"/>
          </w:tcPr>
          <w:p w:rsidR="00F628FD" w:rsidRPr="00F628FD" w:rsidRDefault="00F628FD" w:rsidP="00F628FD">
            <w:pPr>
              <w:widowControl w:val="0"/>
              <w:autoSpaceDE w:val="0"/>
              <w:autoSpaceDN w:val="0"/>
              <w:adjustRightInd w:val="0"/>
              <w:spacing w:before="120" w:after="12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120" w:after="120"/>
              <w:jc w:val="center"/>
              <w:rPr>
                <w:rFonts w:ascii="Times New Roman" w:hAnsi="Times New Roman"/>
                <w:b/>
                <w:color w:val="000000"/>
                <w:szCs w:val="24"/>
              </w:rPr>
            </w:pPr>
            <w:r w:rsidRPr="00F628FD">
              <w:rPr>
                <w:rFonts w:ascii="Times New Roman" w:hAnsi="Times New Roman"/>
                <w:b/>
                <w:color w:val="000000"/>
                <w:szCs w:val="24"/>
              </w:rPr>
              <w:t>8.</w:t>
            </w:r>
          </w:p>
        </w:tc>
        <w:tc>
          <w:tcPr>
            <w:tcW w:w="3402" w:type="dxa"/>
            <w:shd w:val="clear" w:color="auto" w:fill="auto"/>
          </w:tcPr>
          <w:p w:rsidR="00F628FD" w:rsidRPr="00F628FD" w:rsidRDefault="00F628FD" w:rsidP="00F628FD">
            <w:pPr>
              <w:widowControl w:val="0"/>
              <w:autoSpaceDE w:val="0"/>
              <w:autoSpaceDN w:val="0"/>
              <w:adjustRightInd w:val="0"/>
              <w:spacing w:before="120" w:after="120"/>
              <w:rPr>
                <w:rFonts w:ascii="Times New Roman" w:hAnsi="Times New Roman"/>
                <w:color w:val="000000"/>
                <w:szCs w:val="24"/>
              </w:rPr>
            </w:pPr>
            <w:r w:rsidRPr="00F628FD">
              <w:rPr>
                <w:rFonts w:ascii="Times New Roman" w:hAnsi="Times New Roman"/>
                <w:b/>
                <w:color w:val="000000"/>
                <w:szCs w:val="24"/>
              </w:rPr>
              <w:t>Mājaslapas adrese internetā:</w:t>
            </w:r>
          </w:p>
        </w:tc>
        <w:tc>
          <w:tcPr>
            <w:tcW w:w="5670" w:type="dxa"/>
            <w:shd w:val="clear" w:color="auto" w:fill="auto"/>
          </w:tcPr>
          <w:p w:rsidR="00F628FD" w:rsidRPr="00F628FD" w:rsidRDefault="00F628FD" w:rsidP="00F628FD">
            <w:pPr>
              <w:widowControl w:val="0"/>
              <w:autoSpaceDE w:val="0"/>
              <w:autoSpaceDN w:val="0"/>
              <w:adjustRightInd w:val="0"/>
              <w:spacing w:before="120" w:after="12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40" w:after="40"/>
              <w:jc w:val="center"/>
              <w:rPr>
                <w:rFonts w:ascii="Times New Roman" w:hAnsi="Times New Roman"/>
                <w:b/>
                <w:color w:val="000000"/>
                <w:szCs w:val="24"/>
              </w:rPr>
            </w:pPr>
            <w:r w:rsidRPr="00F628FD">
              <w:rPr>
                <w:rFonts w:ascii="Times New Roman" w:hAnsi="Times New Roman"/>
                <w:b/>
                <w:color w:val="000000"/>
                <w:szCs w:val="24"/>
              </w:rPr>
              <w:t>9.</w:t>
            </w:r>
          </w:p>
        </w:tc>
        <w:tc>
          <w:tcPr>
            <w:tcW w:w="3402" w:type="dxa"/>
            <w:shd w:val="clear" w:color="auto" w:fill="auto"/>
          </w:tcPr>
          <w:p w:rsidR="00F628FD" w:rsidRPr="00F628FD" w:rsidRDefault="00F628FD" w:rsidP="00F628FD">
            <w:pPr>
              <w:widowControl w:val="0"/>
              <w:autoSpaceDE w:val="0"/>
              <w:autoSpaceDN w:val="0"/>
              <w:adjustRightInd w:val="0"/>
              <w:spacing w:before="40" w:after="40"/>
              <w:rPr>
                <w:rFonts w:ascii="Times New Roman" w:hAnsi="Times New Roman"/>
                <w:color w:val="000000"/>
                <w:szCs w:val="24"/>
              </w:rPr>
            </w:pPr>
            <w:r w:rsidRPr="00F628FD">
              <w:rPr>
                <w:rFonts w:ascii="Times New Roman" w:hAnsi="Times New Roman"/>
                <w:b/>
                <w:color w:val="000000"/>
                <w:szCs w:val="24"/>
              </w:rPr>
              <w:t xml:space="preserve">Amatpersona/-as ar pārstāvības tiesībām, kura parakstīs iepirkuma līgumu: </w:t>
            </w:r>
            <w:r w:rsidRPr="00F628FD">
              <w:rPr>
                <w:rFonts w:ascii="Times New Roman" w:hAnsi="Times New Roman"/>
                <w:color w:val="000000"/>
                <w:szCs w:val="24"/>
              </w:rPr>
              <w:t>(pārstāvības pamatojums (statūti vai pilnvara), amats, vārds, uzvārds)</w:t>
            </w:r>
          </w:p>
        </w:tc>
        <w:tc>
          <w:tcPr>
            <w:tcW w:w="5670" w:type="dxa"/>
            <w:shd w:val="clear" w:color="auto" w:fill="auto"/>
          </w:tcPr>
          <w:p w:rsidR="00F628FD" w:rsidRPr="00F628FD" w:rsidRDefault="00F628FD" w:rsidP="00F628FD">
            <w:pPr>
              <w:widowControl w:val="0"/>
              <w:autoSpaceDE w:val="0"/>
              <w:autoSpaceDN w:val="0"/>
              <w:adjustRightInd w:val="0"/>
              <w:spacing w:before="40" w:after="40"/>
              <w:jc w:val="both"/>
              <w:rPr>
                <w:rFonts w:ascii="Times New Roman" w:hAnsi="Times New Roman"/>
                <w:color w:val="000000"/>
                <w:szCs w:val="24"/>
              </w:rPr>
            </w:pPr>
          </w:p>
        </w:tc>
      </w:tr>
      <w:tr w:rsidR="00F628FD" w:rsidRPr="00F628FD" w:rsidTr="002B768B">
        <w:trPr>
          <w:trHeight w:val="475"/>
        </w:trPr>
        <w:tc>
          <w:tcPr>
            <w:tcW w:w="534" w:type="dxa"/>
            <w:shd w:val="clear" w:color="auto" w:fill="auto"/>
          </w:tcPr>
          <w:p w:rsidR="00F628FD" w:rsidRPr="00F628FD" w:rsidRDefault="00F628FD" w:rsidP="00F628FD">
            <w:pPr>
              <w:widowControl w:val="0"/>
              <w:autoSpaceDE w:val="0"/>
              <w:autoSpaceDN w:val="0"/>
              <w:adjustRightInd w:val="0"/>
              <w:spacing w:before="40" w:after="40"/>
              <w:jc w:val="center"/>
              <w:rPr>
                <w:rFonts w:ascii="Times New Roman" w:hAnsi="Times New Roman"/>
                <w:b/>
                <w:color w:val="000000"/>
                <w:szCs w:val="24"/>
              </w:rPr>
            </w:pPr>
            <w:r w:rsidRPr="00F628FD">
              <w:rPr>
                <w:rFonts w:ascii="Times New Roman" w:hAnsi="Times New Roman"/>
                <w:b/>
                <w:color w:val="000000"/>
                <w:szCs w:val="24"/>
              </w:rPr>
              <w:t>10.</w:t>
            </w:r>
          </w:p>
        </w:tc>
        <w:tc>
          <w:tcPr>
            <w:tcW w:w="3402" w:type="dxa"/>
            <w:shd w:val="clear" w:color="auto" w:fill="auto"/>
          </w:tcPr>
          <w:p w:rsidR="00F628FD" w:rsidRPr="00F628FD" w:rsidRDefault="00F628FD" w:rsidP="00F628FD">
            <w:pPr>
              <w:widowControl w:val="0"/>
              <w:autoSpaceDE w:val="0"/>
              <w:autoSpaceDN w:val="0"/>
              <w:adjustRightInd w:val="0"/>
              <w:spacing w:before="40"/>
              <w:rPr>
                <w:rFonts w:ascii="Times New Roman" w:hAnsi="Times New Roman"/>
                <w:b/>
                <w:color w:val="000000"/>
                <w:szCs w:val="24"/>
              </w:rPr>
            </w:pPr>
            <w:r w:rsidRPr="00F628FD">
              <w:rPr>
                <w:rFonts w:ascii="Times New Roman" w:hAnsi="Times New Roman"/>
                <w:b/>
                <w:color w:val="000000"/>
                <w:szCs w:val="24"/>
              </w:rPr>
              <w:t xml:space="preserve">Biroja adrese: </w:t>
            </w:r>
          </w:p>
          <w:p w:rsidR="00F628FD" w:rsidRPr="00F628FD" w:rsidRDefault="00F628FD" w:rsidP="00F628FD">
            <w:pPr>
              <w:widowControl w:val="0"/>
              <w:autoSpaceDE w:val="0"/>
              <w:autoSpaceDN w:val="0"/>
              <w:adjustRightInd w:val="0"/>
              <w:spacing w:after="40"/>
              <w:rPr>
                <w:rFonts w:ascii="Times New Roman" w:hAnsi="Times New Roman"/>
                <w:b/>
                <w:color w:val="000000"/>
                <w:szCs w:val="24"/>
              </w:rPr>
            </w:pPr>
            <w:r w:rsidRPr="00F628FD">
              <w:rPr>
                <w:rFonts w:ascii="Times New Roman" w:hAnsi="Times New Roman"/>
                <w:color w:val="000000"/>
                <w:szCs w:val="24"/>
              </w:rPr>
              <w:t>(korespondencei)</w:t>
            </w:r>
          </w:p>
        </w:tc>
        <w:tc>
          <w:tcPr>
            <w:tcW w:w="5670" w:type="dxa"/>
            <w:shd w:val="clear" w:color="auto" w:fill="auto"/>
          </w:tcPr>
          <w:p w:rsidR="00F628FD" w:rsidRPr="00F628FD" w:rsidRDefault="00F628FD" w:rsidP="00F628FD">
            <w:pPr>
              <w:widowControl w:val="0"/>
              <w:autoSpaceDE w:val="0"/>
              <w:autoSpaceDN w:val="0"/>
              <w:adjustRightInd w:val="0"/>
              <w:spacing w:before="40" w:after="4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40" w:after="40"/>
              <w:jc w:val="center"/>
              <w:rPr>
                <w:rFonts w:ascii="Times New Roman" w:hAnsi="Times New Roman"/>
                <w:b/>
                <w:color w:val="000000"/>
                <w:szCs w:val="24"/>
              </w:rPr>
            </w:pPr>
            <w:r w:rsidRPr="00F628FD">
              <w:rPr>
                <w:rFonts w:ascii="Times New Roman" w:hAnsi="Times New Roman"/>
                <w:b/>
                <w:color w:val="000000"/>
                <w:szCs w:val="24"/>
              </w:rPr>
              <w:t>11.</w:t>
            </w:r>
          </w:p>
        </w:tc>
        <w:tc>
          <w:tcPr>
            <w:tcW w:w="3402" w:type="dxa"/>
            <w:shd w:val="clear" w:color="auto" w:fill="auto"/>
          </w:tcPr>
          <w:p w:rsidR="00F628FD" w:rsidRPr="00F628FD" w:rsidRDefault="00F628FD" w:rsidP="00F628FD">
            <w:pPr>
              <w:widowControl w:val="0"/>
              <w:autoSpaceDE w:val="0"/>
              <w:autoSpaceDN w:val="0"/>
              <w:adjustRightInd w:val="0"/>
              <w:spacing w:before="40" w:after="40"/>
              <w:rPr>
                <w:rFonts w:ascii="Times New Roman" w:hAnsi="Times New Roman"/>
                <w:b/>
                <w:color w:val="000000"/>
                <w:szCs w:val="24"/>
              </w:rPr>
            </w:pPr>
            <w:r w:rsidRPr="00F628FD">
              <w:rPr>
                <w:rFonts w:ascii="Times New Roman" w:hAnsi="Times New Roman"/>
                <w:b/>
                <w:color w:val="000000"/>
                <w:szCs w:val="24"/>
              </w:rPr>
              <w:t xml:space="preserve">Kontaktpersona </w:t>
            </w:r>
            <w:r w:rsidRPr="00F628FD">
              <w:rPr>
                <w:rFonts w:ascii="Times New Roman" w:hAnsi="Times New Roman"/>
                <w:color w:val="000000"/>
                <w:szCs w:val="24"/>
              </w:rPr>
              <w:t xml:space="preserve">(amats, vārds, uzvārds) </w:t>
            </w:r>
            <w:r w:rsidRPr="00F628FD">
              <w:rPr>
                <w:rFonts w:ascii="Times New Roman" w:hAnsi="Times New Roman"/>
                <w:b/>
                <w:color w:val="000000"/>
                <w:szCs w:val="24"/>
              </w:rPr>
              <w:t>iepirkuma procedūras laikā, tās tālruņa numurs, faksa numurs un e-pasta adrese:</w:t>
            </w:r>
          </w:p>
        </w:tc>
        <w:tc>
          <w:tcPr>
            <w:tcW w:w="5670" w:type="dxa"/>
            <w:shd w:val="clear" w:color="auto" w:fill="auto"/>
          </w:tcPr>
          <w:p w:rsidR="00F628FD" w:rsidRPr="00F628FD" w:rsidRDefault="00F628FD" w:rsidP="00F628FD">
            <w:pPr>
              <w:widowControl w:val="0"/>
              <w:autoSpaceDE w:val="0"/>
              <w:autoSpaceDN w:val="0"/>
              <w:adjustRightInd w:val="0"/>
              <w:spacing w:before="40" w:after="4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40" w:after="40"/>
              <w:jc w:val="center"/>
              <w:rPr>
                <w:rFonts w:ascii="Times New Roman" w:hAnsi="Times New Roman"/>
                <w:b/>
                <w:color w:val="000000"/>
                <w:szCs w:val="24"/>
              </w:rPr>
            </w:pPr>
            <w:r w:rsidRPr="00F628FD">
              <w:rPr>
                <w:rFonts w:ascii="Times New Roman" w:hAnsi="Times New Roman"/>
                <w:b/>
                <w:color w:val="000000"/>
                <w:szCs w:val="24"/>
              </w:rPr>
              <w:t>12.</w:t>
            </w:r>
          </w:p>
        </w:tc>
        <w:tc>
          <w:tcPr>
            <w:tcW w:w="3402" w:type="dxa"/>
            <w:shd w:val="clear" w:color="auto" w:fill="auto"/>
          </w:tcPr>
          <w:p w:rsidR="00F628FD" w:rsidRPr="00F628FD" w:rsidRDefault="00F628FD" w:rsidP="00F628FD">
            <w:pPr>
              <w:widowControl w:val="0"/>
              <w:autoSpaceDE w:val="0"/>
              <w:autoSpaceDN w:val="0"/>
              <w:adjustRightInd w:val="0"/>
              <w:spacing w:before="40" w:after="40"/>
              <w:rPr>
                <w:rFonts w:ascii="Times New Roman" w:hAnsi="Times New Roman"/>
                <w:b/>
                <w:color w:val="000000"/>
                <w:szCs w:val="24"/>
              </w:rPr>
            </w:pPr>
            <w:r w:rsidRPr="00F628FD">
              <w:rPr>
                <w:rFonts w:ascii="Times New Roman" w:hAnsi="Times New Roman"/>
                <w:b/>
                <w:color w:val="000000"/>
                <w:szCs w:val="24"/>
              </w:rPr>
              <w:t xml:space="preserve">Kontaktpersona </w:t>
            </w:r>
            <w:r w:rsidRPr="00F628FD">
              <w:rPr>
                <w:rFonts w:ascii="Times New Roman" w:hAnsi="Times New Roman"/>
                <w:color w:val="000000"/>
                <w:szCs w:val="24"/>
              </w:rPr>
              <w:t xml:space="preserve">(amats, vārds, uzvārds) </w:t>
            </w:r>
            <w:r w:rsidRPr="00F628FD">
              <w:rPr>
                <w:rFonts w:ascii="Times New Roman" w:hAnsi="Times New Roman"/>
                <w:b/>
                <w:color w:val="000000"/>
                <w:szCs w:val="24"/>
              </w:rPr>
              <w:t>līguma izpildes laikā, tās tālruņa numurs, faksa numurs un e-pasta adrese:</w:t>
            </w:r>
          </w:p>
        </w:tc>
        <w:tc>
          <w:tcPr>
            <w:tcW w:w="5670" w:type="dxa"/>
            <w:shd w:val="clear" w:color="auto" w:fill="auto"/>
          </w:tcPr>
          <w:p w:rsidR="00F628FD" w:rsidRPr="00F628FD" w:rsidRDefault="00F628FD" w:rsidP="00F628FD">
            <w:pPr>
              <w:widowControl w:val="0"/>
              <w:autoSpaceDE w:val="0"/>
              <w:autoSpaceDN w:val="0"/>
              <w:adjustRightInd w:val="0"/>
              <w:spacing w:before="40" w:after="40"/>
              <w:jc w:val="both"/>
              <w:rPr>
                <w:rFonts w:ascii="Times New Roman" w:hAnsi="Times New Roman"/>
                <w:color w:val="000000"/>
                <w:szCs w:val="24"/>
              </w:rPr>
            </w:pPr>
          </w:p>
        </w:tc>
      </w:tr>
      <w:tr w:rsidR="00F628FD" w:rsidRPr="00F628FD" w:rsidTr="002B768B">
        <w:trPr>
          <w:trHeight w:val="333"/>
        </w:trPr>
        <w:tc>
          <w:tcPr>
            <w:tcW w:w="534" w:type="dxa"/>
            <w:shd w:val="clear" w:color="auto" w:fill="auto"/>
          </w:tcPr>
          <w:p w:rsidR="00F628FD" w:rsidRPr="00F628FD" w:rsidRDefault="00F628FD" w:rsidP="00F628FD">
            <w:pPr>
              <w:widowControl w:val="0"/>
              <w:autoSpaceDE w:val="0"/>
              <w:autoSpaceDN w:val="0"/>
              <w:adjustRightInd w:val="0"/>
              <w:spacing w:before="120" w:after="120"/>
              <w:jc w:val="center"/>
              <w:rPr>
                <w:rFonts w:ascii="Times New Roman" w:hAnsi="Times New Roman"/>
                <w:b/>
                <w:color w:val="000000"/>
                <w:szCs w:val="24"/>
              </w:rPr>
            </w:pPr>
            <w:r w:rsidRPr="00F628FD">
              <w:rPr>
                <w:rFonts w:ascii="Times New Roman" w:hAnsi="Times New Roman"/>
                <w:b/>
                <w:color w:val="000000"/>
                <w:szCs w:val="24"/>
              </w:rPr>
              <w:t>13.</w:t>
            </w:r>
          </w:p>
        </w:tc>
        <w:tc>
          <w:tcPr>
            <w:tcW w:w="3402" w:type="dxa"/>
            <w:shd w:val="clear" w:color="auto" w:fill="auto"/>
          </w:tcPr>
          <w:p w:rsidR="00F628FD" w:rsidRPr="00F628FD" w:rsidRDefault="00F628FD" w:rsidP="00F628FD">
            <w:pPr>
              <w:widowControl w:val="0"/>
              <w:autoSpaceDE w:val="0"/>
              <w:autoSpaceDN w:val="0"/>
              <w:adjustRightInd w:val="0"/>
              <w:spacing w:before="120" w:after="120"/>
              <w:rPr>
                <w:rFonts w:ascii="Times New Roman" w:hAnsi="Times New Roman"/>
                <w:b/>
                <w:color w:val="000000"/>
                <w:szCs w:val="24"/>
              </w:rPr>
            </w:pPr>
            <w:r w:rsidRPr="00F628FD">
              <w:rPr>
                <w:rFonts w:ascii="Times New Roman" w:hAnsi="Times New Roman"/>
                <w:b/>
                <w:color w:val="000000"/>
                <w:szCs w:val="24"/>
              </w:rPr>
              <w:t>Darbības sfēras īss apraksts:</w:t>
            </w:r>
          </w:p>
        </w:tc>
        <w:tc>
          <w:tcPr>
            <w:tcW w:w="5670" w:type="dxa"/>
            <w:shd w:val="clear" w:color="auto" w:fill="auto"/>
          </w:tcPr>
          <w:p w:rsidR="00F628FD" w:rsidRPr="00F628FD" w:rsidRDefault="00F628FD" w:rsidP="00F628FD">
            <w:pPr>
              <w:widowControl w:val="0"/>
              <w:autoSpaceDE w:val="0"/>
              <w:autoSpaceDN w:val="0"/>
              <w:adjustRightInd w:val="0"/>
              <w:spacing w:before="120" w:after="120"/>
              <w:jc w:val="both"/>
              <w:rPr>
                <w:rFonts w:ascii="Times New Roman" w:hAnsi="Times New Roman"/>
                <w:color w:val="000000"/>
                <w:szCs w:val="24"/>
              </w:rPr>
            </w:pPr>
          </w:p>
        </w:tc>
      </w:tr>
    </w:tbl>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r w:rsidRPr="00F628FD">
        <w:rPr>
          <w:rFonts w:ascii="Times New Roman" w:hAnsi="Times New Roman"/>
          <w:color w:val="000000"/>
          <w:szCs w:val="24"/>
        </w:rPr>
        <w:t>Pārstāvis ____________________________ /Vārds un Uzvārds/</w:t>
      </w:r>
    </w:p>
    <w:p w:rsidR="00F628FD" w:rsidRPr="00F628FD" w:rsidRDefault="00F628FD" w:rsidP="00F628FD">
      <w:pPr>
        <w:widowControl w:val="0"/>
        <w:shd w:val="clear" w:color="auto" w:fill="FFFFFF"/>
        <w:autoSpaceDE w:val="0"/>
        <w:autoSpaceDN w:val="0"/>
        <w:adjustRightInd w:val="0"/>
        <w:ind w:left="1440" w:firstLine="720"/>
        <w:jc w:val="both"/>
        <w:rPr>
          <w:rFonts w:ascii="Times New Roman" w:hAnsi="Times New Roman"/>
          <w:color w:val="000000"/>
          <w:szCs w:val="24"/>
        </w:rPr>
      </w:pPr>
      <w:r w:rsidRPr="00F628FD">
        <w:rPr>
          <w:rFonts w:ascii="Times New Roman" w:hAnsi="Times New Roman"/>
          <w:color w:val="000000"/>
          <w:szCs w:val="24"/>
        </w:rPr>
        <w:t>(</w:t>
      </w:r>
      <w:r w:rsidRPr="00F628FD">
        <w:rPr>
          <w:rFonts w:ascii="Times New Roman" w:hAnsi="Times New Roman"/>
          <w:i/>
          <w:color w:val="000000"/>
          <w:szCs w:val="24"/>
        </w:rPr>
        <w:t>paraksts</w:t>
      </w:r>
      <w:r w:rsidRPr="00F628FD">
        <w:rPr>
          <w:rFonts w:ascii="Times New Roman" w:hAnsi="Times New Roman"/>
          <w:color w:val="000000"/>
          <w:szCs w:val="24"/>
        </w:rPr>
        <w:t>)</w:t>
      </w: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r w:rsidRPr="00F628FD">
        <w:rPr>
          <w:rFonts w:ascii="Times New Roman" w:hAnsi="Times New Roman"/>
          <w:color w:val="000000"/>
          <w:szCs w:val="24"/>
        </w:rPr>
        <w:lastRenderedPageBreak/>
        <w:t>Datums _________________</w:t>
      </w:r>
    </w:p>
    <w:p w:rsidR="00F628FD" w:rsidRPr="00F628FD" w:rsidRDefault="00F628FD" w:rsidP="00F628FD">
      <w:pPr>
        <w:widowControl w:val="0"/>
        <w:autoSpaceDE w:val="0"/>
        <w:autoSpaceDN w:val="0"/>
        <w:adjustRightInd w:val="0"/>
        <w:spacing w:line="239" w:lineRule="auto"/>
        <w:ind w:left="8520"/>
        <w:rPr>
          <w:rFonts w:ascii="Times New Roman" w:hAnsi="Times New Roman"/>
          <w:b/>
          <w:bCs/>
          <w:sz w:val="20"/>
          <w:lang w:val="en-US" w:eastAsia="en-US"/>
        </w:rPr>
      </w:pPr>
    </w:p>
    <w:p w:rsidR="00F628FD" w:rsidRPr="00F628FD" w:rsidRDefault="00F628FD" w:rsidP="00F628FD">
      <w:pPr>
        <w:widowControl w:val="0"/>
        <w:autoSpaceDE w:val="0"/>
        <w:autoSpaceDN w:val="0"/>
        <w:adjustRightInd w:val="0"/>
        <w:spacing w:line="239" w:lineRule="auto"/>
        <w:ind w:left="8520"/>
        <w:rPr>
          <w:rFonts w:ascii="Times New Roman" w:hAnsi="Times New Roman"/>
          <w:b/>
          <w:bCs/>
          <w:sz w:val="20"/>
          <w:lang w:val="en-US" w:eastAsia="en-US"/>
        </w:rPr>
      </w:pPr>
    </w:p>
    <w:p w:rsidR="00F628FD" w:rsidRPr="00F628FD" w:rsidRDefault="00F628FD" w:rsidP="00F628FD">
      <w:pPr>
        <w:widowControl w:val="0"/>
        <w:autoSpaceDE w:val="0"/>
        <w:autoSpaceDN w:val="0"/>
        <w:adjustRightInd w:val="0"/>
        <w:spacing w:line="239" w:lineRule="auto"/>
        <w:ind w:left="8520"/>
        <w:rPr>
          <w:rFonts w:ascii="Times New Roman" w:hAnsi="Times New Roman"/>
          <w:b/>
          <w:bCs/>
          <w:sz w:val="20"/>
          <w:lang w:val="en-US" w:eastAsia="en-US"/>
        </w:rPr>
      </w:pPr>
    </w:p>
    <w:p w:rsidR="00F628FD" w:rsidRPr="00F628FD" w:rsidRDefault="00F628FD" w:rsidP="00F628FD">
      <w:pPr>
        <w:widowControl w:val="0"/>
        <w:autoSpaceDE w:val="0"/>
        <w:autoSpaceDN w:val="0"/>
        <w:adjustRightInd w:val="0"/>
        <w:spacing w:line="239" w:lineRule="auto"/>
        <w:ind w:left="8520"/>
        <w:rPr>
          <w:rFonts w:ascii="Times New Roman" w:hAnsi="Times New Roman"/>
          <w:b/>
          <w:bCs/>
          <w:sz w:val="20"/>
          <w:lang w:val="en-US" w:eastAsia="en-US"/>
        </w:rPr>
      </w:pPr>
    </w:p>
    <w:p w:rsidR="00F628FD" w:rsidRPr="00F628FD" w:rsidRDefault="00F628FD" w:rsidP="00F628FD">
      <w:pPr>
        <w:widowControl w:val="0"/>
        <w:overflowPunct w:val="0"/>
        <w:autoSpaceDE w:val="0"/>
        <w:autoSpaceDN w:val="0"/>
        <w:adjustRightInd w:val="0"/>
        <w:spacing w:line="239" w:lineRule="auto"/>
        <w:jc w:val="right"/>
        <w:rPr>
          <w:rFonts w:ascii="Times New Roman" w:hAnsi="Times New Roman"/>
          <w:szCs w:val="24"/>
          <w:lang w:val="en-US" w:eastAsia="en-US"/>
        </w:rPr>
      </w:pPr>
    </w:p>
    <w:p w:rsidR="00F628FD" w:rsidRPr="00E25F5F" w:rsidRDefault="00F628FD" w:rsidP="00F628FD">
      <w:pPr>
        <w:widowControl w:val="0"/>
        <w:overflowPunct w:val="0"/>
        <w:autoSpaceDE w:val="0"/>
        <w:autoSpaceDN w:val="0"/>
        <w:adjustRightInd w:val="0"/>
        <w:spacing w:line="239" w:lineRule="auto"/>
        <w:jc w:val="right"/>
        <w:rPr>
          <w:rFonts w:ascii="Times New Roman" w:hAnsi="Times New Roman"/>
          <w:szCs w:val="24"/>
          <w:lang w:val="en-US" w:eastAsia="en-US"/>
        </w:rPr>
      </w:pPr>
      <w:r w:rsidRPr="00E25F5F">
        <w:rPr>
          <w:rFonts w:ascii="Times New Roman" w:hAnsi="Times New Roman"/>
          <w:b/>
          <w:bCs/>
          <w:szCs w:val="24"/>
          <w:lang w:val="en-US" w:eastAsia="en-US"/>
        </w:rPr>
        <w:t>4. Pielikums</w:t>
      </w:r>
    </w:p>
    <w:p w:rsidR="00F628FD" w:rsidRPr="00F628FD" w:rsidRDefault="00F628FD" w:rsidP="00F628FD">
      <w:pPr>
        <w:widowControl w:val="0"/>
        <w:autoSpaceDE w:val="0"/>
        <w:autoSpaceDN w:val="0"/>
        <w:adjustRightInd w:val="0"/>
        <w:spacing w:line="67" w:lineRule="exact"/>
        <w:rPr>
          <w:rFonts w:ascii="Times New Roman" w:hAnsi="Times New Roman"/>
          <w:szCs w:val="24"/>
          <w:lang w:val="en-US" w:eastAsia="en-US"/>
        </w:rPr>
      </w:pPr>
    </w:p>
    <w:p w:rsidR="00F628FD" w:rsidRPr="00E25F5F" w:rsidRDefault="00F628FD" w:rsidP="00F628FD">
      <w:pPr>
        <w:shd w:val="clear" w:color="auto" w:fill="FFFFFF"/>
        <w:ind w:left="4253"/>
        <w:jc w:val="right"/>
        <w:rPr>
          <w:rFonts w:ascii="Times New Roman" w:hAnsi="Times New Roman"/>
          <w:spacing w:val="-3"/>
          <w:szCs w:val="24"/>
        </w:rPr>
      </w:pPr>
      <w:r w:rsidRPr="00F628FD">
        <w:rPr>
          <w:rFonts w:ascii="Times New Roman" w:hAnsi="Times New Roman"/>
          <w:color w:val="000000"/>
          <w:spacing w:val="-3"/>
          <w:szCs w:val="24"/>
        </w:rPr>
        <w:t>iepirkuma</w:t>
      </w:r>
      <w:r w:rsidRPr="00F628FD">
        <w:rPr>
          <w:rFonts w:ascii="Times New Roman" w:hAnsi="Times New Roman"/>
          <w:color w:val="000000"/>
          <w:spacing w:val="2"/>
          <w:szCs w:val="24"/>
        </w:rPr>
        <w:t xml:space="preserve"> „</w:t>
      </w:r>
      <w:r w:rsidRPr="00E25F5F">
        <w:rPr>
          <w:rFonts w:ascii="Times New Roman" w:hAnsi="Times New Roman"/>
          <w:szCs w:val="24"/>
        </w:rPr>
        <w:t>Ēdināšanas pakalpojuma sniegšana”</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 xml:space="preserve">(ID Nr. VSIA NRC „Vaivari” </w:t>
      </w:r>
      <w:r w:rsidR="00E25F5F">
        <w:rPr>
          <w:rFonts w:ascii="Times New Roman" w:hAnsi="Times New Roman"/>
          <w:spacing w:val="-3"/>
          <w:szCs w:val="24"/>
        </w:rPr>
        <w:t>2014/45</w:t>
      </w:r>
      <w:r w:rsidRPr="00E25F5F">
        <w:rPr>
          <w:rFonts w:ascii="Times New Roman" w:hAnsi="Times New Roman"/>
          <w:spacing w:val="-3"/>
          <w:szCs w:val="24"/>
        </w:rPr>
        <w:t>)</w:t>
      </w:r>
    </w:p>
    <w:p w:rsidR="00F628FD" w:rsidRPr="00F628FD" w:rsidRDefault="00F628FD" w:rsidP="00751049">
      <w:pPr>
        <w:widowControl w:val="0"/>
        <w:autoSpaceDE w:val="0"/>
        <w:autoSpaceDN w:val="0"/>
        <w:adjustRightInd w:val="0"/>
        <w:spacing w:line="200" w:lineRule="exact"/>
        <w:jc w:val="right"/>
        <w:rPr>
          <w:rFonts w:ascii="Times New Roman" w:hAnsi="Times New Roman"/>
          <w:szCs w:val="24"/>
          <w:lang w:val="en-US" w:eastAsia="en-US"/>
        </w:rPr>
      </w:pPr>
      <w:r>
        <w:rPr>
          <w:rFonts w:ascii="Calibri" w:hAnsi="Calibri"/>
          <w:noProof/>
          <w:sz w:val="22"/>
          <w:szCs w:val="22"/>
          <w:lang w:val="en-US" w:eastAsia="en-US"/>
        </w:rPr>
        <mc:AlternateContent>
          <mc:Choice Requires="wps">
            <w:drawing>
              <wp:anchor distT="0" distB="0" distL="114300" distR="114300" simplePos="0" relativeHeight="251659264" behindDoc="1" locked="0" layoutInCell="0" allowOverlap="1">
                <wp:simplePos x="0" y="0"/>
                <wp:positionH relativeFrom="column">
                  <wp:posOffset>691515</wp:posOffset>
                </wp:positionH>
                <wp:positionV relativeFrom="paragraph">
                  <wp:posOffset>267335</wp:posOffset>
                </wp:positionV>
                <wp:extent cx="4709795" cy="17970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795" cy="1797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45pt;margin-top:21.05pt;width:370.8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" o:allowincell="f" fillcolor="#e0e0e0" stroked="f"/>
            </w:pict>
          </mc:Fallback>
        </mc:AlternateContent>
      </w:r>
      <w:r w:rsidR="00751049">
        <w:rPr>
          <w:rFonts w:ascii="Times New Roman" w:hAnsi="Times New Roman"/>
          <w:szCs w:val="24"/>
          <w:lang w:val="en-US" w:eastAsia="en-US"/>
        </w:rPr>
        <w:t>NOLIKUMAM</w:t>
      </w:r>
    </w:p>
    <w:p w:rsidR="00F628FD" w:rsidRPr="00F628FD" w:rsidRDefault="00F628FD" w:rsidP="00F628FD">
      <w:pPr>
        <w:widowControl w:val="0"/>
        <w:autoSpaceDE w:val="0"/>
        <w:autoSpaceDN w:val="0"/>
        <w:adjustRightInd w:val="0"/>
        <w:spacing w:line="226"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ind w:left="1080"/>
        <w:rPr>
          <w:rFonts w:ascii="Times New Roman" w:hAnsi="Times New Roman"/>
          <w:szCs w:val="24"/>
          <w:lang w:val="en-US" w:eastAsia="en-US"/>
        </w:rPr>
      </w:pPr>
      <w:r w:rsidRPr="00F628FD">
        <w:rPr>
          <w:rFonts w:ascii="Times New Roman" w:hAnsi="Times New Roman"/>
          <w:b/>
          <w:bCs/>
          <w:szCs w:val="24"/>
          <w:lang w:val="en-US" w:eastAsia="en-US"/>
        </w:rPr>
        <w:t>AIZPILDA PRETENDENTS UN NOFORMĒ UZ SAVAS VEIDLAPAS</w:t>
      </w:r>
    </w:p>
    <w:p w:rsidR="00F628FD" w:rsidRPr="00F628FD" w:rsidRDefault="00F628FD" w:rsidP="00F628FD">
      <w:pPr>
        <w:widowControl w:val="0"/>
        <w:autoSpaceDE w:val="0"/>
        <w:autoSpaceDN w:val="0"/>
        <w:adjustRightInd w:val="0"/>
        <w:spacing w:line="55"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ind w:left="120"/>
        <w:rPr>
          <w:rFonts w:ascii="Times New Roman" w:hAnsi="Times New Roman"/>
          <w:szCs w:val="24"/>
          <w:lang w:val="en-US" w:eastAsia="en-US"/>
        </w:rPr>
      </w:pPr>
      <w:r w:rsidRPr="00F628FD">
        <w:rPr>
          <w:rFonts w:ascii="Times New Roman" w:hAnsi="Times New Roman"/>
          <w:szCs w:val="24"/>
          <w:lang w:val="en-US" w:eastAsia="en-US"/>
        </w:rPr>
        <w:t>Vieta, datums</w:t>
      </w: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323"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ind w:left="3060"/>
        <w:rPr>
          <w:rFonts w:ascii="Times New Roman" w:hAnsi="Times New Roman"/>
          <w:szCs w:val="24"/>
          <w:lang w:val="en-US" w:eastAsia="en-US"/>
        </w:rPr>
      </w:pPr>
      <w:r w:rsidRPr="00F628FD">
        <w:rPr>
          <w:rFonts w:ascii="Times New Roman" w:hAnsi="Times New Roman"/>
          <w:b/>
          <w:bCs/>
          <w:sz w:val="26"/>
          <w:szCs w:val="26"/>
          <w:lang w:val="en-US" w:eastAsia="en-US"/>
        </w:rPr>
        <w:t>Sniegto pakalpojumu saraksts*</w:t>
      </w: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362" w:lineRule="exact"/>
        <w:rPr>
          <w:rFonts w:ascii="Times New Roman" w:hAnsi="Times New Roman"/>
          <w:szCs w:val="24"/>
          <w:lang w:val="en-US" w:eastAsia="en-US"/>
        </w:rPr>
      </w:pPr>
    </w:p>
    <w:tbl>
      <w:tblPr>
        <w:tblW w:w="0" w:type="auto"/>
        <w:tblInd w:w="758" w:type="dxa"/>
        <w:tblLayout w:type="fixed"/>
        <w:tblCellMar>
          <w:left w:w="0" w:type="dxa"/>
          <w:right w:w="0" w:type="dxa"/>
        </w:tblCellMar>
        <w:tblLook w:val="0000" w:firstRow="0" w:lastRow="0" w:firstColumn="0" w:lastColumn="0" w:noHBand="0" w:noVBand="0"/>
      </w:tblPr>
      <w:tblGrid>
        <w:gridCol w:w="920"/>
        <w:gridCol w:w="1440"/>
        <w:gridCol w:w="640"/>
        <w:gridCol w:w="1460"/>
        <w:gridCol w:w="1660"/>
        <w:gridCol w:w="1080"/>
        <w:gridCol w:w="480"/>
      </w:tblGrid>
      <w:tr w:rsidR="00F628FD" w:rsidRPr="00F628FD" w:rsidTr="002B768B">
        <w:trPr>
          <w:trHeight w:val="500"/>
        </w:trPr>
        <w:tc>
          <w:tcPr>
            <w:tcW w:w="920" w:type="dxa"/>
            <w:tcBorders>
              <w:top w:val="single" w:sz="8" w:space="0" w:color="auto"/>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ind w:left="120"/>
              <w:rPr>
                <w:rFonts w:ascii="Times New Roman" w:hAnsi="Times New Roman"/>
                <w:szCs w:val="24"/>
                <w:lang w:val="en-US" w:eastAsia="en-US"/>
              </w:rPr>
            </w:pPr>
            <w:r w:rsidRPr="00F628FD">
              <w:rPr>
                <w:rFonts w:ascii="Times New Roman" w:hAnsi="Times New Roman"/>
                <w:b/>
                <w:bCs/>
                <w:sz w:val="22"/>
                <w:szCs w:val="22"/>
                <w:lang w:val="en-US" w:eastAsia="en-US"/>
              </w:rPr>
              <w:t>Nr.p.k.</w:t>
            </w:r>
          </w:p>
        </w:tc>
        <w:tc>
          <w:tcPr>
            <w:tcW w:w="1440" w:type="dxa"/>
            <w:tcBorders>
              <w:top w:val="single" w:sz="8" w:space="0" w:color="auto"/>
              <w:left w:val="nil"/>
              <w:bottom w:val="nil"/>
              <w:right w:val="nil"/>
            </w:tcBorders>
            <w:vAlign w:val="bottom"/>
          </w:tcPr>
          <w:p w:rsidR="00F628FD" w:rsidRPr="00F628FD" w:rsidRDefault="00F628FD" w:rsidP="00F628FD">
            <w:pPr>
              <w:widowControl w:val="0"/>
              <w:autoSpaceDE w:val="0"/>
              <w:autoSpaceDN w:val="0"/>
              <w:adjustRightInd w:val="0"/>
              <w:ind w:left="80"/>
              <w:rPr>
                <w:rFonts w:ascii="Times New Roman" w:hAnsi="Times New Roman"/>
                <w:szCs w:val="24"/>
                <w:lang w:val="en-US" w:eastAsia="en-US"/>
              </w:rPr>
            </w:pPr>
            <w:r w:rsidRPr="00F628FD">
              <w:rPr>
                <w:rFonts w:ascii="Times New Roman" w:hAnsi="Times New Roman"/>
                <w:b/>
                <w:bCs/>
                <w:sz w:val="22"/>
                <w:szCs w:val="22"/>
                <w:lang w:val="en-US" w:eastAsia="en-US"/>
              </w:rPr>
              <w:t>Pasūtītājs,</w:t>
            </w:r>
          </w:p>
        </w:tc>
        <w:tc>
          <w:tcPr>
            <w:tcW w:w="64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ind w:left="320"/>
              <w:rPr>
                <w:rFonts w:ascii="Times New Roman" w:hAnsi="Times New Roman"/>
                <w:szCs w:val="24"/>
                <w:lang w:val="en-US" w:eastAsia="en-US"/>
              </w:rPr>
            </w:pPr>
            <w:r w:rsidRPr="00F628FD">
              <w:rPr>
                <w:rFonts w:ascii="Times New Roman" w:hAnsi="Times New Roman"/>
                <w:b/>
                <w:bCs/>
                <w:sz w:val="22"/>
                <w:szCs w:val="22"/>
                <w:lang w:val="en-US" w:eastAsia="en-US"/>
              </w:rPr>
              <w:t>tā</w:t>
            </w:r>
          </w:p>
        </w:tc>
        <w:tc>
          <w:tcPr>
            <w:tcW w:w="146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ind w:left="80"/>
              <w:rPr>
                <w:rFonts w:ascii="Times New Roman" w:hAnsi="Times New Roman"/>
                <w:szCs w:val="24"/>
                <w:lang w:val="en-US" w:eastAsia="en-US"/>
              </w:rPr>
            </w:pPr>
            <w:r w:rsidRPr="00F628FD">
              <w:rPr>
                <w:rFonts w:ascii="Times New Roman" w:hAnsi="Times New Roman"/>
                <w:b/>
                <w:bCs/>
                <w:sz w:val="22"/>
                <w:szCs w:val="22"/>
                <w:lang w:val="en-US" w:eastAsia="en-US"/>
              </w:rPr>
              <w:t>Līgumcena</w:t>
            </w:r>
          </w:p>
        </w:tc>
        <w:tc>
          <w:tcPr>
            <w:tcW w:w="166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ind w:left="100"/>
              <w:rPr>
                <w:rFonts w:ascii="Times New Roman" w:hAnsi="Times New Roman"/>
                <w:szCs w:val="24"/>
                <w:lang w:val="en-US" w:eastAsia="en-US"/>
              </w:rPr>
            </w:pPr>
            <w:r w:rsidRPr="00F628FD">
              <w:rPr>
                <w:rFonts w:ascii="Times New Roman" w:hAnsi="Times New Roman"/>
                <w:b/>
                <w:bCs/>
                <w:sz w:val="22"/>
                <w:szCs w:val="22"/>
                <w:lang w:val="en-US" w:eastAsia="en-US"/>
              </w:rPr>
              <w:t>Līguma</w:t>
            </w:r>
          </w:p>
        </w:tc>
        <w:tc>
          <w:tcPr>
            <w:tcW w:w="1080" w:type="dxa"/>
            <w:tcBorders>
              <w:top w:val="single" w:sz="8" w:space="0" w:color="auto"/>
              <w:left w:val="nil"/>
              <w:bottom w:val="nil"/>
              <w:right w:val="nil"/>
            </w:tcBorders>
            <w:vAlign w:val="bottom"/>
          </w:tcPr>
          <w:p w:rsidR="00F628FD" w:rsidRPr="00F628FD" w:rsidRDefault="00F628FD" w:rsidP="00F628FD">
            <w:pPr>
              <w:widowControl w:val="0"/>
              <w:autoSpaceDE w:val="0"/>
              <w:autoSpaceDN w:val="0"/>
              <w:adjustRightInd w:val="0"/>
              <w:ind w:left="80"/>
              <w:rPr>
                <w:rFonts w:ascii="Times New Roman" w:hAnsi="Times New Roman"/>
                <w:szCs w:val="24"/>
                <w:lang w:val="en-US" w:eastAsia="en-US"/>
              </w:rPr>
            </w:pPr>
            <w:r w:rsidRPr="00F628FD">
              <w:rPr>
                <w:rFonts w:ascii="Times New Roman" w:hAnsi="Times New Roman"/>
                <w:b/>
                <w:bCs/>
                <w:sz w:val="22"/>
                <w:szCs w:val="22"/>
                <w:lang w:val="en-US" w:eastAsia="en-US"/>
              </w:rPr>
              <w:t>Vidējais personu</w:t>
            </w:r>
          </w:p>
        </w:tc>
        <w:tc>
          <w:tcPr>
            <w:tcW w:w="48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r>
      <w:tr w:rsidR="00F628FD" w:rsidRPr="00F628FD" w:rsidTr="002B768B">
        <w:trPr>
          <w:trHeight w:val="252"/>
        </w:trPr>
        <w:tc>
          <w:tcPr>
            <w:tcW w:w="920" w:type="dxa"/>
            <w:tcBorders>
              <w:top w:val="nil"/>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40" w:type="dxa"/>
            <w:tcBorders>
              <w:top w:val="nil"/>
              <w:left w:val="nil"/>
              <w:bottom w:val="nil"/>
              <w:right w:val="nil"/>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r w:rsidRPr="00F628FD">
              <w:rPr>
                <w:rFonts w:ascii="Times New Roman" w:hAnsi="Times New Roman"/>
                <w:b/>
                <w:bCs/>
                <w:sz w:val="22"/>
                <w:szCs w:val="22"/>
                <w:lang w:val="en-US" w:eastAsia="en-US"/>
              </w:rPr>
              <w:t>adrese,</w:t>
            </w:r>
          </w:p>
        </w:tc>
        <w:tc>
          <w:tcPr>
            <w:tcW w:w="6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r w:rsidRPr="00F628FD">
              <w:rPr>
                <w:rFonts w:ascii="Times New Roman" w:hAnsi="Times New Roman"/>
                <w:b/>
                <w:bCs/>
                <w:sz w:val="22"/>
                <w:szCs w:val="22"/>
                <w:lang w:val="en-US" w:eastAsia="en-US"/>
              </w:rPr>
              <w:t>12   mēnešos</w:t>
            </w:r>
          </w:p>
        </w:tc>
        <w:tc>
          <w:tcPr>
            <w:tcW w:w="16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252" w:lineRule="exact"/>
              <w:ind w:left="100"/>
              <w:rPr>
                <w:rFonts w:ascii="Times New Roman" w:hAnsi="Times New Roman"/>
                <w:szCs w:val="24"/>
                <w:lang w:val="en-US" w:eastAsia="en-US"/>
              </w:rPr>
            </w:pPr>
            <w:r w:rsidRPr="00F628FD">
              <w:rPr>
                <w:rFonts w:ascii="Times New Roman" w:hAnsi="Times New Roman"/>
                <w:b/>
                <w:bCs/>
                <w:sz w:val="22"/>
                <w:szCs w:val="22"/>
                <w:lang w:val="en-US" w:eastAsia="en-US"/>
              </w:rPr>
              <w:t>darbības  laiks</w:t>
            </w:r>
          </w:p>
        </w:tc>
        <w:tc>
          <w:tcPr>
            <w:tcW w:w="1080" w:type="dxa"/>
            <w:tcBorders>
              <w:top w:val="nil"/>
              <w:left w:val="nil"/>
              <w:bottom w:val="nil"/>
              <w:right w:val="nil"/>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r w:rsidRPr="00F628FD">
              <w:rPr>
                <w:rFonts w:ascii="Times New Roman" w:hAnsi="Times New Roman"/>
                <w:b/>
                <w:bCs/>
                <w:sz w:val="22"/>
                <w:szCs w:val="22"/>
                <w:lang w:val="en-US" w:eastAsia="en-US"/>
              </w:rPr>
              <w:t>skaits</w:t>
            </w:r>
          </w:p>
        </w:tc>
        <w:tc>
          <w:tcPr>
            <w:tcW w:w="4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r>
      <w:tr w:rsidR="00F628FD" w:rsidRPr="00F628FD" w:rsidTr="002B768B">
        <w:trPr>
          <w:trHeight w:val="254"/>
        </w:trPr>
        <w:tc>
          <w:tcPr>
            <w:tcW w:w="920" w:type="dxa"/>
            <w:tcBorders>
              <w:top w:val="nil"/>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2080" w:type="dxa"/>
            <w:gridSpan w:val="2"/>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ind w:left="80"/>
              <w:rPr>
                <w:rFonts w:ascii="Times New Roman" w:hAnsi="Times New Roman"/>
                <w:szCs w:val="24"/>
                <w:lang w:val="en-US" w:eastAsia="en-US"/>
              </w:rPr>
            </w:pPr>
            <w:r w:rsidRPr="00F628FD">
              <w:rPr>
                <w:rFonts w:ascii="Times New Roman" w:hAnsi="Times New Roman"/>
                <w:b/>
                <w:bCs/>
                <w:sz w:val="22"/>
                <w:szCs w:val="22"/>
                <w:lang w:val="en-US" w:eastAsia="en-US"/>
              </w:rPr>
              <w:t>kontaktpersona, tās</w:t>
            </w:r>
          </w:p>
        </w:tc>
        <w:tc>
          <w:tcPr>
            <w:tcW w:w="14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ind w:left="80"/>
              <w:rPr>
                <w:rFonts w:ascii="Times New Roman" w:hAnsi="Times New Roman"/>
                <w:szCs w:val="24"/>
                <w:lang w:val="en-US" w:eastAsia="en-US"/>
              </w:rPr>
            </w:pPr>
            <w:r w:rsidRPr="00F628FD">
              <w:rPr>
                <w:rFonts w:ascii="Times New Roman" w:hAnsi="Times New Roman"/>
                <w:b/>
                <w:bCs/>
                <w:sz w:val="22"/>
                <w:szCs w:val="22"/>
                <w:lang w:val="en-US" w:eastAsia="en-US"/>
              </w:rPr>
              <w:t>EUR</w:t>
            </w:r>
          </w:p>
        </w:tc>
        <w:tc>
          <w:tcPr>
            <w:tcW w:w="16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ind w:left="100"/>
              <w:rPr>
                <w:rFonts w:ascii="Times New Roman" w:hAnsi="Times New Roman"/>
                <w:szCs w:val="24"/>
                <w:lang w:val="en-US" w:eastAsia="en-US"/>
              </w:rPr>
            </w:pPr>
            <w:r w:rsidRPr="00F628FD">
              <w:rPr>
                <w:rFonts w:ascii="Times New Roman" w:hAnsi="Times New Roman"/>
                <w:b/>
                <w:bCs/>
                <w:sz w:val="22"/>
                <w:szCs w:val="22"/>
                <w:lang w:val="en-US" w:eastAsia="en-US"/>
              </w:rPr>
              <w:t>mēnešos</w:t>
            </w:r>
          </w:p>
        </w:tc>
        <w:tc>
          <w:tcPr>
            <w:tcW w:w="1080" w:type="dxa"/>
            <w:tcBorders>
              <w:top w:val="nil"/>
              <w:left w:val="nil"/>
              <w:bottom w:val="nil"/>
              <w:right w:val="nil"/>
            </w:tcBorders>
            <w:vAlign w:val="bottom"/>
          </w:tcPr>
          <w:p w:rsidR="00F628FD" w:rsidRPr="00F628FD" w:rsidRDefault="00F628FD" w:rsidP="00F628FD">
            <w:pPr>
              <w:widowControl w:val="0"/>
              <w:autoSpaceDE w:val="0"/>
              <w:autoSpaceDN w:val="0"/>
              <w:adjustRightInd w:val="0"/>
              <w:ind w:left="80"/>
              <w:rPr>
                <w:rFonts w:ascii="Times New Roman" w:hAnsi="Times New Roman"/>
                <w:szCs w:val="24"/>
                <w:lang w:val="en-US" w:eastAsia="en-US"/>
              </w:rPr>
            </w:pPr>
            <w:r w:rsidRPr="00F628FD">
              <w:rPr>
                <w:rFonts w:ascii="Times New Roman" w:hAnsi="Times New Roman"/>
                <w:b/>
                <w:bCs/>
                <w:sz w:val="22"/>
                <w:szCs w:val="22"/>
                <w:lang w:val="en-US" w:eastAsia="en-US"/>
              </w:rPr>
              <w:t>ēdienreizē</w:t>
            </w:r>
          </w:p>
        </w:tc>
        <w:tc>
          <w:tcPr>
            <w:tcW w:w="4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r>
      <w:tr w:rsidR="00F628FD" w:rsidRPr="00F628FD" w:rsidTr="002B768B">
        <w:trPr>
          <w:trHeight w:val="252"/>
        </w:trPr>
        <w:tc>
          <w:tcPr>
            <w:tcW w:w="920" w:type="dxa"/>
            <w:tcBorders>
              <w:top w:val="nil"/>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40" w:type="dxa"/>
            <w:tcBorders>
              <w:top w:val="nil"/>
              <w:left w:val="nil"/>
              <w:bottom w:val="nil"/>
              <w:right w:val="nil"/>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proofErr w:type="gramStart"/>
            <w:r w:rsidRPr="00F628FD">
              <w:rPr>
                <w:rFonts w:ascii="Times New Roman" w:hAnsi="Times New Roman"/>
                <w:b/>
                <w:bCs/>
                <w:sz w:val="22"/>
                <w:szCs w:val="22"/>
                <w:lang w:val="en-US" w:eastAsia="en-US"/>
              </w:rPr>
              <w:t>tālruņa</w:t>
            </w:r>
            <w:proofErr w:type="gramEnd"/>
            <w:r w:rsidRPr="00F628FD">
              <w:rPr>
                <w:rFonts w:ascii="Times New Roman" w:hAnsi="Times New Roman"/>
                <w:b/>
                <w:bCs/>
                <w:sz w:val="22"/>
                <w:szCs w:val="22"/>
                <w:lang w:val="en-US" w:eastAsia="en-US"/>
              </w:rPr>
              <w:t xml:space="preserve"> nr.</w:t>
            </w:r>
          </w:p>
        </w:tc>
        <w:tc>
          <w:tcPr>
            <w:tcW w:w="6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6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080" w:type="dxa"/>
            <w:tcBorders>
              <w:top w:val="nil"/>
              <w:left w:val="nil"/>
              <w:bottom w:val="nil"/>
              <w:right w:val="nil"/>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p>
        </w:tc>
        <w:tc>
          <w:tcPr>
            <w:tcW w:w="4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252" w:lineRule="exact"/>
              <w:ind w:right="10"/>
              <w:jc w:val="right"/>
              <w:rPr>
                <w:rFonts w:ascii="Times New Roman" w:hAnsi="Times New Roman"/>
                <w:szCs w:val="24"/>
                <w:lang w:val="en-US" w:eastAsia="en-US"/>
              </w:rPr>
            </w:pPr>
          </w:p>
        </w:tc>
      </w:tr>
      <w:tr w:rsidR="00F628FD" w:rsidRPr="00F628FD" w:rsidTr="002B768B">
        <w:trPr>
          <w:trHeight w:val="254"/>
        </w:trPr>
        <w:tc>
          <w:tcPr>
            <w:tcW w:w="920" w:type="dxa"/>
            <w:tcBorders>
              <w:top w:val="nil"/>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44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6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4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6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080" w:type="dxa"/>
            <w:tcBorders>
              <w:top w:val="nil"/>
              <w:left w:val="nil"/>
              <w:bottom w:val="nil"/>
              <w:right w:val="nil"/>
            </w:tcBorders>
            <w:vAlign w:val="bottom"/>
          </w:tcPr>
          <w:p w:rsidR="00F628FD" w:rsidRPr="00F628FD" w:rsidRDefault="00F628FD" w:rsidP="00F628FD">
            <w:pPr>
              <w:widowControl w:val="0"/>
              <w:autoSpaceDE w:val="0"/>
              <w:autoSpaceDN w:val="0"/>
              <w:adjustRightInd w:val="0"/>
              <w:ind w:left="80"/>
              <w:rPr>
                <w:rFonts w:ascii="Times New Roman" w:hAnsi="Times New Roman"/>
                <w:szCs w:val="24"/>
                <w:lang w:val="en-US" w:eastAsia="en-US"/>
              </w:rPr>
            </w:pPr>
          </w:p>
        </w:tc>
        <w:tc>
          <w:tcPr>
            <w:tcW w:w="4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r>
      <w:tr w:rsidR="00F628FD" w:rsidRPr="00F628FD" w:rsidTr="002B768B">
        <w:trPr>
          <w:trHeight w:val="252"/>
        </w:trPr>
        <w:tc>
          <w:tcPr>
            <w:tcW w:w="920" w:type="dxa"/>
            <w:tcBorders>
              <w:top w:val="nil"/>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4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6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6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080" w:type="dxa"/>
            <w:tcBorders>
              <w:top w:val="nil"/>
              <w:left w:val="nil"/>
              <w:bottom w:val="nil"/>
              <w:right w:val="nil"/>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p>
        </w:tc>
        <w:tc>
          <w:tcPr>
            <w:tcW w:w="4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252" w:lineRule="exact"/>
              <w:ind w:right="10"/>
              <w:jc w:val="right"/>
              <w:rPr>
                <w:rFonts w:ascii="Times New Roman" w:hAnsi="Times New Roman"/>
                <w:szCs w:val="24"/>
                <w:lang w:val="en-US" w:eastAsia="en-US"/>
              </w:rPr>
            </w:pPr>
          </w:p>
        </w:tc>
      </w:tr>
      <w:tr w:rsidR="00F628FD" w:rsidRPr="00F628FD" w:rsidTr="002B768B">
        <w:trPr>
          <w:trHeight w:val="254"/>
        </w:trPr>
        <w:tc>
          <w:tcPr>
            <w:tcW w:w="920" w:type="dxa"/>
            <w:tcBorders>
              <w:top w:val="nil"/>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44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6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4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6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2"/>
                <w:szCs w:val="22"/>
                <w:lang w:val="en-US" w:eastAsia="en-US"/>
              </w:rPr>
            </w:pPr>
          </w:p>
        </w:tc>
        <w:tc>
          <w:tcPr>
            <w:tcW w:w="1080" w:type="dxa"/>
            <w:tcBorders>
              <w:top w:val="nil"/>
              <w:left w:val="nil"/>
              <w:bottom w:val="nil"/>
              <w:right w:val="nil"/>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p>
        </w:tc>
        <w:tc>
          <w:tcPr>
            <w:tcW w:w="4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252" w:lineRule="exact"/>
              <w:ind w:right="10"/>
              <w:jc w:val="right"/>
              <w:rPr>
                <w:rFonts w:ascii="Times New Roman" w:hAnsi="Times New Roman"/>
                <w:szCs w:val="24"/>
                <w:lang w:val="en-US" w:eastAsia="en-US"/>
              </w:rPr>
            </w:pPr>
          </w:p>
        </w:tc>
      </w:tr>
      <w:tr w:rsidR="00F628FD" w:rsidRPr="00F628FD" w:rsidTr="002B768B">
        <w:trPr>
          <w:trHeight w:val="252"/>
        </w:trPr>
        <w:tc>
          <w:tcPr>
            <w:tcW w:w="920" w:type="dxa"/>
            <w:tcBorders>
              <w:top w:val="nil"/>
              <w:left w:val="single" w:sz="8" w:space="0" w:color="auto"/>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4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6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6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080" w:type="dxa"/>
            <w:tcBorders>
              <w:top w:val="nil"/>
              <w:left w:val="nil"/>
              <w:bottom w:val="nil"/>
              <w:right w:val="nil"/>
            </w:tcBorders>
            <w:vAlign w:val="bottom"/>
          </w:tcPr>
          <w:p w:rsidR="00F628FD" w:rsidRPr="00F628FD" w:rsidRDefault="00F628FD" w:rsidP="00F628FD">
            <w:pPr>
              <w:widowControl w:val="0"/>
              <w:autoSpaceDE w:val="0"/>
              <w:autoSpaceDN w:val="0"/>
              <w:adjustRightInd w:val="0"/>
              <w:spacing w:line="252" w:lineRule="exact"/>
              <w:ind w:left="80"/>
              <w:rPr>
                <w:rFonts w:ascii="Times New Roman" w:hAnsi="Times New Roman"/>
                <w:szCs w:val="24"/>
                <w:lang w:val="en-US" w:eastAsia="en-US"/>
              </w:rPr>
            </w:pPr>
          </w:p>
        </w:tc>
        <w:tc>
          <w:tcPr>
            <w:tcW w:w="4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r>
      <w:tr w:rsidR="00F628FD" w:rsidRPr="00F628FD" w:rsidTr="002B768B">
        <w:trPr>
          <w:trHeight w:val="242"/>
        </w:trPr>
        <w:tc>
          <w:tcPr>
            <w:tcW w:w="920" w:type="dxa"/>
            <w:tcBorders>
              <w:top w:val="nil"/>
              <w:left w:val="single" w:sz="8" w:space="0" w:color="auto"/>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40" w:type="dxa"/>
            <w:tcBorders>
              <w:top w:val="nil"/>
              <w:left w:val="nil"/>
              <w:bottom w:val="single" w:sz="8" w:space="0" w:color="auto"/>
              <w:right w:val="nil"/>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6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4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6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1080" w:type="dxa"/>
            <w:tcBorders>
              <w:top w:val="nil"/>
              <w:left w:val="nil"/>
              <w:bottom w:val="single" w:sz="8" w:space="0" w:color="auto"/>
              <w:right w:val="nil"/>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c>
          <w:tcPr>
            <w:tcW w:w="4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21"/>
                <w:szCs w:val="21"/>
                <w:lang w:val="en-US" w:eastAsia="en-US"/>
              </w:rPr>
            </w:pPr>
          </w:p>
        </w:tc>
      </w:tr>
      <w:tr w:rsidR="00F628FD" w:rsidRPr="00F628FD" w:rsidTr="002B768B">
        <w:trPr>
          <w:trHeight w:val="724"/>
        </w:trPr>
        <w:tc>
          <w:tcPr>
            <w:tcW w:w="920" w:type="dxa"/>
            <w:tcBorders>
              <w:top w:val="nil"/>
              <w:left w:val="single" w:sz="8" w:space="0" w:color="auto"/>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440" w:type="dxa"/>
            <w:tcBorders>
              <w:top w:val="nil"/>
              <w:left w:val="nil"/>
              <w:bottom w:val="single" w:sz="8" w:space="0" w:color="auto"/>
              <w:right w:val="nil"/>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6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4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6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080" w:type="dxa"/>
            <w:tcBorders>
              <w:top w:val="nil"/>
              <w:left w:val="nil"/>
              <w:bottom w:val="single" w:sz="8" w:space="0" w:color="auto"/>
              <w:right w:val="nil"/>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4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r>
    </w:tbl>
    <w:p w:rsidR="00F628FD" w:rsidRPr="00F628FD" w:rsidRDefault="00F628FD" w:rsidP="00F628FD">
      <w:pPr>
        <w:widowControl w:val="0"/>
        <w:autoSpaceDE w:val="0"/>
        <w:autoSpaceDN w:val="0"/>
        <w:adjustRightInd w:val="0"/>
        <w:spacing w:line="77" w:lineRule="exact"/>
        <w:rPr>
          <w:rFonts w:ascii="Times New Roman" w:hAnsi="Times New Roman"/>
          <w:szCs w:val="24"/>
          <w:lang w:val="en-US" w:eastAsia="en-US"/>
        </w:rPr>
      </w:pPr>
    </w:p>
    <w:p w:rsidR="00F628FD" w:rsidRPr="00996534" w:rsidRDefault="00F628FD" w:rsidP="00F628FD">
      <w:pPr>
        <w:widowControl w:val="0"/>
        <w:overflowPunct w:val="0"/>
        <w:autoSpaceDE w:val="0"/>
        <w:autoSpaceDN w:val="0"/>
        <w:adjustRightInd w:val="0"/>
        <w:spacing w:line="223" w:lineRule="auto"/>
        <w:ind w:left="120"/>
        <w:rPr>
          <w:rFonts w:ascii="Times New Roman" w:hAnsi="Times New Roman"/>
          <w:szCs w:val="24"/>
          <w:lang w:val="en-US" w:eastAsia="en-US"/>
        </w:rPr>
      </w:pPr>
      <w:r w:rsidRPr="00996534">
        <w:rPr>
          <w:rFonts w:ascii="Times New Roman" w:hAnsi="Times New Roman"/>
          <w:szCs w:val="24"/>
          <w:lang w:val="en-US" w:eastAsia="en-US"/>
        </w:rPr>
        <w:t xml:space="preserve">* Sarakstā jānorāda tikai tie pakalpojumi, kas atbilst Nolikuma 14.1.2. </w:t>
      </w:r>
      <w:proofErr w:type="gramStart"/>
      <w:r w:rsidRPr="00996534">
        <w:rPr>
          <w:rFonts w:ascii="Times New Roman" w:hAnsi="Times New Roman"/>
          <w:szCs w:val="24"/>
          <w:lang w:val="en-US" w:eastAsia="en-US"/>
        </w:rPr>
        <w:t>punktā</w:t>
      </w:r>
      <w:proofErr w:type="gramEnd"/>
      <w:r w:rsidRPr="00996534">
        <w:rPr>
          <w:rFonts w:ascii="Times New Roman" w:hAnsi="Times New Roman"/>
          <w:szCs w:val="24"/>
          <w:lang w:val="en-US" w:eastAsia="en-US"/>
        </w:rPr>
        <w:t xml:space="preserve"> noteiktajām prasībām.</w:t>
      </w: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r>
        <w:rPr>
          <w:rFonts w:ascii="Calibri" w:hAnsi="Calibri"/>
          <w:noProof/>
          <w:sz w:val="22"/>
          <w:szCs w:val="22"/>
          <w:lang w:val="en-US" w:eastAsia="en-US"/>
        </w:rPr>
        <mc:AlternateContent>
          <mc:Choice Requires="wps">
            <w:drawing>
              <wp:anchor distT="0" distB="0" distL="114300" distR="114300" simplePos="0" relativeHeight="251660288" behindDoc="1" locked="0" layoutInCell="0" allowOverlap="1">
                <wp:simplePos x="0" y="0"/>
                <wp:positionH relativeFrom="column">
                  <wp:posOffset>10160</wp:posOffset>
                </wp:positionH>
                <wp:positionV relativeFrom="paragraph">
                  <wp:posOffset>750570</wp:posOffset>
                </wp:positionV>
                <wp:extent cx="24098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1pt" to="190.5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E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" o:allowincell="f" strokeweight=".48pt"/>
            </w:pict>
          </mc:Fallback>
        </mc:AlternateContent>
      </w:r>
      <w:r>
        <w:rPr>
          <w:rFonts w:ascii="Calibri" w:hAnsi="Calibri"/>
          <w:noProof/>
          <w:sz w:val="22"/>
          <w:szCs w:val="22"/>
          <w:lang w:val="en-US" w:eastAsia="en-US"/>
        </w:rPr>
        <mc:AlternateContent>
          <mc:Choice Requires="wps">
            <w:drawing>
              <wp:anchor distT="0" distB="0" distL="114300" distR="114300" simplePos="0" relativeHeight="251661312" behindDoc="1" locked="0" layoutInCell="0" allowOverlap="1">
                <wp:simplePos x="0" y="0"/>
                <wp:positionH relativeFrom="column">
                  <wp:posOffset>3319145</wp:posOffset>
                </wp:positionH>
                <wp:positionV relativeFrom="paragraph">
                  <wp:posOffset>750570</wp:posOffset>
                </wp:positionV>
                <wp:extent cx="25165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59.1pt" to="459.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c1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" o:allowincell="f" strokeweight=".48pt"/>
            </w:pict>
          </mc:Fallback>
        </mc:AlternateContent>
      </w: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377" w:lineRule="exact"/>
        <w:rPr>
          <w:rFonts w:ascii="Times New Roman" w:hAnsi="Times New Roman"/>
          <w:szCs w:val="24"/>
          <w:lang w:val="en-US" w:eastAsia="en-US"/>
        </w:rPr>
      </w:pPr>
    </w:p>
    <w:p w:rsidR="00F628FD" w:rsidRPr="00996534" w:rsidRDefault="00F628FD" w:rsidP="00F628FD">
      <w:pPr>
        <w:widowControl w:val="0"/>
        <w:tabs>
          <w:tab w:val="left" w:pos="4060"/>
          <w:tab w:val="left" w:pos="6140"/>
        </w:tabs>
        <w:autoSpaceDE w:val="0"/>
        <w:autoSpaceDN w:val="0"/>
        <w:adjustRightInd w:val="0"/>
        <w:spacing w:line="239" w:lineRule="auto"/>
        <w:ind w:left="960"/>
        <w:rPr>
          <w:rFonts w:ascii="Times New Roman" w:hAnsi="Times New Roman"/>
          <w:szCs w:val="24"/>
          <w:lang w:val="en-US" w:eastAsia="en-US"/>
        </w:rPr>
      </w:pPr>
      <w:r w:rsidRPr="00996534">
        <w:rPr>
          <w:rFonts w:ascii="Times New Roman" w:hAnsi="Times New Roman"/>
          <w:szCs w:val="24"/>
          <w:lang w:val="en-US" w:eastAsia="en-US"/>
        </w:rPr>
        <w:t>Amata nosaukums</w:t>
      </w:r>
      <w:r w:rsidRPr="00996534">
        <w:rPr>
          <w:rFonts w:ascii="Times New Roman" w:hAnsi="Times New Roman"/>
          <w:szCs w:val="24"/>
          <w:lang w:val="en-US" w:eastAsia="en-US"/>
        </w:rPr>
        <w:tab/>
        <w:t>paraksts</w:t>
      </w:r>
      <w:r w:rsidRPr="00996534">
        <w:rPr>
          <w:rFonts w:ascii="Times New Roman" w:hAnsi="Times New Roman"/>
          <w:szCs w:val="24"/>
          <w:lang w:val="en-US" w:eastAsia="en-US"/>
        </w:rPr>
        <w:tab/>
        <w:t>Paraksta atšifrējums</w:t>
      </w:r>
    </w:p>
    <w:p w:rsidR="00F628FD" w:rsidRPr="00F628FD" w:rsidRDefault="00F628FD" w:rsidP="00F628FD">
      <w:pPr>
        <w:widowControl w:val="0"/>
        <w:autoSpaceDE w:val="0"/>
        <w:autoSpaceDN w:val="0"/>
        <w:adjustRightInd w:val="0"/>
        <w:spacing w:line="121" w:lineRule="exact"/>
        <w:rPr>
          <w:rFonts w:ascii="Times New Roman" w:hAnsi="Times New Roman"/>
          <w:szCs w:val="24"/>
          <w:lang w:val="en-US" w:eastAsia="en-US"/>
        </w:rPr>
      </w:pPr>
    </w:p>
    <w:p w:rsidR="00996534" w:rsidRDefault="00996534" w:rsidP="00F628FD">
      <w:pPr>
        <w:widowControl w:val="0"/>
        <w:autoSpaceDE w:val="0"/>
        <w:autoSpaceDN w:val="0"/>
        <w:adjustRightInd w:val="0"/>
        <w:ind w:left="120"/>
        <w:rPr>
          <w:rFonts w:ascii="Times New Roman" w:hAnsi="Times New Roman"/>
          <w:sz w:val="26"/>
          <w:szCs w:val="26"/>
          <w:lang w:val="en-US" w:eastAsia="en-US"/>
        </w:rPr>
      </w:pPr>
    </w:p>
    <w:p w:rsidR="00996534" w:rsidRDefault="00996534" w:rsidP="00F628FD">
      <w:pPr>
        <w:widowControl w:val="0"/>
        <w:autoSpaceDE w:val="0"/>
        <w:autoSpaceDN w:val="0"/>
        <w:adjustRightInd w:val="0"/>
        <w:ind w:left="120"/>
        <w:rPr>
          <w:rFonts w:ascii="Times New Roman" w:hAnsi="Times New Roman"/>
          <w:sz w:val="26"/>
          <w:szCs w:val="26"/>
          <w:lang w:val="en-US" w:eastAsia="en-US"/>
        </w:rPr>
      </w:pPr>
    </w:p>
    <w:p w:rsidR="00F628FD" w:rsidRPr="00DE0592" w:rsidRDefault="00F628FD" w:rsidP="00F628FD">
      <w:pPr>
        <w:widowControl w:val="0"/>
        <w:autoSpaceDE w:val="0"/>
        <w:autoSpaceDN w:val="0"/>
        <w:adjustRightInd w:val="0"/>
        <w:ind w:left="120"/>
        <w:rPr>
          <w:rFonts w:ascii="Times New Roman" w:hAnsi="Times New Roman"/>
          <w:sz w:val="20"/>
          <w:lang w:val="en-US" w:eastAsia="en-US"/>
        </w:rPr>
      </w:pPr>
      <w:proofErr w:type="gramStart"/>
      <w:r w:rsidRPr="00DE0592">
        <w:rPr>
          <w:rFonts w:ascii="Times New Roman" w:hAnsi="Times New Roman"/>
          <w:sz w:val="20"/>
          <w:lang w:val="en-US" w:eastAsia="en-US"/>
        </w:rPr>
        <w:t>Z.V.</w:t>
      </w:r>
      <w:proofErr w:type="gramEnd"/>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383"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rPr>
          <w:rFonts w:ascii="Times New Roman" w:hAnsi="Times New Roman"/>
          <w:szCs w:val="24"/>
          <w:lang w:val="en-US" w:eastAsia="en-US"/>
        </w:rPr>
        <w:sectPr w:rsidR="00F628FD" w:rsidRPr="00F628FD">
          <w:pgSz w:w="11900" w:h="16838"/>
          <w:pgMar w:top="1201" w:right="400" w:bottom="669" w:left="1580" w:header="720" w:footer="720" w:gutter="0"/>
          <w:cols w:space="720" w:equalWidth="0">
            <w:col w:w="9920"/>
          </w:cols>
          <w:noEndnote/>
        </w:sectPr>
      </w:pPr>
    </w:p>
    <w:p w:rsidR="00F628FD" w:rsidRPr="00996534" w:rsidRDefault="00F628FD" w:rsidP="00F628FD">
      <w:pPr>
        <w:widowControl w:val="0"/>
        <w:overflowPunct w:val="0"/>
        <w:autoSpaceDE w:val="0"/>
        <w:autoSpaceDN w:val="0"/>
        <w:adjustRightInd w:val="0"/>
        <w:spacing w:line="239" w:lineRule="auto"/>
        <w:ind w:right="160"/>
        <w:jc w:val="right"/>
        <w:rPr>
          <w:rFonts w:ascii="Times New Roman" w:hAnsi="Times New Roman"/>
          <w:szCs w:val="24"/>
          <w:lang w:val="en-US" w:eastAsia="en-US"/>
        </w:rPr>
      </w:pPr>
      <w:r w:rsidRPr="00996534">
        <w:rPr>
          <w:rFonts w:ascii="Times New Roman" w:hAnsi="Times New Roman"/>
          <w:b/>
          <w:bCs/>
          <w:szCs w:val="24"/>
          <w:lang w:val="en-US" w:eastAsia="en-US"/>
        </w:rPr>
        <w:lastRenderedPageBreak/>
        <w:t>5. Pielikums</w:t>
      </w:r>
    </w:p>
    <w:p w:rsidR="00F628FD" w:rsidRPr="00F628FD" w:rsidRDefault="00F628FD" w:rsidP="00F628FD">
      <w:pPr>
        <w:widowControl w:val="0"/>
        <w:autoSpaceDE w:val="0"/>
        <w:autoSpaceDN w:val="0"/>
        <w:adjustRightInd w:val="0"/>
        <w:spacing w:line="67" w:lineRule="exact"/>
        <w:rPr>
          <w:rFonts w:ascii="Times New Roman" w:hAnsi="Times New Roman"/>
          <w:szCs w:val="24"/>
          <w:lang w:val="en-US" w:eastAsia="en-US"/>
        </w:rPr>
      </w:pP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iepirkuma</w:t>
      </w:r>
      <w:r w:rsidRPr="00F628FD">
        <w:rPr>
          <w:rFonts w:ascii="Times New Roman" w:hAnsi="Times New Roman"/>
          <w:color w:val="000000"/>
          <w:spacing w:val="2"/>
          <w:szCs w:val="24"/>
        </w:rPr>
        <w:t xml:space="preserve"> „</w:t>
      </w:r>
      <w:r w:rsidRPr="00996534">
        <w:rPr>
          <w:rFonts w:ascii="Times New Roman" w:hAnsi="Times New Roman"/>
          <w:szCs w:val="24"/>
        </w:rPr>
        <w:t>Ēdināšanas pakalpojuma sniegšana”</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 xml:space="preserve">(ID Nr. VSIA NRC „Vaivari” </w:t>
      </w:r>
      <w:r w:rsidRPr="00996534">
        <w:rPr>
          <w:rFonts w:ascii="Times New Roman" w:hAnsi="Times New Roman"/>
          <w:spacing w:val="-3"/>
          <w:szCs w:val="24"/>
        </w:rPr>
        <w:t>2014/45</w:t>
      </w:r>
      <w:r w:rsidRPr="00F628FD">
        <w:rPr>
          <w:rFonts w:ascii="Times New Roman" w:hAnsi="Times New Roman"/>
          <w:color w:val="000000"/>
          <w:spacing w:val="-3"/>
          <w:szCs w:val="24"/>
        </w:rPr>
        <w:t>)</w:t>
      </w:r>
    </w:p>
    <w:p w:rsidR="00F628FD" w:rsidRPr="00F628FD" w:rsidRDefault="00F628FD" w:rsidP="00996534">
      <w:pPr>
        <w:widowControl w:val="0"/>
        <w:autoSpaceDE w:val="0"/>
        <w:autoSpaceDN w:val="0"/>
        <w:adjustRightInd w:val="0"/>
        <w:spacing w:line="200" w:lineRule="exact"/>
        <w:jc w:val="right"/>
        <w:rPr>
          <w:rFonts w:ascii="Times New Roman" w:hAnsi="Times New Roman"/>
          <w:szCs w:val="24"/>
          <w:lang w:val="en-US" w:eastAsia="en-US"/>
        </w:rPr>
      </w:pPr>
      <w:r>
        <w:rPr>
          <w:rFonts w:ascii="Calibri" w:hAnsi="Calibri"/>
          <w:noProof/>
          <w:sz w:val="22"/>
          <w:szCs w:val="22"/>
          <w:lang w:val="en-US" w:eastAsia="en-US"/>
        </w:rPr>
        <mc:AlternateContent>
          <mc:Choice Requires="wps">
            <w:drawing>
              <wp:anchor distT="0" distB="0" distL="114300" distR="114300" simplePos="0" relativeHeight="251662336" behindDoc="1" locked="0" layoutInCell="0" allowOverlap="1">
                <wp:simplePos x="0" y="0"/>
                <wp:positionH relativeFrom="column">
                  <wp:posOffset>716915</wp:posOffset>
                </wp:positionH>
                <wp:positionV relativeFrom="paragraph">
                  <wp:posOffset>267335</wp:posOffset>
                </wp:positionV>
                <wp:extent cx="4709795" cy="17970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9795" cy="1797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45pt;margin-top:21.05pt;width:370.8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" o:allowincell="f" fillcolor="#e0e0e0" stroked="f"/>
            </w:pict>
          </mc:Fallback>
        </mc:AlternateContent>
      </w:r>
      <w:r w:rsidR="00996534">
        <w:rPr>
          <w:rFonts w:ascii="Times New Roman" w:hAnsi="Times New Roman"/>
          <w:szCs w:val="24"/>
          <w:lang w:val="en-US" w:eastAsia="en-US"/>
        </w:rPr>
        <w:t>NOLIKUMAM</w:t>
      </w:r>
    </w:p>
    <w:p w:rsidR="00F628FD" w:rsidRPr="00F628FD" w:rsidRDefault="00F628FD" w:rsidP="00F628FD">
      <w:pPr>
        <w:widowControl w:val="0"/>
        <w:autoSpaceDE w:val="0"/>
        <w:autoSpaceDN w:val="0"/>
        <w:adjustRightInd w:val="0"/>
        <w:spacing w:line="226"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ind w:left="1120"/>
        <w:rPr>
          <w:rFonts w:ascii="Times New Roman" w:hAnsi="Times New Roman"/>
          <w:szCs w:val="24"/>
          <w:lang w:val="en-US" w:eastAsia="en-US"/>
        </w:rPr>
      </w:pPr>
      <w:r w:rsidRPr="00F628FD">
        <w:rPr>
          <w:rFonts w:ascii="Times New Roman" w:hAnsi="Times New Roman"/>
          <w:b/>
          <w:bCs/>
          <w:szCs w:val="24"/>
          <w:lang w:val="en-US" w:eastAsia="en-US"/>
        </w:rPr>
        <w:t>AIZPILDA PRETENDENTS UN NOFORMĒ UZ SAVAS VEIDLAPAS</w:t>
      </w:r>
    </w:p>
    <w:p w:rsidR="00F628FD" w:rsidRPr="00F628FD" w:rsidRDefault="00F628FD" w:rsidP="00F628FD">
      <w:pPr>
        <w:widowControl w:val="0"/>
        <w:autoSpaceDE w:val="0"/>
        <w:autoSpaceDN w:val="0"/>
        <w:adjustRightInd w:val="0"/>
        <w:spacing w:line="63"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ind w:left="3460"/>
        <w:rPr>
          <w:rFonts w:ascii="Times New Roman" w:hAnsi="Times New Roman"/>
          <w:szCs w:val="24"/>
          <w:lang w:val="en-US" w:eastAsia="en-US"/>
        </w:rPr>
      </w:pPr>
      <w:r w:rsidRPr="00F628FD">
        <w:rPr>
          <w:rFonts w:ascii="Times New Roman" w:hAnsi="Times New Roman"/>
          <w:b/>
          <w:bCs/>
          <w:sz w:val="26"/>
          <w:szCs w:val="26"/>
          <w:lang w:val="en-US" w:eastAsia="en-US"/>
        </w:rPr>
        <w:t>(</w:t>
      </w:r>
      <w:proofErr w:type="gramStart"/>
      <w:r w:rsidRPr="00F628FD">
        <w:rPr>
          <w:rFonts w:ascii="Times New Roman" w:hAnsi="Times New Roman"/>
          <w:b/>
          <w:bCs/>
          <w:sz w:val="26"/>
          <w:szCs w:val="26"/>
          <w:lang w:val="en-US" w:eastAsia="en-US"/>
        </w:rPr>
        <w:t>pretendenta</w:t>
      </w:r>
      <w:proofErr w:type="gramEnd"/>
      <w:r w:rsidRPr="00F628FD">
        <w:rPr>
          <w:rFonts w:ascii="Times New Roman" w:hAnsi="Times New Roman"/>
          <w:b/>
          <w:bCs/>
          <w:sz w:val="26"/>
          <w:szCs w:val="26"/>
          <w:lang w:val="en-US" w:eastAsia="en-US"/>
        </w:rPr>
        <w:t xml:space="preserve"> nosaukums)</w:t>
      </w:r>
    </w:p>
    <w:p w:rsidR="00F628FD" w:rsidRPr="00F628FD" w:rsidRDefault="00F628FD" w:rsidP="00F628FD">
      <w:pPr>
        <w:widowControl w:val="0"/>
        <w:autoSpaceDE w:val="0"/>
        <w:autoSpaceDN w:val="0"/>
        <w:adjustRightInd w:val="0"/>
        <w:spacing w:line="56" w:lineRule="exact"/>
        <w:rPr>
          <w:rFonts w:ascii="Times New Roman" w:hAnsi="Times New Roman"/>
          <w:szCs w:val="24"/>
          <w:lang w:val="en-US" w:eastAsia="en-US"/>
        </w:rPr>
      </w:pPr>
    </w:p>
    <w:p w:rsidR="00F628FD" w:rsidRPr="00996534" w:rsidRDefault="00F628FD" w:rsidP="00F628FD">
      <w:pPr>
        <w:widowControl w:val="0"/>
        <w:overflowPunct w:val="0"/>
        <w:autoSpaceDE w:val="0"/>
        <w:autoSpaceDN w:val="0"/>
        <w:adjustRightInd w:val="0"/>
        <w:spacing w:line="222" w:lineRule="auto"/>
        <w:ind w:left="3200" w:right="2160" w:hanging="1049"/>
        <w:rPr>
          <w:rFonts w:ascii="Times New Roman" w:hAnsi="Times New Roman"/>
          <w:szCs w:val="24"/>
          <w:lang w:val="en-US" w:eastAsia="en-US"/>
        </w:rPr>
      </w:pPr>
      <w:r w:rsidRPr="00996534">
        <w:rPr>
          <w:rFonts w:ascii="Times New Roman" w:hAnsi="Times New Roman"/>
          <w:szCs w:val="24"/>
          <w:lang w:val="en-US" w:eastAsia="en-US"/>
        </w:rPr>
        <w:t>Iepirkuma „Ēdināšanas pakalpojuma sniegšana”</w:t>
      </w:r>
    </w:p>
    <w:p w:rsidR="00F628FD" w:rsidRPr="00996534" w:rsidRDefault="00F628FD" w:rsidP="00F628FD">
      <w:pPr>
        <w:widowControl w:val="0"/>
        <w:autoSpaceDE w:val="0"/>
        <w:autoSpaceDN w:val="0"/>
        <w:adjustRightInd w:val="0"/>
        <w:spacing w:line="1" w:lineRule="exact"/>
        <w:rPr>
          <w:rFonts w:ascii="Times New Roman" w:hAnsi="Times New Roman"/>
          <w:szCs w:val="24"/>
          <w:lang w:val="en-US" w:eastAsia="en-US"/>
        </w:rPr>
      </w:pPr>
    </w:p>
    <w:p w:rsidR="00F628FD" w:rsidRPr="00996534" w:rsidRDefault="00996534" w:rsidP="00996534">
      <w:pPr>
        <w:widowControl w:val="0"/>
        <w:autoSpaceDE w:val="0"/>
        <w:autoSpaceDN w:val="0"/>
        <w:adjustRightInd w:val="0"/>
        <w:rPr>
          <w:rFonts w:ascii="Times New Roman" w:hAnsi="Times New Roman"/>
          <w:szCs w:val="24"/>
          <w:lang w:val="en-US" w:eastAsia="en-US"/>
        </w:rPr>
      </w:pPr>
      <w:r w:rsidRPr="00996534">
        <w:rPr>
          <w:rFonts w:ascii="Times New Roman" w:hAnsi="Times New Roman"/>
          <w:szCs w:val="24"/>
          <w:lang w:val="en-US" w:eastAsia="en-US"/>
        </w:rPr>
        <w:t xml:space="preserve">                           </w:t>
      </w:r>
      <w:r>
        <w:rPr>
          <w:rFonts w:ascii="Times New Roman" w:hAnsi="Times New Roman"/>
          <w:szCs w:val="24"/>
          <w:lang w:val="en-US" w:eastAsia="en-US"/>
        </w:rPr>
        <w:t xml:space="preserve">    </w:t>
      </w:r>
      <w:r w:rsidRPr="00996534">
        <w:rPr>
          <w:rFonts w:ascii="Times New Roman" w:hAnsi="Times New Roman"/>
          <w:szCs w:val="24"/>
          <w:lang w:val="en-US" w:eastAsia="en-US"/>
        </w:rPr>
        <w:t xml:space="preserve">    </w:t>
      </w:r>
      <w:proofErr w:type="gramStart"/>
      <w:r w:rsidR="00F628FD" w:rsidRPr="00996534">
        <w:rPr>
          <w:rFonts w:ascii="Times New Roman" w:hAnsi="Times New Roman"/>
          <w:szCs w:val="24"/>
          <w:lang w:val="en-US" w:eastAsia="en-US"/>
        </w:rPr>
        <w:t>iepirkuma</w:t>
      </w:r>
      <w:proofErr w:type="gramEnd"/>
      <w:r w:rsidR="00F628FD" w:rsidRPr="00996534">
        <w:rPr>
          <w:rFonts w:ascii="Times New Roman" w:hAnsi="Times New Roman"/>
          <w:szCs w:val="24"/>
          <w:lang w:val="en-US" w:eastAsia="en-US"/>
        </w:rPr>
        <w:t xml:space="preserve"> ID Nr.: VSIA NRC “Vaivari” 2014</w:t>
      </w:r>
      <w:r w:rsidRPr="00996534">
        <w:rPr>
          <w:rFonts w:ascii="Times New Roman" w:hAnsi="Times New Roman"/>
          <w:szCs w:val="24"/>
          <w:lang w:val="en-US" w:eastAsia="en-US"/>
        </w:rPr>
        <w:t>/</w:t>
      </w:r>
      <w:r w:rsidR="00F628FD" w:rsidRPr="00996534">
        <w:rPr>
          <w:rFonts w:ascii="Times New Roman" w:hAnsi="Times New Roman"/>
          <w:szCs w:val="24"/>
          <w:lang w:val="en-US" w:eastAsia="en-US"/>
        </w:rPr>
        <w:t>45</w:t>
      </w:r>
    </w:p>
    <w:p w:rsidR="00F628FD" w:rsidRPr="00996534" w:rsidRDefault="00F628FD" w:rsidP="00F628FD">
      <w:pPr>
        <w:widowControl w:val="0"/>
        <w:autoSpaceDE w:val="0"/>
        <w:autoSpaceDN w:val="0"/>
        <w:adjustRightInd w:val="0"/>
        <w:spacing w:line="378" w:lineRule="exact"/>
        <w:rPr>
          <w:rFonts w:ascii="Times New Roman" w:hAnsi="Times New Roman"/>
          <w:szCs w:val="24"/>
          <w:lang w:val="en-US" w:eastAsia="en-US"/>
        </w:rPr>
      </w:pPr>
    </w:p>
    <w:p w:rsidR="00F628FD" w:rsidRPr="00F628FD" w:rsidRDefault="00996534" w:rsidP="00F628FD">
      <w:pPr>
        <w:widowControl w:val="0"/>
        <w:overflowPunct w:val="0"/>
        <w:autoSpaceDE w:val="0"/>
        <w:autoSpaceDN w:val="0"/>
        <w:adjustRightInd w:val="0"/>
        <w:spacing w:line="211" w:lineRule="auto"/>
        <w:ind w:left="3460" w:right="3460" w:firstLine="187"/>
        <w:rPr>
          <w:rFonts w:ascii="Times New Roman" w:hAnsi="Times New Roman"/>
          <w:szCs w:val="24"/>
          <w:lang w:val="en-US" w:eastAsia="en-US"/>
        </w:rPr>
      </w:pPr>
      <w:r>
        <w:rPr>
          <w:rFonts w:ascii="Times New Roman" w:hAnsi="Times New Roman"/>
          <w:b/>
          <w:bCs/>
          <w:sz w:val="26"/>
          <w:szCs w:val="26"/>
          <w:lang w:val="en-US" w:eastAsia="en-US"/>
        </w:rPr>
        <w:t xml:space="preserve">Finanšu </w:t>
      </w:r>
      <w:r w:rsidR="00F628FD" w:rsidRPr="00F628FD">
        <w:rPr>
          <w:rFonts w:ascii="Times New Roman" w:hAnsi="Times New Roman"/>
          <w:b/>
          <w:bCs/>
          <w:sz w:val="26"/>
          <w:szCs w:val="26"/>
          <w:lang w:val="en-US" w:eastAsia="en-US"/>
        </w:rPr>
        <w:t xml:space="preserve">piedāvājums </w:t>
      </w:r>
    </w:p>
    <w:p w:rsidR="00F628FD" w:rsidRPr="00F628FD" w:rsidRDefault="00F628FD" w:rsidP="00F628FD">
      <w:pPr>
        <w:widowControl w:val="0"/>
        <w:autoSpaceDE w:val="0"/>
        <w:autoSpaceDN w:val="0"/>
        <w:adjustRightInd w:val="0"/>
        <w:spacing w:line="61" w:lineRule="exact"/>
        <w:rPr>
          <w:rFonts w:ascii="Times New Roman" w:hAnsi="Times New Roman"/>
          <w:szCs w:val="24"/>
          <w:lang w:val="en-US" w:eastAsia="en-US"/>
        </w:rPr>
      </w:pPr>
    </w:p>
    <w:p w:rsidR="00F628FD" w:rsidRPr="00996534" w:rsidRDefault="00F628FD" w:rsidP="00F628FD">
      <w:pPr>
        <w:widowControl w:val="0"/>
        <w:overflowPunct w:val="0"/>
        <w:autoSpaceDE w:val="0"/>
        <w:autoSpaceDN w:val="0"/>
        <w:adjustRightInd w:val="0"/>
        <w:spacing w:line="213" w:lineRule="auto"/>
        <w:ind w:left="160" w:right="160" w:firstLine="199"/>
        <w:jc w:val="both"/>
        <w:rPr>
          <w:rFonts w:ascii="Times New Roman" w:hAnsi="Times New Roman"/>
          <w:szCs w:val="24"/>
          <w:lang w:val="en-US" w:eastAsia="en-US"/>
        </w:rPr>
      </w:pPr>
      <w:r w:rsidRPr="00996534">
        <w:rPr>
          <w:rFonts w:ascii="Times New Roman" w:hAnsi="Times New Roman"/>
          <w:szCs w:val="24"/>
          <w:lang w:val="en-US" w:eastAsia="en-US"/>
        </w:rPr>
        <w:t xml:space="preserve">Piedāvājam sniegt iepirkuma tehniskajā specifikācijā noteiktos ēdināšanas pakalpojumus iepirkuma nolikumā </w:t>
      </w:r>
      <w:proofErr w:type="gramStart"/>
      <w:r w:rsidRPr="00996534">
        <w:rPr>
          <w:rFonts w:ascii="Times New Roman" w:hAnsi="Times New Roman"/>
          <w:szCs w:val="24"/>
          <w:lang w:val="en-US" w:eastAsia="en-US"/>
        </w:rPr>
        <w:t>un</w:t>
      </w:r>
      <w:proofErr w:type="gramEnd"/>
      <w:r w:rsidRPr="00996534">
        <w:rPr>
          <w:rFonts w:ascii="Times New Roman" w:hAnsi="Times New Roman"/>
          <w:szCs w:val="24"/>
          <w:lang w:val="en-US" w:eastAsia="en-US"/>
        </w:rPr>
        <w:t xml:space="preserve"> normatīvajos aktos noteiktā kārtībā.</w:t>
      </w:r>
    </w:p>
    <w:p w:rsidR="00F628FD" w:rsidRPr="00996534" w:rsidRDefault="00F628FD" w:rsidP="00F628FD">
      <w:pPr>
        <w:widowControl w:val="0"/>
        <w:autoSpaceDE w:val="0"/>
        <w:autoSpaceDN w:val="0"/>
        <w:adjustRightInd w:val="0"/>
        <w:spacing w:line="367" w:lineRule="exact"/>
        <w:rPr>
          <w:rFonts w:ascii="Times New Roman" w:hAnsi="Times New Roman"/>
          <w:szCs w:val="24"/>
          <w:lang w:val="en-US" w:eastAsia="en-US"/>
        </w:rPr>
      </w:pPr>
    </w:p>
    <w:p w:rsidR="00F628FD" w:rsidRPr="00996534" w:rsidRDefault="00F628FD" w:rsidP="00F628FD">
      <w:pPr>
        <w:widowControl w:val="0"/>
        <w:overflowPunct w:val="0"/>
        <w:autoSpaceDE w:val="0"/>
        <w:autoSpaceDN w:val="0"/>
        <w:adjustRightInd w:val="0"/>
        <w:spacing w:line="226" w:lineRule="auto"/>
        <w:ind w:left="160" w:right="160" w:firstLine="319"/>
        <w:jc w:val="both"/>
        <w:rPr>
          <w:rFonts w:ascii="Times New Roman" w:hAnsi="Times New Roman"/>
          <w:szCs w:val="24"/>
          <w:lang w:val="en-US" w:eastAsia="en-US"/>
        </w:rPr>
      </w:pPr>
      <w:r w:rsidRPr="00996534">
        <w:rPr>
          <w:rFonts w:ascii="Times New Roman" w:hAnsi="Times New Roman"/>
          <w:szCs w:val="24"/>
          <w:lang w:val="en-US" w:eastAsia="en-US"/>
        </w:rPr>
        <w:t xml:space="preserve">Mūsu piedāvātā cena par pakalpojuma sniegšanu, kas sevī ietver visas izmaksas, kas saistītas ar ēdināšanas pakalpojuma sniegšanu, nepieciešamo atļauju saņemšanu, pārtikas produktu iegādi, sagatavošanu, uzglabāšanu, pasniegšanu u.c. </w:t>
      </w:r>
      <w:proofErr w:type="gramStart"/>
      <w:r w:rsidRPr="00996534">
        <w:rPr>
          <w:rFonts w:ascii="Times New Roman" w:hAnsi="Times New Roman"/>
          <w:szCs w:val="24"/>
          <w:lang w:val="en-US" w:eastAsia="en-US"/>
        </w:rPr>
        <w:t>un</w:t>
      </w:r>
      <w:proofErr w:type="gramEnd"/>
      <w:r w:rsidRPr="00996534">
        <w:rPr>
          <w:rFonts w:ascii="Times New Roman" w:hAnsi="Times New Roman"/>
          <w:szCs w:val="24"/>
          <w:lang w:val="en-US" w:eastAsia="en-US"/>
        </w:rPr>
        <w:t xml:space="preserve"> nodokļus, tai skaitā nekustamā īpašuma nodokļi un citus valsts noteiktos obligātos maksājumus, ir:</w:t>
      </w:r>
    </w:p>
    <w:p w:rsidR="00F628FD" w:rsidRPr="00F628FD" w:rsidRDefault="00F628FD" w:rsidP="00F628FD">
      <w:pPr>
        <w:widowControl w:val="0"/>
        <w:autoSpaceDE w:val="0"/>
        <w:autoSpaceDN w:val="0"/>
        <w:adjustRightInd w:val="0"/>
        <w:spacing w:line="292" w:lineRule="exact"/>
        <w:rPr>
          <w:rFonts w:ascii="Times New Roman" w:hAnsi="Times New Roman"/>
          <w:szCs w:val="24"/>
          <w:lang w:val="en-US" w:eastAsia="en-US"/>
        </w:rPr>
      </w:pPr>
    </w:p>
    <w:tbl>
      <w:tblPr>
        <w:tblW w:w="9730" w:type="dxa"/>
        <w:tblInd w:w="10" w:type="dxa"/>
        <w:tblLayout w:type="fixed"/>
        <w:tblCellMar>
          <w:left w:w="0" w:type="dxa"/>
          <w:right w:w="0" w:type="dxa"/>
        </w:tblCellMar>
        <w:tblLook w:val="0000" w:firstRow="0" w:lastRow="0" w:firstColumn="0" w:lastColumn="0" w:noHBand="0" w:noVBand="0"/>
      </w:tblPr>
      <w:tblGrid>
        <w:gridCol w:w="1220"/>
        <w:gridCol w:w="80"/>
        <w:gridCol w:w="1220"/>
        <w:gridCol w:w="820"/>
        <w:gridCol w:w="1040"/>
        <w:gridCol w:w="780"/>
        <w:gridCol w:w="1020"/>
        <w:gridCol w:w="1160"/>
        <w:gridCol w:w="1180"/>
        <w:gridCol w:w="1180"/>
        <w:gridCol w:w="30"/>
      </w:tblGrid>
      <w:tr w:rsidR="00F628FD" w:rsidRPr="00F628FD" w:rsidTr="002B768B">
        <w:trPr>
          <w:trHeight w:val="188"/>
        </w:trPr>
        <w:tc>
          <w:tcPr>
            <w:tcW w:w="1220" w:type="dxa"/>
            <w:tcBorders>
              <w:top w:val="single" w:sz="8" w:space="0" w:color="auto"/>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8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122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82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104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78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6"/>
                <w:sz w:val="16"/>
                <w:szCs w:val="16"/>
                <w:lang w:val="en-US" w:eastAsia="en-US"/>
              </w:rPr>
              <w:t>Cena</w:t>
            </w:r>
          </w:p>
        </w:tc>
        <w:tc>
          <w:tcPr>
            <w:tcW w:w="1020" w:type="dxa"/>
            <w:vMerge w:val="restart"/>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Cena par</w:t>
            </w:r>
          </w:p>
        </w:tc>
        <w:tc>
          <w:tcPr>
            <w:tcW w:w="1160" w:type="dxa"/>
            <w:vMerge w:val="restart"/>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Maksa par</w:t>
            </w:r>
          </w:p>
        </w:tc>
        <w:tc>
          <w:tcPr>
            <w:tcW w:w="118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1180" w:type="dxa"/>
            <w:tcBorders>
              <w:top w:val="single" w:sz="8" w:space="0" w:color="auto"/>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par 1</w:t>
            </w:r>
          </w:p>
        </w:tc>
        <w:tc>
          <w:tcPr>
            <w:tcW w:w="10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6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PVN par</w:t>
            </w: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Cena ar PVN</w:t>
            </w: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Ēdināmo</w:t>
            </w:r>
          </w:p>
        </w:tc>
        <w:tc>
          <w:tcPr>
            <w:tcW w:w="104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8"/>
                <w:sz w:val="16"/>
                <w:szCs w:val="16"/>
                <w:lang w:val="en-US" w:eastAsia="en-US"/>
              </w:rPr>
              <w:t>Ēdienreižu</w:t>
            </w:r>
          </w:p>
        </w:tc>
        <w:tc>
          <w:tcPr>
            <w:tcW w:w="7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89"/>
                <w:sz w:val="16"/>
                <w:szCs w:val="16"/>
                <w:lang w:val="en-US" w:eastAsia="en-US"/>
              </w:rPr>
              <w:t>1</w:t>
            </w:r>
          </w:p>
        </w:tc>
        <w:tc>
          <w:tcPr>
            <w:tcW w:w="116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visām</w:t>
            </w: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4"/>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8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04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7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porciju</w:t>
            </w:r>
          </w:p>
        </w:tc>
        <w:tc>
          <w:tcPr>
            <w:tcW w:w="10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6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visām</w:t>
            </w: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(EUR) par</w:t>
            </w: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skaits</w:t>
            </w:r>
          </w:p>
        </w:tc>
        <w:tc>
          <w:tcPr>
            <w:tcW w:w="104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skaits 60</w:t>
            </w:r>
          </w:p>
        </w:tc>
        <w:tc>
          <w:tcPr>
            <w:tcW w:w="7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ēdienreizi</w:t>
            </w:r>
          </w:p>
        </w:tc>
        <w:tc>
          <w:tcPr>
            <w:tcW w:w="116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ēdienreizēm</w:t>
            </w: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7"/>
                <w:sz w:val="16"/>
                <w:szCs w:val="16"/>
                <w:lang w:val="en-US" w:eastAsia="en-US"/>
              </w:rPr>
              <w:t>bez</w:t>
            </w:r>
          </w:p>
        </w:tc>
        <w:tc>
          <w:tcPr>
            <w:tcW w:w="10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6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ēdienreizēm</w:t>
            </w: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visām</w:t>
            </w: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4"/>
        </w:trPr>
        <w:tc>
          <w:tcPr>
            <w:tcW w:w="1220" w:type="dxa"/>
            <w:vMerge w:val="restart"/>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Izmaksu</w:t>
            </w: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04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mēnešos- 7300</w:t>
            </w:r>
          </w:p>
        </w:tc>
        <w:tc>
          <w:tcPr>
            <w:tcW w:w="7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0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bez PVN,</w:t>
            </w:r>
          </w:p>
        </w:tc>
        <w:tc>
          <w:tcPr>
            <w:tcW w:w="116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8"/>
                <w:sz w:val="16"/>
                <w:szCs w:val="16"/>
                <w:lang w:val="en-US" w:eastAsia="en-US"/>
              </w:rPr>
              <w:t>60 mēnešos</w:t>
            </w: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vMerge/>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Ēdienreize</w:t>
            </w: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PVN,</w:t>
            </w:r>
          </w:p>
        </w:tc>
        <w:tc>
          <w:tcPr>
            <w:tcW w:w="10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6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60 mēnešos</w:t>
            </w: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ēdienreizēm</w:t>
            </w: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vMerge w:val="restart"/>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pozīcijas</w:t>
            </w: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EUR</w:t>
            </w:r>
          </w:p>
        </w:tc>
        <w:tc>
          <w:tcPr>
            <w:tcW w:w="116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9"/>
                <w:sz w:val="16"/>
                <w:szCs w:val="16"/>
                <w:lang w:val="en-US" w:eastAsia="en-US"/>
              </w:rPr>
              <w:t>gados bez</w:t>
            </w: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4"/>
        </w:trPr>
        <w:tc>
          <w:tcPr>
            <w:tcW w:w="1220" w:type="dxa"/>
            <w:vMerge/>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7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6"/>
                <w:sz w:val="16"/>
                <w:szCs w:val="16"/>
                <w:lang w:val="en-US" w:eastAsia="en-US"/>
              </w:rPr>
              <w:t>EUR</w:t>
            </w:r>
          </w:p>
        </w:tc>
        <w:tc>
          <w:tcPr>
            <w:tcW w:w="10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6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EUR</w:t>
            </w: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60 mēnešos</w:t>
            </w: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6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PVN, EUR</w:t>
            </w: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6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185"/>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A</w:t>
            </w: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B</w:t>
            </w:r>
          </w:p>
        </w:tc>
        <w:tc>
          <w:tcPr>
            <w:tcW w:w="780" w:type="dxa"/>
            <w:tcBorders>
              <w:top w:val="nil"/>
              <w:left w:val="nil"/>
              <w:bottom w:val="nil"/>
              <w:right w:val="single" w:sz="8" w:space="0" w:color="auto"/>
            </w:tcBorders>
            <w:vAlign w:val="bottom"/>
          </w:tcPr>
          <w:p w:rsidR="00F628FD" w:rsidRPr="00996534" w:rsidRDefault="00996534" w:rsidP="00F628FD">
            <w:pPr>
              <w:widowControl w:val="0"/>
              <w:autoSpaceDE w:val="0"/>
              <w:autoSpaceDN w:val="0"/>
              <w:adjustRightInd w:val="0"/>
              <w:rPr>
                <w:rFonts w:ascii="Times New Roman" w:hAnsi="Times New Roman"/>
                <w:b/>
                <w:sz w:val="16"/>
                <w:szCs w:val="16"/>
                <w:lang w:val="en-US" w:eastAsia="en-US"/>
              </w:rPr>
            </w:pPr>
            <w:r w:rsidRPr="00996534">
              <w:rPr>
                <w:rFonts w:ascii="Times New Roman" w:hAnsi="Times New Roman"/>
                <w:b/>
                <w:sz w:val="16"/>
                <w:szCs w:val="16"/>
                <w:lang w:val="en-US" w:eastAsia="en-US"/>
              </w:rPr>
              <w:t xml:space="preserve">        C</w:t>
            </w:r>
          </w:p>
        </w:tc>
        <w:tc>
          <w:tcPr>
            <w:tcW w:w="10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116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6"/>
                <w:szCs w:val="16"/>
                <w:lang w:val="en-US" w:eastAsia="en-US"/>
              </w:rPr>
            </w:pPr>
          </w:p>
        </w:tc>
        <w:tc>
          <w:tcPr>
            <w:tcW w:w="1180" w:type="dxa"/>
            <w:vMerge w:val="restart"/>
            <w:tcBorders>
              <w:top w:val="nil"/>
              <w:left w:val="nil"/>
              <w:bottom w:val="nil"/>
              <w:right w:val="single" w:sz="8" w:space="0" w:color="auto"/>
            </w:tcBorders>
            <w:vAlign w:val="bottom"/>
          </w:tcPr>
          <w:p w:rsidR="00F628FD" w:rsidRPr="00F628FD" w:rsidRDefault="00F628FD" w:rsidP="00996534">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sz w:val="16"/>
                <w:szCs w:val="16"/>
                <w:lang w:val="en-US" w:eastAsia="en-US"/>
              </w:rPr>
              <w:t>F</w:t>
            </w:r>
          </w:p>
        </w:tc>
        <w:tc>
          <w:tcPr>
            <w:tcW w:w="118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jc w:val="center"/>
              <w:rPr>
                <w:rFonts w:ascii="Times New Roman" w:hAnsi="Times New Roman"/>
                <w:szCs w:val="24"/>
                <w:lang w:val="en-US" w:eastAsia="en-US"/>
              </w:rPr>
            </w:pPr>
            <w:r w:rsidRPr="00F628FD">
              <w:rPr>
                <w:rFonts w:ascii="Times New Roman" w:hAnsi="Times New Roman"/>
                <w:b/>
                <w:bCs/>
                <w:w w:val="96"/>
                <w:sz w:val="16"/>
                <w:szCs w:val="16"/>
                <w:lang w:val="en-US" w:eastAsia="en-US"/>
              </w:rPr>
              <w:t>G</w:t>
            </w: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2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D = AxC</w:t>
            </w:r>
          </w:p>
        </w:tc>
        <w:tc>
          <w:tcPr>
            <w:tcW w:w="1160" w:type="dxa"/>
            <w:vMerge w:val="restart"/>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spacing w:line="182" w:lineRule="exact"/>
              <w:jc w:val="center"/>
              <w:rPr>
                <w:rFonts w:ascii="Times New Roman" w:hAnsi="Times New Roman"/>
                <w:szCs w:val="24"/>
                <w:lang w:val="en-US" w:eastAsia="en-US"/>
              </w:rPr>
            </w:pPr>
            <w:r w:rsidRPr="00F628FD">
              <w:rPr>
                <w:rFonts w:ascii="Times New Roman" w:hAnsi="Times New Roman"/>
                <w:b/>
                <w:bCs/>
                <w:sz w:val="16"/>
                <w:szCs w:val="16"/>
                <w:lang w:val="en-US" w:eastAsia="en-US"/>
              </w:rPr>
              <w:t>E = DxB</w:t>
            </w: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1"/>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2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82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04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780" w:type="dxa"/>
            <w:vMerge w:val="restart"/>
            <w:tcBorders>
              <w:top w:val="nil"/>
              <w:left w:val="nil"/>
              <w:bottom w:val="nil"/>
              <w:right w:val="single" w:sz="8" w:space="0" w:color="auto"/>
            </w:tcBorders>
            <w:vAlign w:val="bottom"/>
          </w:tcPr>
          <w:p w:rsidR="00F628FD" w:rsidRPr="00F628FD" w:rsidRDefault="00996534" w:rsidP="00996534">
            <w:pPr>
              <w:widowControl w:val="0"/>
              <w:autoSpaceDE w:val="0"/>
              <w:autoSpaceDN w:val="0"/>
              <w:adjustRightInd w:val="0"/>
              <w:rPr>
                <w:rFonts w:ascii="Times New Roman" w:hAnsi="Times New Roman"/>
                <w:szCs w:val="24"/>
                <w:lang w:val="en-US" w:eastAsia="en-US"/>
              </w:rPr>
            </w:pPr>
            <w:r>
              <w:rPr>
                <w:rFonts w:ascii="Times New Roman" w:hAnsi="Times New Roman"/>
                <w:b/>
                <w:bCs/>
                <w:sz w:val="16"/>
                <w:szCs w:val="16"/>
                <w:lang w:val="en-US" w:eastAsia="en-US"/>
              </w:rPr>
              <w:t xml:space="preserve">        </w:t>
            </w:r>
          </w:p>
        </w:tc>
        <w:tc>
          <w:tcPr>
            <w:tcW w:w="102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60" w:type="dxa"/>
            <w:vMerge/>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11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7"/>
                <w:szCs w:val="7"/>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97"/>
        </w:trPr>
        <w:tc>
          <w:tcPr>
            <w:tcW w:w="1220" w:type="dxa"/>
            <w:tcBorders>
              <w:top w:val="nil"/>
              <w:left w:val="single" w:sz="8" w:space="0" w:color="auto"/>
              <w:bottom w:val="single" w:sz="8" w:space="0" w:color="auto"/>
              <w:right w:val="nil"/>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2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8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0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780" w:type="dxa"/>
            <w:vMerge/>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0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8"/>
                <w:szCs w:val="8"/>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222"/>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2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spacing w:line="219" w:lineRule="exact"/>
              <w:jc w:val="center"/>
              <w:rPr>
                <w:rFonts w:ascii="Times New Roman" w:hAnsi="Times New Roman"/>
                <w:szCs w:val="24"/>
                <w:lang w:val="en-US" w:eastAsia="en-US"/>
              </w:rPr>
            </w:pPr>
            <w:r w:rsidRPr="00F628FD">
              <w:rPr>
                <w:rFonts w:ascii="Times New Roman" w:hAnsi="Times New Roman"/>
                <w:w w:val="99"/>
                <w:sz w:val="20"/>
                <w:lang w:val="en-US" w:eastAsia="en-US"/>
              </w:rPr>
              <w:t>Brokastis</w:t>
            </w:r>
          </w:p>
        </w:tc>
        <w:tc>
          <w:tcPr>
            <w:tcW w:w="820" w:type="dxa"/>
            <w:tcBorders>
              <w:top w:val="nil"/>
              <w:left w:val="nil"/>
              <w:bottom w:val="single" w:sz="8" w:space="0" w:color="auto"/>
              <w:right w:val="single" w:sz="8" w:space="0" w:color="auto"/>
            </w:tcBorders>
            <w:vAlign w:val="bottom"/>
          </w:tcPr>
          <w:p w:rsidR="00F628FD" w:rsidRPr="00996534" w:rsidRDefault="00F628FD" w:rsidP="00F628FD">
            <w:pPr>
              <w:widowControl w:val="0"/>
              <w:autoSpaceDE w:val="0"/>
              <w:autoSpaceDN w:val="0"/>
              <w:adjustRightInd w:val="0"/>
              <w:rPr>
                <w:rFonts w:ascii="Times New Roman" w:hAnsi="Times New Roman"/>
                <w:sz w:val="19"/>
                <w:szCs w:val="19"/>
                <w:lang w:val="en-US" w:eastAsia="en-US"/>
              </w:rPr>
            </w:pPr>
            <w:r w:rsidRPr="00996534">
              <w:rPr>
                <w:rFonts w:ascii="Times New Roman" w:hAnsi="Times New Roman"/>
                <w:sz w:val="19"/>
                <w:szCs w:val="19"/>
                <w:lang w:val="en-US" w:eastAsia="en-US"/>
              </w:rPr>
              <w:t>230</w:t>
            </w:r>
          </w:p>
        </w:tc>
        <w:tc>
          <w:tcPr>
            <w:tcW w:w="10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7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0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222"/>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spacing w:line="221" w:lineRule="exact"/>
              <w:jc w:val="center"/>
              <w:rPr>
                <w:rFonts w:ascii="Times New Roman" w:hAnsi="Times New Roman"/>
                <w:szCs w:val="24"/>
                <w:lang w:val="en-US" w:eastAsia="en-US"/>
              </w:rPr>
            </w:pPr>
            <w:r w:rsidRPr="00F628FD">
              <w:rPr>
                <w:rFonts w:ascii="Times New Roman" w:hAnsi="Times New Roman"/>
                <w:w w:val="99"/>
                <w:sz w:val="20"/>
                <w:lang w:val="en-US" w:eastAsia="en-US"/>
              </w:rPr>
              <w:t>Ēdināšanas</w:t>
            </w: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2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spacing w:line="218" w:lineRule="exact"/>
              <w:jc w:val="center"/>
              <w:rPr>
                <w:rFonts w:ascii="Times New Roman" w:hAnsi="Times New Roman"/>
                <w:szCs w:val="24"/>
                <w:lang w:val="en-US" w:eastAsia="en-US"/>
              </w:rPr>
            </w:pPr>
            <w:r w:rsidRPr="00F628FD">
              <w:rPr>
                <w:rFonts w:ascii="Times New Roman" w:hAnsi="Times New Roman"/>
                <w:w w:val="98"/>
                <w:sz w:val="20"/>
                <w:lang w:val="en-US" w:eastAsia="en-US"/>
              </w:rPr>
              <w:t>Pusdienas</w:t>
            </w:r>
          </w:p>
        </w:tc>
        <w:tc>
          <w:tcPr>
            <w:tcW w:w="820" w:type="dxa"/>
            <w:tcBorders>
              <w:top w:val="nil"/>
              <w:left w:val="nil"/>
              <w:bottom w:val="single" w:sz="8" w:space="0" w:color="auto"/>
              <w:right w:val="single" w:sz="8" w:space="0" w:color="auto"/>
            </w:tcBorders>
            <w:vAlign w:val="bottom"/>
          </w:tcPr>
          <w:p w:rsidR="00F628FD" w:rsidRPr="00996534" w:rsidRDefault="00F628FD" w:rsidP="00F628FD">
            <w:pPr>
              <w:widowControl w:val="0"/>
              <w:autoSpaceDE w:val="0"/>
              <w:autoSpaceDN w:val="0"/>
              <w:adjustRightInd w:val="0"/>
              <w:rPr>
                <w:rFonts w:ascii="Times New Roman" w:hAnsi="Times New Roman"/>
                <w:sz w:val="19"/>
                <w:szCs w:val="19"/>
                <w:lang w:val="en-US" w:eastAsia="en-US"/>
              </w:rPr>
            </w:pPr>
            <w:r w:rsidRPr="00996534">
              <w:rPr>
                <w:rFonts w:ascii="Times New Roman" w:hAnsi="Times New Roman"/>
                <w:sz w:val="19"/>
                <w:szCs w:val="19"/>
                <w:lang w:val="en-US" w:eastAsia="en-US"/>
              </w:rPr>
              <w:t>230</w:t>
            </w:r>
          </w:p>
        </w:tc>
        <w:tc>
          <w:tcPr>
            <w:tcW w:w="10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7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0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218"/>
        </w:trPr>
        <w:tc>
          <w:tcPr>
            <w:tcW w:w="1220" w:type="dxa"/>
            <w:tcBorders>
              <w:top w:val="nil"/>
              <w:left w:val="single" w:sz="8" w:space="0" w:color="auto"/>
              <w:bottom w:val="nil"/>
              <w:right w:val="nil"/>
            </w:tcBorders>
            <w:vAlign w:val="bottom"/>
          </w:tcPr>
          <w:p w:rsidR="00F628FD" w:rsidRPr="00F628FD" w:rsidRDefault="00F628FD" w:rsidP="00F628FD">
            <w:pPr>
              <w:widowControl w:val="0"/>
              <w:autoSpaceDE w:val="0"/>
              <w:autoSpaceDN w:val="0"/>
              <w:adjustRightInd w:val="0"/>
              <w:spacing w:line="212" w:lineRule="exact"/>
              <w:jc w:val="center"/>
              <w:rPr>
                <w:rFonts w:ascii="Times New Roman" w:hAnsi="Times New Roman"/>
                <w:szCs w:val="24"/>
                <w:lang w:val="en-US" w:eastAsia="en-US"/>
              </w:rPr>
            </w:pPr>
            <w:r w:rsidRPr="00F628FD">
              <w:rPr>
                <w:rFonts w:ascii="Times New Roman" w:hAnsi="Times New Roman"/>
                <w:sz w:val="20"/>
                <w:lang w:val="en-US" w:eastAsia="en-US"/>
              </w:rPr>
              <w:t>pakalpojumi</w:t>
            </w:r>
          </w:p>
        </w:tc>
        <w:tc>
          <w:tcPr>
            <w:tcW w:w="80" w:type="dxa"/>
            <w:tcBorders>
              <w:top w:val="nil"/>
              <w:left w:val="nil"/>
              <w:bottom w:val="nil"/>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8"/>
                <w:szCs w:val="18"/>
                <w:lang w:val="en-US" w:eastAsia="en-US"/>
              </w:rPr>
            </w:pPr>
          </w:p>
        </w:tc>
        <w:tc>
          <w:tcPr>
            <w:tcW w:w="12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spacing w:line="217" w:lineRule="exact"/>
              <w:jc w:val="center"/>
              <w:rPr>
                <w:rFonts w:ascii="Times New Roman" w:hAnsi="Times New Roman"/>
                <w:szCs w:val="24"/>
                <w:lang w:val="en-US" w:eastAsia="en-US"/>
              </w:rPr>
            </w:pPr>
            <w:r w:rsidRPr="00F628FD">
              <w:rPr>
                <w:rFonts w:ascii="Times New Roman" w:hAnsi="Times New Roman"/>
                <w:w w:val="98"/>
                <w:sz w:val="20"/>
                <w:lang w:val="en-US" w:eastAsia="en-US"/>
              </w:rPr>
              <w:t>Launags</w:t>
            </w:r>
          </w:p>
        </w:tc>
        <w:tc>
          <w:tcPr>
            <w:tcW w:w="820" w:type="dxa"/>
            <w:tcBorders>
              <w:top w:val="nil"/>
              <w:left w:val="nil"/>
              <w:bottom w:val="single" w:sz="8" w:space="0" w:color="auto"/>
              <w:right w:val="single" w:sz="8" w:space="0" w:color="auto"/>
            </w:tcBorders>
            <w:vAlign w:val="bottom"/>
          </w:tcPr>
          <w:p w:rsidR="00F628FD" w:rsidRPr="00996534" w:rsidRDefault="00F628FD" w:rsidP="00F628FD">
            <w:pPr>
              <w:widowControl w:val="0"/>
              <w:autoSpaceDE w:val="0"/>
              <w:autoSpaceDN w:val="0"/>
              <w:adjustRightInd w:val="0"/>
              <w:rPr>
                <w:rFonts w:ascii="Times New Roman" w:hAnsi="Times New Roman"/>
                <w:sz w:val="18"/>
                <w:szCs w:val="18"/>
                <w:lang w:val="en-US" w:eastAsia="en-US"/>
              </w:rPr>
            </w:pPr>
            <w:r w:rsidRPr="00996534">
              <w:rPr>
                <w:rFonts w:ascii="Times New Roman" w:hAnsi="Times New Roman"/>
                <w:sz w:val="18"/>
                <w:szCs w:val="18"/>
                <w:lang w:val="en-US" w:eastAsia="en-US"/>
              </w:rPr>
              <w:t>230</w:t>
            </w:r>
          </w:p>
        </w:tc>
        <w:tc>
          <w:tcPr>
            <w:tcW w:w="10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8"/>
                <w:szCs w:val="18"/>
                <w:lang w:val="en-US" w:eastAsia="en-US"/>
              </w:rPr>
            </w:pPr>
          </w:p>
        </w:tc>
        <w:tc>
          <w:tcPr>
            <w:tcW w:w="7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8"/>
                <w:szCs w:val="18"/>
                <w:lang w:val="en-US" w:eastAsia="en-US"/>
              </w:rPr>
            </w:pPr>
          </w:p>
        </w:tc>
        <w:tc>
          <w:tcPr>
            <w:tcW w:w="10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8"/>
                <w:szCs w:val="18"/>
                <w:lang w:val="en-US" w:eastAsia="en-US"/>
              </w:rPr>
            </w:pPr>
          </w:p>
        </w:tc>
        <w:tc>
          <w:tcPr>
            <w:tcW w:w="11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8"/>
                <w:szCs w:val="18"/>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8"/>
                <w:szCs w:val="18"/>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8"/>
                <w:szCs w:val="18"/>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220"/>
        </w:trPr>
        <w:tc>
          <w:tcPr>
            <w:tcW w:w="1220" w:type="dxa"/>
            <w:tcBorders>
              <w:top w:val="nil"/>
              <w:left w:val="single" w:sz="8" w:space="0" w:color="auto"/>
              <w:bottom w:val="single" w:sz="8" w:space="0" w:color="auto"/>
              <w:right w:val="nil"/>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2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spacing w:line="218" w:lineRule="exact"/>
              <w:jc w:val="center"/>
              <w:rPr>
                <w:rFonts w:ascii="Times New Roman" w:hAnsi="Times New Roman"/>
                <w:szCs w:val="24"/>
                <w:lang w:val="en-US" w:eastAsia="en-US"/>
              </w:rPr>
            </w:pPr>
            <w:r w:rsidRPr="00F628FD">
              <w:rPr>
                <w:rFonts w:ascii="Times New Roman" w:hAnsi="Times New Roman"/>
                <w:w w:val="98"/>
                <w:sz w:val="20"/>
                <w:lang w:val="en-US" w:eastAsia="en-US"/>
              </w:rPr>
              <w:t>Vakariņas</w:t>
            </w:r>
          </w:p>
        </w:tc>
        <w:tc>
          <w:tcPr>
            <w:tcW w:w="820" w:type="dxa"/>
            <w:tcBorders>
              <w:top w:val="nil"/>
              <w:left w:val="nil"/>
              <w:bottom w:val="single" w:sz="8" w:space="0" w:color="auto"/>
              <w:right w:val="single" w:sz="8" w:space="0" w:color="auto"/>
            </w:tcBorders>
            <w:vAlign w:val="bottom"/>
          </w:tcPr>
          <w:p w:rsidR="00F628FD" w:rsidRPr="00996534" w:rsidRDefault="00F628FD" w:rsidP="00F628FD">
            <w:pPr>
              <w:widowControl w:val="0"/>
              <w:autoSpaceDE w:val="0"/>
              <w:autoSpaceDN w:val="0"/>
              <w:adjustRightInd w:val="0"/>
              <w:rPr>
                <w:rFonts w:ascii="Times New Roman" w:hAnsi="Times New Roman"/>
                <w:sz w:val="19"/>
                <w:szCs w:val="19"/>
                <w:lang w:val="en-US" w:eastAsia="en-US"/>
              </w:rPr>
            </w:pPr>
            <w:r w:rsidRPr="00996534">
              <w:rPr>
                <w:rFonts w:ascii="Times New Roman" w:hAnsi="Times New Roman"/>
                <w:sz w:val="19"/>
                <w:szCs w:val="19"/>
                <w:lang w:val="en-US" w:eastAsia="en-US"/>
              </w:rPr>
              <w:t>230</w:t>
            </w:r>
          </w:p>
        </w:tc>
        <w:tc>
          <w:tcPr>
            <w:tcW w:w="10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7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0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 w:val="19"/>
                <w:szCs w:val="19"/>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r w:rsidR="00F628FD" w:rsidRPr="00F628FD" w:rsidTr="002B768B">
        <w:trPr>
          <w:trHeight w:val="313"/>
        </w:trPr>
        <w:tc>
          <w:tcPr>
            <w:tcW w:w="1220" w:type="dxa"/>
            <w:tcBorders>
              <w:top w:val="nil"/>
              <w:left w:val="single" w:sz="8" w:space="0" w:color="auto"/>
              <w:bottom w:val="single" w:sz="8" w:space="0" w:color="auto"/>
              <w:right w:val="nil"/>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2120" w:type="dxa"/>
            <w:gridSpan w:val="3"/>
            <w:tcBorders>
              <w:top w:val="nil"/>
              <w:left w:val="nil"/>
              <w:bottom w:val="single" w:sz="8" w:space="0" w:color="auto"/>
              <w:right w:val="nil"/>
            </w:tcBorders>
            <w:vAlign w:val="bottom"/>
          </w:tcPr>
          <w:p w:rsidR="00F628FD" w:rsidRPr="00996534" w:rsidRDefault="00F628FD" w:rsidP="00F628FD">
            <w:pPr>
              <w:widowControl w:val="0"/>
              <w:autoSpaceDE w:val="0"/>
              <w:autoSpaceDN w:val="0"/>
              <w:adjustRightInd w:val="0"/>
              <w:spacing w:line="310" w:lineRule="exact"/>
              <w:ind w:left="20"/>
              <w:rPr>
                <w:rFonts w:ascii="Times New Roman" w:hAnsi="Times New Roman"/>
                <w:szCs w:val="24"/>
                <w:lang w:val="en-US" w:eastAsia="en-US"/>
              </w:rPr>
            </w:pPr>
            <w:r w:rsidRPr="00996534">
              <w:rPr>
                <w:rFonts w:ascii="Times New Roman" w:hAnsi="Times New Roman"/>
                <w:b/>
                <w:bCs/>
                <w:szCs w:val="24"/>
                <w:lang w:val="en-US" w:eastAsia="en-US"/>
              </w:rPr>
              <w:t>Pavisam kopā</w:t>
            </w:r>
          </w:p>
        </w:tc>
        <w:tc>
          <w:tcPr>
            <w:tcW w:w="104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7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02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16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1180" w:type="dxa"/>
            <w:tcBorders>
              <w:top w:val="nil"/>
              <w:left w:val="nil"/>
              <w:bottom w:val="single" w:sz="8" w:space="0" w:color="auto"/>
              <w:right w:val="single" w:sz="8" w:space="0" w:color="auto"/>
            </w:tcBorders>
            <w:vAlign w:val="bottom"/>
          </w:tcPr>
          <w:p w:rsidR="00F628FD" w:rsidRPr="00F628FD" w:rsidRDefault="00F628FD" w:rsidP="00F628FD">
            <w:pPr>
              <w:widowControl w:val="0"/>
              <w:autoSpaceDE w:val="0"/>
              <w:autoSpaceDN w:val="0"/>
              <w:adjustRightInd w:val="0"/>
              <w:rPr>
                <w:rFonts w:ascii="Times New Roman" w:hAnsi="Times New Roman"/>
                <w:szCs w:val="24"/>
                <w:lang w:val="en-US" w:eastAsia="en-US"/>
              </w:rPr>
            </w:pPr>
          </w:p>
        </w:tc>
        <w:tc>
          <w:tcPr>
            <w:tcW w:w="30" w:type="dxa"/>
            <w:tcBorders>
              <w:top w:val="nil"/>
              <w:left w:val="nil"/>
              <w:bottom w:val="nil"/>
              <w:right w:val="nil"/>
            </w:tcBorders>
            <w:vAlign w:val="bottom"/>
          </w:tcPr>
          <w:p w:rsidR="00F628FD" w:rsidRPr="00F628FD" w:rsidRDefault="00F628FD" w:rsidP="00F628FD">
            <w:pPr>
              <w:widowControl w:val="0"/>
              <w:autoSpaceDE w:val="0"/>
              <w:autoSpaceDN w:val="0"/>
              <w:adjustRightInd w:val="0"/>
              <w:rPr>
                <w:rFonts w:ascii="Times New Roman" w:hAnsi="Times New Roman"/>
                <w:sz w:val="2"/>
                <w:szCs w:val="2"/>
                <w:lang w:val="en-US" w:eastAsia="en-US"/>
              </w:rPr>
            </w:pPr>
          </w:p>
        </w:tc>
      </w:tr>
    </w:tbl>
    <w:p w:rsidR="00F628FD" w:rsidRPr="00F628FD" w:rsidRDefault="00F628FD" w:rsidP="00F628FD">
      <w:pPr>
        <w:widowControl w:val="0"/>
        <w:autoSpaceDE w:val="0"/>
        <w:autoSpaceDN w:val="0"/>
        <w:adjustRightInd w:val="0"/>
        <w:spacing w:line="356" w:lineRule="exact"/>
        <w:rPr>
          <w:rFonts w:ascii="Times New Roman" w:hAnsi="Times New Roman"/>
          <w:szCs w:val="24"/>
          <w:lang w:val="en-US" w:eastAsia="en-US"/>
        </w:rPr>
      </w:pPr>
    </w:p>
    <w:p w:rsidR="00F628FD" w:rsidRPr="00996534" w:rsidRDefault="00F628FD" w:rsidP="00F628FD">
      <w:pPr>
        <w:widowControl w:val="0"/>
        <w:overflowPunct w:val="0"/>
        <w:autoSpaceDE w:val="0"/>
        <w:autoSpaceDN w:val="0"/>
        <w:adjustRightInd w:val="0"/>
        <w:spacing w:line="222" w:lineRule="auto"/>
        <w:ind w:left="160" w:right="160"/>
        <w:jc w:val="both"/>
        <w:rPr>
          <w:rFonts w:ascii="Times New Roman" w:hAnsi="Times New Roman"/>
          <w:szCs w:val="24"/>
          <w:lang w:val="en-US" w:eastAsia="en-US"/>
        </w:rPr>
      </w:pPr>
      <w:proofErr w:type="gramStart"/>
      <w:r w:rsidRPr="00996534">
        <w:rPr>
          <w:rFonts w:ascii="Times New Roman" w:hAnsi="Times New Roman"/>
          <w:szCs w:val="24"/>
          <w:lang w:val="en-US" w:eastAsia="en-US"/>
        </w:rPr>
        <w:t>Ar šo apliecinām, ka apzināmies, ka apmaksa tiks veikta par faktiski sniegtajiem ēdināšanas pakalpojumiem, ēdināšanas pakalpojumu saņēmušo klientu skaitu reizinot ar izmaksām par pakalpojuma saņemšanu.</w:t>
      </w:r>
      <w:proofErr w:type="gramEnd"/>
    </w:p>
    <w:p w:rsidR="00F628FD" w:rsidRPr="00996534" w:rsidRDefault="00F628FD" w:rsidP="00F628FD">
      <w:pPr>
        <w:widowControl w:val="0"/>
        <w:autoSpaceDE w:val="0"/>
        <w:autoSpaceDN w:val="0"/>
        <w:adjustRightInd w:val="0"/>
        <w:spacing w:line="66" w:lineRule="exact"/>
        <w:rPr>
          <w:rFonts w:ascii="Times New Roman" w:hAnsi="Times New Roman"/>
          <w:szCs w:val="24"/>
          <w:lang w:val="en-US" w:eastAsia="en-US"/>
        </w:rPr>
      </w:pPr>
    </w:p>
    <w:p w:rsidR="00F628FD" w:rsidRPr="00996534" w:rsidRDefault="00F628FD" w:rsidP="00F628FD">
      <w:pPr>
        <w:widowControl w:val="0"/>
        <w:overflowPunct w:val="0"/>
        <w:autoSpaceDE w:val="0"/>
        <w:autoSpaceDN w:val="0"/>
        <w:adjustRightInd w:val="0"/>
        <w:spacing w:line="234" w:lineRule="auto"/>
        <w:ind w:left="160" w:right="5800"/>
        <w:rPr>
          <w:rFonts w:ascii="Times New Roman" w:hAnsi="Times New Roman"/>
          <w:szCs w:val="24"/>
          <w:lang w:val="en-US" w:eastAsia="en-US"/>
        </w:rPr>
      </w:pPr>
      <w:r w:rsidRPr="00996534">
        <w:rPr>
          <w:rFonts w:ascii="Times New Roman" w:hAnsi="Times New Roman"/>
          <w:szCs w:val="24"/>
          <w:lang w:val="en-US" w:eastAsia="en-US"/>
        </w:rPr>
        <w:t>Amatpersonas vai pilnvarotās personas vārds, uzvārds, amats:</w:t>
      </w:r>
    </w:p>
    <w:p w:rsidR="00F628FD" w:rsidRPr="00996534" w:rsidRDefault="00F628FD" w:rsidP="00F628FD">
      <w:pPr>
        <w:widowControl w:val="0"/>
        <w:autoSpaceDE w:val="0"/>
        <w:autoSpaceDN w:val="0"/>
        <w:adjustRightInd w:val="0"/>
        <w:spacing w:line="76" w:lineRule="exact"/>
        <w:rPr>
          <w:rFonts w:ascii="Times New Roman" w:hAnsi="Times New Roman"/>
          <w:szCs w:val="24"/>
          <w:lang w:val="en-US" w:eastAsia="en-US"/>
        </w:rPr>
      </w:pPr>
      <w:r w:rsidRPr="00996534">
        <w:rPr>
          <w:rFonts w:ascii="Calibri" w:hAnsi="Calibri"/>
          <w:noProof/>
          <w:szCs w:val="24"/>
          <w:lang w:val="en-US" w:eastAsia="en-US"/>
        </w:rPr>
        <w:drawing>
          <wp:anchor distT="0" distB="0" distL="114300" distR="114300" simplePos="0" relativeHeight="251663360" behindDoc="1" locked="0" layoutInCell="0" allowOverlap="1" wp14:anchorId="72D23E6E" wp14:editId="06B1F62E">
            <wp:simplePos x="0" y="0"/>
            <wp:positionH relativeFrom="column">
              <wp:posOffset>2732405</wp:posOffset>
            </wp:positionH>
            <wp:positionV relativeFrom="paragraph">
              <wp:posOffset>-377825</wp:posOffset>
            </wp:positionV>
            <wp:extent cx="354393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935" cy="6350"/>
                    </a:xfrm>
                    <a:prstGeom prst="rect">
                      <a:avLst/>
                    </a:prstGeom>
                    <a:noFill/>
                  </pic:spPr>
                </pic:pic>
              </a:graphicData>
            </a:graphic>
            <wp14:sizeRelH relativeFrom="page">
              <wp14:pctWidth>0</wp14:pctWidth>
            </wp14:sizeRelH>
            <wp14:sizeRelV relativeFrom="page">
              <wp14:pctHeight>0</wp14:pctHeight>
            </wp14:sizeRelV>
          </wp:anchor>
        </w:drawing>
      </w:r>
      <w:r w:rsidRPr="00996534">
        <w:rPr>
          <w:rFonts w:ascii="Calibri" w:hAnsi="Calibri"/>
          <w:noProof/>
          <w:szCs w:val="24"/>
          <w:lang w:val="en-US" w:eastAsia="en-US"/>
        </w:rPr>
        <w:drawing>
          <wp:anchor distT="0" distB="0" distL="114300" distR="114300" simplePos="0" relativeHeight="251664384" behindDoc="1" locked="0" layoutInCell="0" allowOverlap="1" wp14:anchorId="743DEBB2" wp14:editId="0687F338">
            <wp:simplePos x="0" y="0"/>
            <wp:positionH relativeFrom="column">
              <wp:posOffset>2732405</wp:posOffset>
            </wp:positionH>
            <wp:positionV relativeFrom="paragraph">
              <wp:posOffset>6985</wp:posOffset>
            </wp:positionV>
            <wp:extent cx="354393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935" cy="6350"/>
                    </a:xfrm>
                    <a:prstGeom prst="rect">
                      <a:avLst/>
                    </a:prstGeom>
                    <a:noFill/>
                  </pic:spPr>
                </pic:pic>
              </a:graphicData>
            </a:graphic>
            <wp14:sizeRelH relativeFrom="page">
              <wp14:pctWidth>0</wp14:pctWidth>
            </wp14:sizeRelH>
            <wp14:sizeRelV relativeFrom="page">
              <wp14:pctHeight>0</wp14:pctHeight>
            </wp14:sizeRelV>
          </wp:anchor>
        </w:drawing>
      </w:r>
    </w:p>
    <w:p w:rsidR="00F628FD" w:rsidRPr="00996534" w:rsidRDefault="00F628FD" w:rsidP="00F628FD">
      <w:pPr>
        <w:widowControl w:val="0"/>
        <w:overflowPunct w:val="0"/>
        <w:autoSpaceDE w:val="0"/>
        <w:autoSpaceDN w:val="0"/>
        <w:adjustRightInd w:val="0"/>
        <w:spacing w:line="226" w:lineRule="auto"/>
        <w:ind w:left="160" w:right="8080"/>
        <w:rPr>
          <w:rFonts w:ascii="Times New Roman" w:hAnsi="Times New Roman"/>
          <w:szCs w:val="24"/>
          <w:lang w:val="en-US" w:eastAsia="en-US"/>
        </w:rPr>
      </w:pPr>
      <w:r w:rsidRPr="00996534">
        <w:rPr>
          <w:rFonts w:ascii="Times New Roman" w:hAnsi="Times New Roman"/>
          <w:szCs w:val="24"/>
          <w:lang w:val="en-US" w:eastAsia="en-US"/>
        </w:rPr>
        <w:t>Paraksts: Datums, vieta</w:t>
      </w:r>
    </w:p>
    <w:p w:rsidR="00F628FD" w:rsidRPr="00F628FD" w:rsidRDefault="00F628FD" w:rsidP="00F628FD">
      <w:pPr>
        <w:widowControl w:val="0"/>
        <w:autoSpaceDE w:val="0"/>
        <w:autoSpaceDN w:val="0"/>
        <w:adjustRightInd w:val="0"/>
        <w:spacing w:line="13" w:lineRule="exact"/>
        <w:rPr>
          <w:rFonts w:ascii="Times New Roman" w:hAnsi="Times New Roman"/>
          <w:szCs w:val="24"/>
          <w:lang w:val="en-US" w:eastAsia="en-US"/>
        </w:rPr>
      </w:pPr>
      <w:r>
        <w:rPr>
          <w:rFonts w:ascii="Calibri" w:hAnsi="Calibri"/>
          <w:noProof/>
          <w:sz w:val="22"/>
          <w:szCs w:val="22"/>
          <w:lang w:val="en-US" w:eastAsia="en-US"/>
        </w:rPr>
        <w:drawing>
          <wp:anchor distT="0" distB="0" distL="114300" distR="114300" simplePos="0" relativeHeight="251665408" behindDoc="1" locked="0" layoutInCell="0" allowOverlap="1">
            <wp:simplePos x="0" y="0"/>
            <wp:positionH relativeFrom="column">
              <wp:posOffset>2732405</wp:posOffset>
            </wp:positionH>
            <wp:positionV relativeFrom="paragraph">
              <wp:posOffset>-187960</wp:posOffset>
            </wp:positionV>
            <wp:extent cx="354393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3935" cy="63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en-US" w:eastAsia="en-US"/>
        </w:rPr>
        <w:drawing>
          <wp:anchor distT="0" distB="0" distL="114300" distR="114300" simplePos="0" relativeHeight="251666432" behindDoc="1" locked="0" layoutInCell="0" allowOverlap="1">
            <wp:simplePos x="0" y="0"/>
            <wp:positionH relativeFrom="column">
              <wp:posOffset>2722880</wp:posOffset>
            </wp:positionH>
            <wp:positionV relativeFrom="paragraph">
              <wp:posOffset>8255</wp:posOffset>
            </wp:positionV>
            <wp:extent cx="343916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9160" cy="6350"/>
                    </a:xfrm>
                    <a:prstGeom prst="rect">
                      <a:avLst/>
                    </a:prstGeom>
                    <a:noFill/>
                  </pic:spPr>
                </pic:pic>
              </a:graphicData>
            </a:graphic>
            <wp14:sizeRelH relativeFrom="page">
              <wp14:pctWidth>0</wp14:pctWidth>
            </wp14:sizeRelH>
            <wp14:sizeRelV relativeFrom="page">
              <wp14:pctHeight>0</wp14:pctHeight>
            </wp14:sizeRelV>
          </wp:anchor>
        </w:drawing>
      </w:r>
    </w:p>
    <w:p w:rsidR="00F628FD" w:rsidRPr="00F628FD" w:rsidRDefault="00F628FD" w:rsidP="00F628FD">
      <w:pPr>
        <w:widowControl w:val="0"/>
        <w:autoSpaceDE w:val="0"/>
        <w:autoSpaceDN w:val="0"/>
        <w:adjustRightInd w:val="0"/>
        <w:ind w:left="3760"/>
        <w:rPr>
          <w:rFonts w:ascii="Times New Roman" w:hAnsi="Times New Roman"/>
          <w:szCs w:val="24"/>
          <w:lang w:val="en-US" w:eastAsia="en-US"/>
        </w:rPr>
      </w:pPr>
      <w:proofErr w:type="gramStart"/>
      <w:r w:rsidRPr="00F628FD">
        <w:rPr>
          <w:rFonts w:ascii="Times New Roman" w:hAnsi="Times New Roman"/>
          <w:szCs w:val="24"/>
          <w:lang w:val="en-US" w:eastAsia="en-US"/>
        </w:rPr>
        <w:t>z.v.</w:t>
      </w:r>
      <w:proofErr w:type="gramEnd"/>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hAnsi="Times New Roman"/>
          <w:szCs w:val="24"/>
          <w:lang w:val="en-US" w:eastAsia="en-US"/>
        </w:rPr>
      </w:pPr>
    </w:p>
    <w:p w:rsidR="00F628FD" w:rsidRP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F628FD" w:rsidRP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F628FD" w:rsidRP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F628FD" w:rsidRP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F628FD" w:rsidRP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F628FD" w:rsidRP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F628FD" w:rsidRP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F628FD" w:rsidRDefault="00F628FD" w:rsidP="00F628FD">
      <w:pPr>
        <w:widowControl w:val="0"/>
        <w:autoSpaceDE w:val="0"/>
        <w:autoSpaceDN w:val="0"/>
        <w:adjustRightInd w:val="0"/>
        <w:ind w:left="3900"/>
        <w:rPr>
          <w:rFonts w:ascii="Times New Roman" w:eastAsia="Calibri" w:hAnsi="Times New Roman"/>
          <w:i/>
          <w:iCs/>
          <w:szCs w:val="24"/>
          <w:lang w:val="en-US" w:eastAsia="en-US"/>
        </w:rPr>
      </w:pPr>
    </w:p>
    <w:p w:rsidR="00996534" w:rsidRPr="00F628FD" w:rsidRDefault="00996534" w:rsidP="00F628FD">
      <w:pPr>
        <w:widowControl w:val="0"/>
        <w:autoSpaceDE w:val="0"/>
        <w:autoSpaceDN w:val="0"/>
        <w:adjustRightInd w:val="0"/>
        <w:ind w:left="3900"/>
        <w:rPr>
          <w:rFonts w:ascii="Times New Roman" w:eastAsia="Calibri" w:hAnsi="Times New Roman"/>
          <w:i/>
          <w:iCs/>
          <w:szCs w:val="24"/>
          <w:lang w:val="en-US" w:eastAsia="en-US"/>
        </w:rPr>
      </w:pPr>
    </w:p>
    <w:p w:rsidR="00F628FD" w:rsidRPr="00996534" w:rsidRDefault="00F628FD" w:rsidP="00F628FD">
      <w:pPr>
        <w:widowControl w:val="0"/>
        <w:overflowPunct w:val="0"/>
        <w:autoSpaceDE w:val="0"/>
        <w:autoSpaceDN w:val="0"/>
        <w:adjustRightInd w:val="0"/>
        <w:spacing w:line="239" w:lineRule="auto"/>
        <w:ind w:right="160"/>
        <w:jc w:val="right"/>
        <w:rPr>
          <w:rFonts w:ascii="Times New Roman" w:hAnsi="Times New Roman"/>
          <w:szCs w:val="24"/>
          <w:lang w:eastAsia="en-US"/>
        </w:rPr>
      </w:pPr>
      <w:r w:rsidRPr="00996534">
        <w:rPr>
          <w:rFonts w:ascii="Times New Roman" w:hAnsi="Times New Roman"/>
          <w:b/>
          <w:bCs/>
          <w:szCs w:val="24"/>
          <w:lang w:eastAsia="en-US"/>
        </w:rPr>
        <w:lastRenderedPageBreak/>
        <w:t>6. Pielikums</w:t>
      </w:r>
    </w:p>
    <w:p w:rsidR="00F628FD" w:rsidRPr="00F628FD" w:rsidRDefault="00F628FD" w:rsidP="00F628FD">
      <w:pPr>
        <w:widowControl w:val="0"/>
        <w:autoSpaceDE w:val="0"/>
        <w:autoSpaceDN w:val="0"/>
        <w:adjustRightInd w:val="0"/>
        <w:spacing w:line="67" w:lineRule="exact"/>
        <w:rPr>
          <w:rFonts w:ascii="Times New Roman" w:hAnsi="Times New Roman"/>
          <w:szCs w:val="24"/>
          <w:lang w:eastAsia="en-US"/>
        </w:rPr>
      </w:pP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iepirkuma</w:t>
      </w:r>
      <w:r w:rsidRPr="00F628FD">
        <w:rPr>
          <w:rFonts w:ascii="Times New Roman" w:hAnsi="Times New Roman"/>
          <w:color w:val="000000"/>
          <w:spacing w:val="2"/>
          <w:szCs w:val="24"/>
        </w:rPr>
        <w:t xml:space="preserve"> </w:t>
      </w:r>
      <w:r w:rsidRPr="00996534">
        <w:rPr>
          <w:rFonts w:ascii="Times New Roman" w:hAnsi="Times New Roman"/>
          <w:spacing w:val="2"/>
          <w:szCs w:val="24"/>
        </w:rPr>
        <w:t>„</w:t>
      </w:r>
      <w:r w:rsidRPr="00996534">
        <w:rPr>
          <w:rFonts w:ascii="Times New Roman" w:hAnsi="Times New Roman"/>
          <w:szCs w:val="24"/>
        </w:rPr>
        <w:t>Ēdināšanas pakalpojuma sniegšana”</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 xml:space="preserve">(ID Nr. VSIA NRC „Vaivari” </w:t>
      </w:r>
      <w:r w:rsidRPr="00996534">
        <w:rPr>
          <w:rFonts w:ascii="Times New Roman" w:hAnsi="Times New Roman"/>
          <w:spacing w:val="-3"/>
          <w:szCs w:val="24"/>
        </w:rPr>
        <w:t>2014/45</w:t>
      </w:r>
      <w:r w:rsidRPr="00F628FD">
        <w:rPr>
          <w:rFonts w:ascii="Times New Roman" w:hAnsi="Times New Roman"/>
          <w:color w:val="000000"/>
          <w:spacing w:val="-3"/>
          <w:szCs w:val="24"/>
        </w:rPr>
        <w:t>)</w:t>
      </w:r>
    </w:p>
    <w:p w:rsidR="00F628FD" w:rsidRPr="00996534" w:rsidRDefault="00996534" w:rsidP="00F628FD">
      <w:pPr>
        <w:shd w:val="clear" w:color="auto" w:fill="FFFFFF"/>
        <w:ind w:left="4147"/>
        <w:jc w:val="right"/>
        <w:rPr>
          <w:rFonts w:ascii="Times New Roman" w:hAnsi="Times New Roman"/>
          <w:color w:val="000000"/>
          <w:spacing w:val="-3"/>
          <w:szCs w:val="24"/>
        </w:rPr>
      </w:pPr>
      <w:r>
        <w:rPr>
          <w:rFonts w:ascii="Times New Roman" w:hAnsi="Times New Roman"/>
          <w:color w:val="000000"/>
          <w:spacing w:val="-3"/>
          <w:szCs w:val="24"/>
        </w:rPr>
        <w:t>NOLIKUMAM</w:t>
      </w: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r w:rsidRPr="00F628FD">
        <w:rPr>
          <w:rFonts w:ascii="Times New Roman" w:hAnsi="Times New Roman"/>
          <w:b/>
          <w:color w:val="000000"/>
          <w:spacing w:val="-3"/>
          <w:szCs w:val="24"/>
        </w:rPr>
        <w:t>Telpu plāni.</w:t>
      </w:r>
    </w:p>
    <w:p w:rsidR="00F628FD" w:rsidRPr="00F628FD" w:rsidRDefault="00F628FD" w:rsidP="00F628FD">
      <w:pPr>
        <w:shd w:val="clear" w:color="auto" w:fill="FFFFFF"/>
        <w:ind w:left="4147"/>
        <w:jc w:val="right"/>
        <w:rPr>
          <w:rFonts w:ascii="Times New Roman" w:hAnsi="Times New Roman"/>
          <w:b/>
          <w:color w:val="000000"/>
          <w:spacing w:val="-3"/>
          <w:szCs w:val="24"/>
        </w:rPr>
      </w:pPr>
      <w:r w:rsidRPr="00F628FD">
        <w:rPr>
          <w:rFonts w:ascii="Times New Roman" w:hAnsi="Times New Roman"/>
          <w:b/>
          <w:color w:val="000000"/>
          <w:spacing w:val="-3"/>
          <w:szCs w:val="24"/>
        </w:rPr>
        <w:t xml:space="preserve">Pievienoti IMG.pdf. faila veidā. </w:t>
      </w: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Pr="00F628FD" w:rsidRDefault="00F628FD" w:rsidP="00F628FD">
      <w:pPr>
        <w:shd w:val="clear" w:color="auto" w:fill="FFFFFF"/>
        <w:ind w:left="4147"/>
        <w:jc w:val="right"/>
        <w:rPr>
          <w:rFonts w:ascii="Times New Roman" w:hAnsi="Times New Roman"/>
          <w:b/>
          <w:color w:val="000000"/>
          <w:spacing w:val="-3"/>
          <w:szCs w:val="24"/>
        </w:rPr>
      </w:pPr>
    </w:p>
    <w:p w:rsidR="00F628FD" w:rsidRDefault="00F628FD" w:rsidP="00F628FD">
      <w:pPr>
        <w:widowControl w:val="0"/>
        <w:autoSpaceDE w:val="0"/>
        <w:autoSpaceDN w:val="0"/>
        <w:adjustRightInd w:val="0"/>
        <w:ind w:left="3900"/>
        <w:jc w:val="right"/>
        <w:rPr>
          <w:rFonts w:ascii="Times New Roman" w:eastAsia="Calibri" w:hAnsi="Times New Roman"/>
          <w:i/>
          <w:iCs/>
          <w:szCs w:val="24"/>
          <w:lang w:eastAsia="en-US"/>
        </w:rPr>
      </w:pPr>
    </w:p>
    <w:p w:rsidR="00D313DF" w:rsidRDefault="00D313DF" w:rsidP="00F628FD">
      <w:pPr>
        <w:widowControl w:val="0"/>
        <w:autoSpaceDE w:val="0"/>
        <w:autoSpaceDN w:val="0"/>
        <w:adjustRightInd w:val="0"/>
        <w:ind w:left="3900"/>
        <w:jc w:val="right"/>
        <w:rPr>
          <w:rFonts w:ascii="Times New Roman" w:eastAsia="Calibri" w:hAnsi="Times New Roman"/>
          <w:i/>
          <w:iCs/>
          <w:szCs w:val="24"/>
          <w:lang w:eastAsia="en-US"/>
        </w:rPr>
      </w:pPr>
    </w:p>
    <w:p w:rsidR="00996534" w:rsidRPr="00F628FD" w:rsidRDefault="00996534" w:rsidP="00F628FD">
      <w:pPr>
        <w:widowControl w:val="0"/>
        <w:autoSpaceDE w:val="0"/>
        <w:autoSpaceDN w:val="0"/>
        <w:adjustRightInd w:val="0"/>
        <w:ind w:left="3900"/>
        <w:jc w:val="right"/>
        <w:rPr>
          <w:rFonts w:ascii="Times New Roman" w:eastAsia="Calibri" w:hAnsi="Times New Roman"/>
          <w:i/>
          <w:iCs/>
          <w:szCs w:val="24"/>
          <w:lang w:eastAsia="en-US"/>
        </w:rPr>
      </w:pPr>
    </w:p>
    <w:p w:rsidR="00F628FD" w:rsidRPr="00996534" w:rsidRDefault="00996534" w:rsidP="00996534">
      <w:pPr>
        <w:pStyle w:val="ListParagraph"/>
        <w:widowControl w:val="0"/>
        <w:autoSpaceDE w:val="0"/>
        <w:autoSpaceDN w:val="0"/>
        <w:adjustRightInd w:val="0"/>
        <w:ind w:left="360"/>
        <w:jc w:val="right"/>
        <w:rPr>
          <w:rFonts w:ascii="Times New Roman" w:hAnsi="Times New Roman"/>
          <w:b/>
          <w:iCs/>
          <w:szCs w:val="24"/>
          <w:lang w:eastAsia="en-US"/>
        </w:rPr>
      </w:pPr>
      <w:r>
        <w:rPr>
          <w:rFonts w:ascii="Times New Roman" w:hAnsi="Times New Roman"/>
          <w:b/>
          <w:iCs/>
          <w:szCs w:val="24"/>
          <w:lang w:eastAsia="en-US"/>
        </w:rPr>
        <w:lastRenderedPageBreak/>
        <w:t xml:space="preserve">7.Pielikums </w:t>
      </w:r>
    </w:p>
    <w:p w:rsidR="00F628FD" w:rsidRPr="00F628FD" w:rsidRDefault="00F628FD" w:rsidP="00F628FD">
      <w:pPr>
        <w:shd w:val="clear" w:color="auto" w:fill="FFFFFF"/>
        <w:ind w:left="4253"/>
        <w:jc w:val="right"/>
        <w:rPr>
          <w:rFonts w:ascii="Times New Roman" w:hAnsi="Times New Roman"/>
          <w:color w:val="000000"/>
          <w:spacing w:val="-3"/>
          <w:szCs w:val="24"/>
        </w:rPr>
      </w:pPr>
      <w:r w:rsidRPr="00F628FD">
        <w:rPr>
          <w:rFonts w:ascii="Times New Roman" w:hAnsi="Times New Roman"/>
          <w:color w:val="000000"/>
          <w:spacing w:val="-3"/>
          <w:szCs w:val="24"/>
        </w:rPr>
        <w:t>iepirkuma</w:t>
      </w:r>
      <w:r w:rsidRPr="00F628FD">
        <w:rPr>
          <w:rFonts w:ascii="Times New Roman" w:hAnsi="Times New Roman"/>
          <w:color w:val="000000"/>
          <w:spacing w:val="2"/>
          <w:szCs w:val="24"/>
        </w:rPr>
        <w:t xml:space="preserve"> „</w:t>
      </w:r>
      <w:r w:rsidRPr="00996534">
        <w:rPr>
          <w:rFonts w:ascii="Times New Roman" w:hAnsi="Times New Roman"/>
          <w:szCs w:val="24"/>
        </w:rPr>
        <w:t>Ēdināšanas pakalpojuma sniegšana”</w:t>
      </w:r>
    </w:p>
    <w:p w:rsidR="00F628FD" w:rsidRDefault="00F628FD" w:rsidP="00F628FD">
      <w:pPr>
        <w:widowControl w:val="0"/>
        <w:autoSpaceDE w:val="0"/>
        <w:autoSpaceDN w:val="0"/>
        <w:adjustRightInd w:val="0"/>
        <w:ind w:left="3900"/>
        <w:jc w:val="right"/>
        <w:rPr>
          <w:rFonts w:ascii="Times New Roman" w:hAnsi="Times New Roman"/>
          <w:color w:val="000000"/>
          <w:spacing w:val="-3"/>
          <w:szCs w:val="24"/>
        </w:rPr>
      </w:pPr>
      <w:r w:rsidRPr="00F628FD">
        <w:rPr>
          <w:rFonts w:ascii="Times New Roman" w:hAnsi="Times New Roman"/>
          <w:color w:val="000000"/>
          <w:spacing w:val="-3"/>
          <w:szCs w:val="24"/>
        </w:rPr>
        <w:t xml:space="preserve">(ID Nr. VSIA NRC „Vaivari” </w:t>
      </w:r>
      <w:r w:rsidRPr="00996534">
        <w:rPr>
          <w:rFonts w:ascii="Times New Roman" w:hAnsi="Times New Roman"/>
          <w:spacing w:val="-3"/>
          <w:szCs w:val="24"/>
        </w:rPr>
        <w:t>2014/45</w:t>
      </w:r>
      <w:r w:rsidRPr="00F628FD">
        <w:rPr>
          <w:rFonts w:ascii="Times New Roman" w:hAnsi="Times New Roman"/>
          <w:color w:val="000000"/>
          <w:spacing w:val="-3"/>
          <w:szCs w:val="24"/>
        </w:rPr>
        <w:t>)</w:t>
      </w:r>
    </w:p>
    <w:p w:rsidR="00996534" w:rsidRPr="00F628FD" w:rsidRDefault="00996534" w:rsidP="00F628FD">
      <w:pPr>
        <w:widowControl w:val="0"/>
        <w:autoSpaceDE w:val="0"/>
        <w:autoSpaceDN w:val="0"/>
        <w:adjustRightInd w:val="0"/>
        <w:ind w:left="3900"/>
        <w:jc w:val="right"/>
        <w:rPr>
          <w:rFonts w:ascii="Times New Roman" w:eastAsia="Calibri" w:hAnsi="Times New Roman"/>
          <w:i/>
          <w:iCs/>
          <w:szCs w:val="24"/>
          <w:lang w:val="en-US" w:eastAsia="en-US"/>
        </w:rPr>
      </w:pPr>
      <w:r>
        <w:rPr>
          <w:rFonts w:ascii="Times New Roman" w:hAnsi="Times New Roman"/>
          <w:color w:val="000000"/>
          <w:spacing w:val="-3"/>
          <w:szCs w:val="24"/>
        </w:rPr>
        <w:t>NOLIKUM</w:t>
      </w:r>
      <w:r w:rsidR="00DE0592">
        <w:rPr>
          <w:rFonts w:ascii="Times New Roman" w:hAnsi="Times New Roman"/>
          <w:color w:val="000000"/>
          <w:spacing w:val="-3"/>
          <w:szCs w:val="24"/>
        </w:rPr>
        <w:t>AM</w:t>
      </w:r>
    </w:p>
    <w:p w:rsidR="00F628FD" w:rsidRPr="00F628FD" w:rsidRDefault="00F628FD" w:rsidP="00F628FD">
      <w:pPr>
        <w:widowControl w:val="0"/>
        <w:autoSpaceDE w:val="0"/>
        <w:autoSpaceDN w:val="0"/>
        <w:adjustRightInd w:val="0"/>
        <w:ind w:left="3900"/>
        <w:rPr>
          <w:rFonts w:ascii="Times New Roman" w:eastAsia="Calibri" w:hAnsi="Times New Roman"/>
          <w:szCs w:val="24"/>
          <w:lang w:val="en-US" w:eastAsia="en-US"/>
        </w:rPr>
      </w:pPr>
      <w:r w:rsidRPr="00F628FD">
        <w:rPr>
          <w:rFonts w:ascii="Times New Roman" w:eastAsia="Calibri" w:hAnsi="Times New Roman"/>
          <w:i/>
          <w:iCs/>
          <w:szCs w:val="24"/>
          <w:lang w:val="en-US" w:eastAsia="en-US"/>
        </w:rPr>
        <w:t>Līguma projekts</w:t>
      </w: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B5007A" w:rsidRDefault="00F628FD" w:rsidP="00F628FD">
      <w:pPr>
        <w:widowControl w:val="0"/>
        <w:autoSpaceDE w:val="0"/>
        <w:autoSpaceDN w:val="0"/>
        <w:adjustRightInd w:val="0"/>
        <w:ind w:left="2700"/>
        <w:rPr>
          <w:rFonts w:ascii="Times New Roman" w:eastAsia="Calibri" w:hAnsi="Times New Roman"/>
          <w:szCs w:val="24"/>
          <w:lang w:val="en-US" w:eastAsia="en-US"/>
        </w:rPr>
      </w:pPr>
      <w:r w:rsidRPr="00B5007A">
        <w:rPr>
          <w:rFonts w:ascii="Times New Roman" w:eastAsia="Calibri" w:hAnsi="Times New Roman"/>
          <w:b/>
          <w:bCs/>
          <w:szCs w:val="24"/>
          <w:lang w:val="en-US" w:eastAsia="en-US"/>
        </w:rPr>
        <w:t>PAKALPOJUMA LĪGUMS Nr.___</w:t>
      </w:r>
    </w:p>
    <w:p w:rsidR="00F628FD" w:rsidRPr="00B5007A" w:rsidRDefault="00F628FD" w:rsidP="00F628FD">
      <w:pPr>
        <w:widowControl w:val="0"/>
        <w:autoSpaceDE w:val="0"/>
        <w:autoSpaceDN w:val="0"/>
        <w:adjustRightInd w:val="0"/>
        <w:spacing w:line="51" w:lineRule="exact"/>
        <w:rPr>
          <w:rFonts w:ascii="Times New Roman" w:eastAsia="Calibri" w:hAnsi="Times New Roman"/>
          <w:szCs w:val="24"/>
          <w:lang w:val="en-US" w:eastAsia="en-US"/>
        </w:rPr>
      </w:pPr>
    </w:p>
    <w:p w:rsidR="00F628FD" w:rsidRPr="00B5007A" w:rsidRDefault="00F628FD" w:rsidP="00F628FD">
      <w:pPr>
        <w:widowControl w:val="0"/>
        <w:autoSpaceDE w:val="0"/>
        <w:autoSpaceDN w:val="0"/>
        <w:adjustRightInd w:val="0"/>
        <w:spacing w:line="300" w:lineRule="exact"/>
        <w:rPr>
          <w:rFonts w:ascii="Times New Roman" w:eastAsia="Calibri" w:hAnsi="Times New Roman"/>
          <w:szCs w:val="24"/>
          <w:lang w:val="en-US" w:eastAsia="en-US"/>
        </w:rPr>
      </w:pPr>
    </w:p>
    <w:p w:rsidR="00F628FD" w:rsidRPr="00B5007A" w:rsidRDefault="00F628FD" w:rsidP="00F628FD">
      <w:pPr>
        <w:widowControl w:val="0"/>
        <w:tabs>
          <w:tab w:val="left" w:pos="5680"/>
        </w:tabs>
        <w:autoSpaceDE w:val="0"/>
        <w:autoSpaceDN w:val="0"/>
        <w:adjustRightInd w:val="0"/>
        <w:rPr>
          <w:rFonts w:ascii="Times New Roman" w:eastAsia="Calibri" w:hAnsi="Times New Roman"/>
          <w:szCs w:val="24"/>
          <w:lang w:val="en-US" w:eastAsia="en-US"/>
        </w:rPr>
      </w:pPr>
      <w:r w:rsidRPr="00B5007A">
        <w:rPr>
          <w:rFonts w:ascii="Times New Roman" w:eastAsia="Calibri" w:hAnsi="Times New Roman"/>
          <w:szCs w:val="24"/>
          <w:lang w:val="en-US" w:eastAsia="en-US"/>
        </w:rPr>
        <w:t>Jūrmalā</w:t>
      </w:r>
      <w:r w:rsidRPr="00B5007A">
        <w:rPr>
          <w:rFonts w:ascii="Times New Roman" w:eastAsia="Calibri" w:hAnsi="Times New Roman"/>
          <w:szCs w:val="24"/>
          <w:lang w:val="en-US" w:eastAsia="en-US"/>
        </w:rPr>
        <w:tab/>
      </w:r>
      <w:r w:rsidR="00996534" w:rsidRPr="00B5007A">
        <w:rPr>
          <w:rFonts w:ascii="Times New Roman" w:eastAsia="Calibri" w:hAnsi="Times New Roman"/>
          <w:szCs w:val="24"/>
          <w:lang w:val="en-US" w:eastAsia="en-US"/>
        </w:rPr>
        <w:t xml:space="preserve">           </w:t>
      </w:r>
      <w:r w:rsidRPr="00B5007A">
        <w:rPr>
          <w:rFonts w:ascii="Times New Roman" w:eastAsia="Calibri" w:hAnsi="Times New Roman"/>
          <w:szCs w:val="24"/>
          <w:lang w:val="en-US" w:eastAsia="en-US"/>
        </w:rPr>
        <w:t>2014.gada ____._________</w:t>
      </w:r>
    </w:p>
    <w:p w:rsidR="0091273A" w:rsidRPr="00B5007A" w:rsidRDefault="0091273A" w:rsidP="00F628FD">
      <w:pPr>
        <w:widowControl w:val="0"/>
        <w:overflowPunct w:val="0"/>
        <w:autoSpaceDE w:val="0"/>
        <w:autoSpaceDN w:val="0"/>
        <w:adjustRightInd w:val="0"/>
        <w:spacing w:line="213" w:lineRule="auto"/>
        <w:ind w:right="20"/>
        <w:jc w:val="both"/>
        <w:rPr>
          <w:rFonts w:ascii="Times New Roman" w:eastAsia="Calibri" w:hAnsi="Times New Roman"/>
          <w:szCs w:val="24"/>
          <w:lang w:val="en-US" w:eastAsia="en-US"/>
        </w:rPr>
      </w:pPr>
    </w:p>
    <w:p w:rsidR="00F628FD" w:rsidRPr="00B5007A" w:rsidRDefault="00F628FD" w:rsidP="00F628FD">
      <w:pPr>
        <w:widowControl w:val="0"/>
        <w:overflowPunct w:val="0"/>
        <w:autoSpaceDE w:val="0"/>
        <w:autoSpaceDN w:val="0"/>
        <w:adjustRightInd w:val="0"/>
        <w:spacing w:line="213" w:lineRule="auto"/>
        <w:ind w:right="20"/>
        <w:jc w:val="both"/>
        <w:rPr>
          <w:rFonts w:ascii="Times New Roman" w:eastAsia="Calibri" w:hAnsi="Times New Roman"/>
          <w:szCs w:val="24"/>
          <w:lang w:val="en-US" w:eastAsia="en-US"/>
        </w:rPr>
      </w:pPr>
      <w:r w:rsidRPr="00B5007A">
        <w:rPr>
          <w:rFonts w:ascii="Times New Roman" w:eastAsia="Calibri" w:hAnsi="Times New Roman"/>
          <w:szCs w:val="24"/>
          <w:lang w:val="en-US" w:eastAsia="en-US"/>
        </w:rPr>
        <w:t>Valsts sabiedrība ar ierobežotu atbildību “Nacionālais rehabilitācijas centrs “Vaivari””</w:t>
      </w:r>
      <w:r w:rsidRPr="00B5007A">
        <w:rPr>
          <w:rFonts w:ascii="Times New Roman" w:eastAsia="Calibri" w:hAnsi="Times New Roman"/>
          <w:b/>
          <w:bCs/>
          <w:szCs w:val="24"/>
          <w:lang w:val="en-US" w:eastAsia="en-US"/>
        </w:rPr>
        <w:t>,</w:t>
      </w:r>
      <w:r w:rsidRPr="00B5007A">
        <w:rPr>
          <w:rFonts w:ascii="Times New Roman" w:eastAsia="Calibri" w:hAnsi="Times New Roman"/>
          <w:szCs w:val="24"/>
          <w:lang w:val="en-US" w:eastAsia="en-US"/>
        </w:rPr>
        <w:t xml:space="preserve"> reģistrācijas Nr. 40003273900, adrese: Asaru prospekts 61, Jūrmala, LV</w:t>
      </w:r>
      <w:r w:rsidR="00996534" w:rsidRPr="00B5007A">
        <w:rPr>
          <w:rFonts w:ascii="Times New Roman" w:eastAsia="Calibri" w:hAnsi="Times New Roman"/>
          <w:szCs w:val="24"/>
          <w:lang w:val="en-US" w:eastAsia="en-US"/>
        </w:rPr>
        <w:t>- 2008</w:t>
      </w:r>
      <w:r w:rsidR="00765922">
        <w:rPr>
          <w:rFonts w:ascii="Times New Roman" w:eastAsia="Calibri" w:hAnsi="Times New Roman"/>
          <w:szCs w:val="24"/>
          <w:lang w:val="en-US" w:eastAsia="en-US"/>
        </w:rPr>
        <w:t>, kuru saskaņā ar statūtiem</w:t>
      </w:r>
      <w:r w:rsidRPr="00B5007A">
        <w:rPr>
          <w:rFonts w:ascii="Times New Roman" w:eastAsia="Calibri" w:hAnsi="Times New Roman"/>
          <w:szCs w:val="24"/>
          <w:lang w:val="en-US" w:eastAsia="en-US"/>
        </w:rPr>
        <w:t xml:space="preserve"> pārstāv valdes priekšsēdētāja Anda Nulle (turpmāk tekstā –</w:t>
      </w:r>
      <w:r w:rsidRPr="00821196">
        <w:rPr>
          <w:rFonts w:ascii="Times New Roman" w:eastAsia="Calibri" w:hAnsi="Times New Roman"/>
          <w:szCs w:val="24"/>
          <w:lang w:val="en-US" w:eastAsia="en-US"/>
        </w:rPr>
        <w:t xml:space="preserve"> </w:t>
      </w:r>
      <w:r w:rsidRPr="00821196">
        <w:rPr>
          <w:rFonts w:ascii="Times New Roman" w:eastAsia="Calibri" w:hAnsi="Times New Roman"/>
          <w:bCs/>
          <w:szCs w:val="24"/>
          <w:lang w:val="en-US" w:eastAsia="en-US"/>
        </w:rPr>
        <w:t>Pasūtītājs</w:t>
      </w:r>
      <w:r w:rsidRPr="00B5007A">
        <w:rPr>
          <w:rFonts w:ascii="Times New Roman" w:eastAsia="Calibri" w:hAnsi="Times New Roman"/>
          <w:szCs w:val="24"/>
          <w:lang w:val="en-US" w:eastAsia="en-US"/>
        </w:rPr>
        <w:t xml:space="preserve">), no vienas puses, </w:t>
      </w:r>
      <w:proofErr w:type="gramStart"/>
      <w:r w:rsidRPr="00B5007A">
        <w:rPr>
          <w:rFonts w:ascii="Times New Roman" w:eastAsia="Calibri" w:hAnsi="Times New Roman"/>
          <w:szCs w:val="24"/>
          <w:lang w:val="en-US" w:eastAsia="en-US"/>
        </w:rPr>
        <w:t>un</w:t>
      </w:r>
      <w:proofErr w:type="gramEnd"/>
    </w:p>
    <w:p w:rsidR="00F628FD" w:rsidRPr="00B5007A"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B5007A" w:rsidRDefault="00F628FD" w:rsidP="00F628FD">
      <w:pPr>
        <w:widowControl w:val="0"/>
        <w:overflowPunct w:val="0"/>
        <w:autoSpaceDE w:val="0"/>
        <w:autoSpaceDN w:val="0"/>
        <w:adjustRightInd w:val="0"/>
        <w:spacing w:line="222" w:lineRule="auto"/>
        <w:jc w:val="both"/>
        <w:rPr>
          <w:rFonts w:ascii="Times New Roman" w:eastAsia="Calibri" w:hAnsi="Times New Roman"/>
          <w:szCs w:val="24"/>
          <w:lang w:val="en-US" w:eastAsia="en-US"/>
        </w:rPr>
      </w:pPr>
      <w:r w:rsidRPr="00B5007A">
        <w:rPr>
          <w:rFonts w:ascii="Times New Roman" w:eastAsia="Calibri" w:hAnsi="Times New Roman"/>
          <w:szCs w:val="24"/>
          <w:lang w:val="en-US" w:eastAsia="en-US"/>
        </w:rPr>
        <w:t xml:space="preserve">___________, reģistrācijas Nr. ________, juridiskā adrese: __________, </w:t>
      </w:r>
      <w:proofErr w:type="gramStart"/>
      <w:r w:rsidRPr="00B5007A">
        <w:rPr>
          <w:rFonts w:ascii="Times New Roman" w:eastAsia="Calibri" w:hAnsi="Times New Roman"/>
          <w:szCs w:val="24"/>
          <w:lang w:val="en-US" w:eastAsia="en-US"/>
        </w:rPr>
        <w:t>kura</w:t>
      </w:r>
      <w:proofErr w:type="gramEnd"/>
      <w:r w:rsidRPr="00B5007A">
        <w:rPr>
          <w:rFonts w:ascii="Times New Roman" w:eastAsia="Calibri" w:hAnsi="Times New Roman"/>
          <w:szCs w:val="24"/>
          <w:lang w:val="en-US" w:eastAsia="en-US"/>
        </w:rPr>
        <w:t xml:space="preserve"> vārdā saskaņā ar statūtiem rīkojas ____________, (turpmāk tekstā – </w:t>
      </w:r>
      <w:r w:rsidRPr="00821196">
        <w:rPr>
          <w:rFonts w:ascii="Times New Roman" w:eastAsia="Calibri" w:hAnsi="Times New Roman"/>
          <w:bCs/>
          <w:szCs w:val="24"/>
          <w:lang w:val="en-US" w:eastAsia="en-US"/>
        </w:rPr>
        <w:t>Izpildītājs</w:t>
      </w:r>
      <w:r w:rsidRPr="00B5007A">
        <w:rPr>
          <w:rFonts w:ascii="Times New Roman" w:eastAsia="Calibri" w:hAnsi="Times New Roman"/>
          <w:szCs w:val="24"/>
          <w:lang w:val="en-US" w:eastAsia="en-US"/>
        </w:rPr>
        <w:t>), no otras puses, abi kopā un katrs atsevišķi saukta Puse (Puses),</w:t>
      </w:r>
    </w:p>
    <w:p w:rsidR="00F628FD" w:rsidRPr="00B5007A" w:rsidRDefault="00F628FD" w:rsidP="00F628FD">
      <w:pPr>
        <w:widowControl w:val="0"/>
        <w:autoSpaceDE w:val="0"/>
        <w:autoSpaceDN w:val="0"/>
        <w:adjustRightInd w:val="0"/>
        <w:spacing w:line="366" w:lineRule="exact"/>
        <w:rPr>
          <w:rFonts w:ascii="Times New Roman" w:eastAsia="Calibri" w:hAnsi="Times New Roman"/>
          <w:szCs w:val="24"/>
          <w:lang w:val="en-US" w:eastAsia="en-US"/>
        </w:rPr>
      </w:pPr>
    </w:p>
    <w:p w:rsidR="00F628FD" w:rsidRPr="00B5007A" w:rsidRDefault="00F628FD" w:rsidP="00F628FD">
      <w:pPr>
        <w:widowControl w:val="0"/>
        <w:overflowPunct w:val="0"/>
        <w:autoSpaceDE w:val="0"/>
        <w:autoSpaceDN w:val="0"/>
        <w:adjustRightInd w:val="0"/>
        <w:spacing w:line="227" w:lineRule="auto"/>
        <w:rPr>
          <w:rFonts w:ascii="Times New Roman" w:eastAsia="Calibri" w:hAnsi="Times New Roman"/>
          <w:szCs w:val="24"/>
          <w:lang w:val="en-US" w:eastAsia="en-US"/>
        </w:rPr>
      </w:pPr>
      <w:proofErr w:type="gramStart"/>
      <w:r w:rsidRPr="00B5007A">
        <w:rPr>
          <w:rFonts w:ascii="Times New Roman" w:eastAsia="Calibri" w:hAnsi="Times New Roman"/>
          <w:szCs w:val="24"/>
          <w:lang w:val="en-US" w:eastAsia="en-US"/>
        </w:rPr>
        <w:t>ņemot</w:t>
      </w:r>
      <w:proofErr w:type="gramEnd"/>
      <w:r w:rsidRPr="00B5007A">
        <w:rPr>
          <w:rFonts w:ascii="Times New Roman" w:eastAsia="Calibri" w:hAnsi="Times New Roman"/>
          <w:szCs w:val="24"/>
          <w:lang w:val="en-US" w:eastAsia="en-US"/>
        </w:rPr>
        <w:t xml:space="preserve"> vērā </w:t>
      </w:r>
      <w:r w:rsidRPr="00821196">
        <w:rPr>
          <w:rFonts w:ascii="Times New Roman" w:eastAsia="Calibri" w:hAnsi="Times New Roman"/>
          <w:bCs/>
          <w:szCs w:val="24"/>
          <w:lang w:val="en-US" w:eastAsia="en-US"/>
        </w:rPr>
        <w:t>Izpildītāja</w:t>
      </w:r>
      <w:r w:rsidRPr="00B5007A">
        <w:rPr>
          <w:rFonts w:ascii="Times New Roman" w:eastAsia="Calibri" w:hAnsi="Times New Roman"/>
          <w:szCs w:val="24"/>
          <w:lang w:val="en-US" w:eastAsia="en-US"/>
        </w:rPr>
        <w:t xml:space="preserve"> piedāvājumu iepirkumam „Ēdināšanas pakalpojuma sniegšana” Iepirkuma ID Nr.: VSIA NRC “Vaivari” 2014/45 un iepirkuma komisijas __.__2014. </w:t>
      </w:r>
      <w:proofErr w:type="gramStart"/>
      <w:r w:rsidRPr="00B5007A">
        <w:rPr>
          <w:rFonts w:ascii="Times New Roman" w:eastAsia="Calibri" w:hAnsi="Times New Roman"/>
          <w:szCs w:val="24"/>
          <w:lang w:val="en-US" w:eastAsia="en-US"/>
        </w:rPr>
        <w:t>lēmumu</w:t>
      </w:r>
      <w:proofErr w:type="gramEnd"/>
      <w:r w:rsidRPr="00B5007A">
        <w:rPr>
          <w:rFonts w:ascii="Times New Roman" w:eastAsia="Calibri" w:hAnsi="Times New Roman"/>
          <w:szCs w:val="24"/>
          <w:lang w:val="en-US" w:eastAsia="en-US"/>
        </w:rPr>
        <w:t xml:space="preserve"> par tiesību piešķiršanu slēgt iepirkuma līgumu, noslēdz šādu līgumu (turpmāk tekstā – Līgums):</w:t>
      </w:r>
    </w:p>
    <w:p w:rsidR="00F628FD" w:rsidRPr="00B5007A"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821196" w:rsidRDefault="00F628FD" w:rsidP="00F628FD">
      <w:pPr>
        <w:widowControl w:val="0"/>
        <w:autoSpaceDE w:val="0"/>
        <w:autoSpaceDN w:val="0"/>
        <w:adjustRightInd w:val="0"/>
        <w:spacing w:line="277" w:lineRule="exact"/>
        <w:rPr>
          <w:rFonts w:ascii="Times New Roman" w:eastAsia="Calibri" w:hAnsi="Times New Roman"/>
          <w:sz w:val="16"/>
          <w:szCs w:val="16"/>
          <w:lang w:val="en-US" w:eastAsia="en-US"/>
        </w:rPr>
      </w:pPr>
    </w:p>
    <w:p w:rsidR="00F628FD" w:rsidRPr="00B5007A" w:rsidRDefault="00F628FD" w:rsidP="00F628FD">
      <w:pPr>
        <w:widowControl w:val="0"/>
        <w:numPr>
          <w:ilvl w:val="2"/>
          <w:numId w:val="19"/>
        </w:numPr>
        <w:tabs>
          <w:tab w:val="num" w:pos="3740"/>
        </w:tabs>
        <w:overflowPunct w:val="0"/>
        <w:autoSpaceDE w:val="0"/>
        <w:autoSpaceDN w:val="0"/>
        <w:adjustRightInd w:val="0"/>
        <w:spacing w:after="200" w:line="276" w:lineRule="auto"/>
        <w:ind w:left="3740" w:hanging="265"/>
        <w:jc w:val="both"/>
        <w:rPr>
          <w:rFonts w:ascii="Times New Roman" w:eastAsia="Calibri" w:hAnsi="Times New Roman"/>
          <w:b/>
          <w:bCs/>
          <w:szCs w:val="24"/>
          <w:lang w:val="en-US" w:eastAsia="en-US"/>
        </w:rPr>
      </w:pPr>
      <w:r w:rsidRPr="00B5007A">
        <w:rPr>
          <w:rFonts w:ascii="Times New Roman" w:eastAsia="Calibri" w:hAnsi="Times New Roman"/>
          <w:b/>
          <w:bCs/>
          <w:szCs w:val="24"/>
          <w:lang w:val="en-US" w:eastAsia="en-US"/>
        </w:rPr>
        <w:t xml:space="preserve">Līguma priekšmets </w:t>
      </w:r>
    </w:p>
    <w:p w:rsidR="00F628FD" w:rsidRPr="00B5007A" w:rsidRDefault="00F628FD" w:rsidP="00F628FD">
      <w:pPr>
        <w:widowControl w:val="0"/>
        <w:autoSpaceDE w:val="0"/>
        <w:autoSpaceDN w:val="0"/>
        <w:adjustRightInd w:val="0"/>
        <w:spacing w:line="58" w:lineRule="exact"/>
        <w:rPr>
          <w:rFonts w:ascii="Times New Roman" w:eastAsia="Calibri" w:hAnsi="Times New Roman"/>
          <w:b/>
          <w:bCs/>
          <w:szCs w:val="24"/>
          <w:lang w:val="en-US" w:eastAsia="en-US"/>
        </w:rPr>
      </w:pPr>
    </w:p>
    <w:p w:rsidR="00F628FD" w:rsidRPr="00B5007A" w:rsidRDefault="00F628FD" w:rsidP="00B5007A">
      <w:pPr>
        <w:widowControl w:val="0"/>
        <w:numPr>
          <w:ilvl w:val="0"/>
          <w:numId w:val="20"/>
        </w:numPr>
        <w:tabs>
          <w:tab w:val="num" w:pos="523"/>
        </w:tabs>
        <w:overflowPunct w:val="0"/>
        <w:autoSpaceDE w:val="0"/>
        <w:autoSpaceDN w:val="0"/>
        <w:adjustRightInd w:val="0"/>
        <w:spacing w:after="120" w:line="226" w:lineRule="auto"/>
        <w:ind w:firstLine="2"/>
        <w:jc w:val="both"/>
        <w:rPr>
          <w:rFonts w:ascii="Times New Roman" w:eastAsia="Calibri" w:hAnsi="Times New Roman"/>
          <w:szCs w:val="24"/>
          <w:lang w:val="en-US" w:eastAsia="en-US"/>
        </w:rPr>
      </w:pPr>
      <w:r w:rsidRPr="00B5007A">
        <w:rPr>
          <w:rFonts w:ascii="Times New Roman" w:eastAsia="Calibri" w:hAnsi="Times New Roman"/>
          <w:szCs w:val="24"/>
          <w:lang w:val="en-US" w:eastAsia="en-US"/>
        </w:rPr>
        <w:t>Pasūtītājs uzdod, bet Izpildītājs apņemas sniegt ēdināšanas pakalpojumus Valsts sabiedrībā ar ierobežotu atbildību “Nacionālais rehabilitācijas centrs “Vaivari””, turpmāk tekstā – Pakalpojums, saskaņā ar Tehni</w:t>
      </w:r>
      <w:r w:rsidR="00B5007A">
        <w:rPr>
          <w:rFonts w:ascii="Times New Roman" w:eastAsia="Calibri" w:hAnsi="Times New Roman"/>
          <w:szCs w:val="24"/>
          <w:lang w:val="en-US" w:eastAsia="en-US"/>
        </w:rPr>
        <w:t>sko specifikāciju (</w:t>
      </w:r>
      <w:r w:rsidRPr="00B5007A">
        <w:rPr>
          <w:rFonts w:ascii="Times New Roman" w:eastAsia="Calibri" w:hAnsi="Times New Roman"/>
          <w:szCs w:val="24"/>
          <w:lang w:val="en-US" w:eastAsia="en-US"/>
        </w:rPr>
        <w:t>1</w:t>
      </w:r>
      <w:r w:rsidR="00B5007A">
        <w:rPr>
          <w:rFonts w:ascii="Times New Roman" w:eastAsia="Calibri" w:hAnsi="Times New Roman"/>
          <w:szCs w:val="24"/>
          <w:lang w:val="en-US" w:eastAsia="en-US"/>
        </w:rPr>
        <w:t>.Pielikums</w:t>
      </w:r>
      <w:r w:rsidRPr="00B5007A">
        <w:rPr>
          <w:rFonts w:ascii="Times New Roman" w:eastAsia="Calibri" w:hAnsi="Times New Roman"/>
          <w:szCs w:val="24"/>
          <w:lang w:val="en-US" w:eastAsia="en-US"/>
        </w:rPr>
        <w:t>) un atbilstoši Izpildītāja iesniegtajam piedā</w:t>
      </w:r>
      <w:r w:rsidR="00B5007A">
        <w:rPr>
          <w:rFonts w:ascii="Times New Roman" w:eastAsia="Calibri" w:hAnsi="Times New Roman"/>
          <w:szCs w:val="24"/>
          <w:lang w:val="en-US" w:eastAsia="en-US"/>
        </w:rPr>
        <w:t xml:space="preserve">vājumam iepirkumā </w:t>
      </w:r>
      <w:r w:rsidR="00821196">
        <w:rPr>
          <w:rFonts w:ascii="Times New Roman" w:eastAsia="Calibri" w:hAnsi="Times New Roman"/>
          <w:szCs w:val="24"/>
          <w:lang w:val="en-US" w:eastAsia="en-US"/>
        </w:rPr>
        <w:t>(</w:t>
      </w:r>
      <w:r w:rsidRPr="00B5007A">
        <w:rPr>
          <w:rFonts w:ascii="Times New Roman" w:eastAsia="Calibri" w:hAnsi="Times New Roman"/>
          <w:szCs w:val="24"/>
          <w:lang w:val="en-US" w:eastAsia="en-US"/>
        </w:rPr>
        <w:t>2</w:t>
      </w:r>
      <w:r w:rsidR="00B5007A">
        <w:rPr>
          <w:rFonts w:ascii="Times New Roman" w:eastAsia="Calibri" w:hAnsi="Times New Roman"/>
          <w:szCs w:val="24"/>
          <w:lang w:val="en-US" w:eastAsia="en-US"/>
        </w:rPr>
        <w:t>.Pielikums – Tehniskais piedāvājums</w:t>
      </w:r>
      <w:r w:rsidR="00821196">
        <w:rPr>
          <w:rFonts w:ascii="Times New Roman" w:eastAsia="Calibri" w:hAnsi="Times New Roman"/>
          <w:szCs w:val="24"/>
          <w:lang w:val="en-US" w:eastAsia="en-US"/>
        </w:rPr>
        <w:t>).</w:t>
      </w:r>
      <w:r w:rsidRPr="00B5007A">
        <w:rPr>
          <w:rFonts w:ascii="Times New Roman" w:eastAsia="Calibri" w:hAnsi="Times New Roman"/>
          <w:szCs w:val="24"/>
          <w:lang w:val="en-US" w:eastAsia="en-US"/>
        </w:rPr>
        <w:t xml:space="preserve"> </w:t>
      </w:r>
    </w:p>
    <w:p w:rsidR="00F628FD" w:rsidRPr="00B5007A" w:rsidRDefault="00F628FD" w:rsidP="00B5007A">
      <w:pPr>
        <w:widowControl w:val="0"/>
        <w:autoSpaceDE w:val="0"/>
        <w:autoSpaceDN w:val="0"/>
        <w:adjustRightInd w:val="0"/>
        <w:spacing w:after="120" w:line="4" w:lineRule="exact"/>
        <w:rPr>
          <w:rFonts w:ascii="Times New Roman" w:eastAsia="Calibri" w:hAnsi="Times New Roman"/>
          <w:szCs w:val="24"/>
          <w:lang w:val="en-US" w:eastAsia="en-US"/>
        </w:rPr>
      </w:pPr>
    </w:p>
    <w:p w:rsidR="00F628FD" w:rsidRDefault="00B5007A" w:rsidP="00B5007A">
      <w:pPr>
        <w:pStyle w:val="ListParagraph"/>
        <w:widowControl w:val="0"/>
        <w:numPr>
          <w:ilvl w:val="1"/>
          <w:numId w:val="43"/>
        </w:numPr>
        <w:overflowPunct w:val="0"/>
        <w:autoSpaceDE w:val="0"/>
        <w:autoSpaceDN w:val="0"/>
        <w:adjustRightInd w:val="0"/>
        <w:spacing w:after="120" w:line="276" w:lineRule="auto"/>
        <w:jc w:val="both"/>
        <w:rPr>
          <w:rFonts w:ascii="Times New Roman" w:hAnsi="Times New Roman"/>
          <w:szCs w:val="24"/>
          <w:lang w:val="en-US" w:eastAsia="en-US"/>
        </w:rPr>
      </w:pPr>
      <w:r>
        <w:rPr>
          <w:rFonts w:ascii="Times New Roman" w:hAnsi="Times New Roman"/>
          <w:szCs w:val="24"/>
          <w:lang w:val="en-US" w:eastAsia="en-US"/>
        </w:rPr>
        <w:t xml:space="preserve">    </w:t>
      </w:r>
      <w:r w:rsidR="00F628FD" w:rsidRPr="00B5007A">
        <w:rPr>
          <w:rFonts w:ascii="Times New Roman" w:hAnsi="Times New Roman"/>
          <w:szCs w:val="24"/>
          <w:lang w:val="en-US" w:eastAsia="en-US"/>
        </w:rPr>
        <w:t>Pakalpojuma sniegšanas vieta: Asaru prospekts 61, Jūrmala, LV</w:t>
      </w:r>
      <w:r w:rsidR="00821196">
        <w:rPr>
          <w:rFonts w:ascii="Times New Roman" w:hAnsi="Times New Roman"/>
          <w:szCs w:val="24"/>
          <w:lang w:val="en-US" w:eastAsia="en-US"/>
        </w:rPr>
        <w:t>-</w:t>
      </w:r>
      <w:r w:rsidR="00F628FD" w:rsidRPr="00B5007A">
        <w:rPr>
          <w:rFonts w:ascii="Times New Roman" w:hAnsi="Times New Roman"/>
          <w:szCs w:val="24"/>
          <w:lang w:val="en-US" w:eastAsia="en-US"/>
        </w:rPr>
        <w:t xml:space="preserve"> 2008.</w:t>
      </w:r>
    </w:p>
    <w:p w:rsidR="00B5007A" w:rsidRPr="00B5007A" w:rsidRDefault="00B5007A" w:rsidP="00B5007A">
      <w:pPr>
        <w:pStyle w:val="ListParagraph"/>
        <w:widowControl w:val="0"/>
        <w:overflowPunct w:val="0"/>
        <w:autoSpaceDE w:val="0"/>
        <w:autoSpaceDN w:val="0"/>
        <w:adjustRightInd w:val="0"/>
        <w:spacing w:after="120" w:line="276" w:lineRule="auto"/>
        <w:ind w:left="1080"/>
        <w:jc w:val="both"/>
        <w:rPr>
          <w:rFonts w:ascii="Times New Roman" w:hAnsi="Times New Roman"/>
          <w:sz w:val="16"/>
          <w:szCs w:val="16"/>
          <w:lang w:val="en-US" w:eastAsia="en-US"/>
        </w:rPr>
      </w:pPr>
    </w:p>
    <w:p w:rsidR="00B50E6F" w:rsidRDefault="00821196" w:rsidP="00B50E6F">
      <w:pPr>
        <w:pStyle w:val="ListParagraph"/>
        <w:widowControl w:val="0"/>
        <w:numPr>
          <w:ilvl w:val="1"/>
          <w:numId w:val="43"/>
        </w:numPr>
        <w:overflowPunct w:val="0"/>
        <w:autoSpaceDE w:val="0"/>
        <w:autoSpaceDN w:val="0"/>
        <w:adjustRightInd w:val="0"/>
        <w:spacing w:line="276" w:lineRule="auto"/>
        <w:jc w:val="both"/>
        <w:rPr>
          <w:rFonts w:ascii="Times New Roman" w:hAnsi="Times New Roman"/>
          <w:szCs w:val="24"/>
          <w:lang w:val="en-US" w:eastAsia="en-US"/>
        </w:rPr>
      </w:pPr>
      <w:r>
        <w:rPr>
          <w:rFonts w:ascii="Times New Roman" w:hAnsi="Times New Roman"/>
          <w:szCs w:val="24"/>
          <w:lang w:val="en-US" w:eastAsia="en-US"/>
        </w:rPr>
        <w:t xml:space="preserve">   </w:t>
      </w:r>
      <w:r w:rsidR="00F628FD" w:rsidRPr="00B5007A">
        <w:rPr>
          <w:rFonts w:ascii="Times New Roman" w:hAnsi="Times New Roman"/>
          <w:szCs w:val="24"/>
          <w:lang w:val="en-US" w:eastAsia="en-US"/>
        </w:rPr>
        <w:t xml:space="preserve">Izpildītājs veic Tehniskajā piedāvājumā norādītos darbus ne vēlāk kā līdz ______________ </w:t>
      </w:r>
      <w:proofErr w:type="gramStart"/>
      <w:r w:rsidR="00F628FD" w:rsidRPr="00B5007A">
        <w:rPr>
          <w:rFonts w:ascii="Times New Roman" w:hAnsi="Times New Roman"/>
          <w:szCs w:val="24"/>
          <w:lang w:val="en-US" w:eastAsia="en-US"/>
        </w:rPr>
        <w:t>un</w:t>
      </w:r>
      <w:proofErr w:type="gramEnd"/>
      <w:r w:rsidR="00F628FD" w:rsidRPr="00B5007A">
        <w:rPr>
          <w:rFonts w:ascii="Times New Roman" w:hAnsi="Times New Roman"/>
          <w:szCs w:val="24"/>
          <w:lang w:val="en-US" w:eastAsia="en-US"/>
        </w:rPr>
        <w:t xml:space="preserve"> uzsāk sniegt ēdināšanas pakalpojumus ne vēlāk kā līdz ______________</w:t>
      </w:r>
      <w:r w:rsidR="00B50E6F">
        <w:rPr>
          <w:rFonts w:ascii="Times New Roman" w:hAnsi="Times New Roman"/>
          <w:szCs w:val="24"/>
          <w:lang w:val="en-US" w:eastAsia="en-US"/>
        </w:rPr>
        <w:t xml:space="preserve">_________. </w:t>
      </w:r>
    </w:p>
    <w:p w:rsidR="00B50E6F" w:rsidRPr="00B50E6F" w:rsidRDefault="00B50E6F" w:rsidP="00B50E6F">
      <w:pPr>
        <w:widowControl w:val="0"/>
        <w:overflowPunct w:val="0"/>
        <w:autoSpaceDE w:val="0"/>
        <w:autoSpaceDN w:val="0"/>
        <w:adjustRightInd w:val="0"/>
        <w:spacing w:line="276" w:lineRule="auto"/>
        <w:jc w:val="both"/>
        <w:rPr>
          <w:rFonts w:ascii="Times New Roman" w:eastAsia="Calibri" w:hAnsi="Times New Roman"/>
          <w:szCs w:val="24"/>
          <w:lang w:val="en-US" w:eastAsia="en-US"/>
        </w:rPr>
      </w:pPr>
    </w:p>
    <w:p w:rsidR="00F628FD" w:rsidRPr="00821196" w:rsidRDefault="00F628FD" w:rsidP="00B50E6F">
      <w:pPr>
        <w:pStyle w:val="ListParagraph"/>
        <w:widowControl w:val="0"/>
        <w:numPr>
          <w:ilvl w:val="0"/>
          <w:numId w:val="43"/>
        </w:numPr>
        <w:tabs>
          <w:tab w:val="num" w:pos="2780"/>
        </w:tabs>
        <w:overflowPunct w:val="0"/>
        <w:autoSpaceDE w:val="0"/>
        <w:autoSpaceDN w:val="0"/>
        <w:adjustRightInd w:val="0"/>
        <w:spacing w:line="276" w:lineRule="auto"/>
        <w:jc w:val="center"/>
        <w:rPr>
          <w:rFonts w:ascii="Times New Roman" w:hAnsi="Times New Roman"/>
          <w:b/>
          <w:bCs/>
          <w:szCs w:val="24"/>
          <w:lang w:val="en-US" w:eastAsia="en-US"/>
        </w:rPr>
      </w:pPr>
      <w:r w:rsidRPr="00821196">
        <w:rPr>
          <w:rFonts w:ascii="Times New Roman" w:hAnsi="Times New Roman"/>
          <w:b/>
          <w:bCs/>
          <w:szCs w:val="24"/>
          <w:lang w:val="en-US" w:eastAsia="en-US"/>
        </w:rPr>
        <w:t>Līguma summa un norēķinu kārtība</w:t>
      </w:r>
    </w:p>
    <w:p w:rsidR="00F628FD" w:rsidRPr="00F628FD" w:rsidRDefault="00F628FD" w:rsidP="00F628FD">
      <w:pPr>
        <w:widowControl w:val="0"/>
        <w:autoSpaceDE w:val="0"/>
        <w:autoSpaceDN w:val="0"/>
        <w:adjustRightInd w:val="0"/>
        <w:spacing w:line="59" w:lineRule="exact"/>
        <w:rPr>
          <w:rFonts w:ascii="Times New Roman" w:eastAsia="Calibri" w:hAnsi="Times New Roman"/>
          <w:szCs w:val="24"/>
          <w:lang w:val="en-US" w:eastAsia="en-US"/>
        </w:rPr>
      </w:pPr>
    </w:p>
    <w:p w:rsidR="00F628FD" w:rsidRPr="00B5007A" w:rsidRDefault="00F628FD" w:rsidP="00F628FD">
      <w:pPr>
        <w:widowControl w:val="0"/>
        <w:numPr>
          <w:ilvl w:val="0"/>
          <w:numId w:val="21"/>
        </w:numPr>
        <w:tabs>
          <w:tab w:val="num" w:pos="475"/>
        </w:tabs>
        <w:overflowPunct w:val="0"/>
        <w:autoSpaceDE w:val="0"/>
        <w:autoSpaceDN w:val="0"/>
        <w:adjustRightInd w:val="0"/>
        <w:spacing w:after="200" w:line="213" w:lineRule="auto"/>
        <w:ind w:firstLine="2"/>
        <w:jc w:val="both"/>
        <w:rPr>
          <w:rFonts w:ascii="Times New Roman" w:eastAsia="Calibri" w:hAnsi="Times New Roman"/>
          <w:szCs w:val="24"/>
          <w:lang w:val="en-US" w:eastAsia="en-US"/>
        </w:rPr>
      </w:pPr>
      <w:r w:rsidRPr="00B5007A">
        <w:rPr>
          <w:rFonts w:ascii="Times New Roman" w:eastAsia="Calibri" w:hAnsi="Times New Roman"/>
          <w:szCs w:val="24"/>
          <w:lang w:val="en-US" w:eastAsia="en-US"/>
        </w:rPr>
        <w:t>Par šajā Līgumā paredzēto pakalpojumu sniegšanu Pasūtītājs sa</w:t>
      </w:r>
      <w:r w:rsidR="00821196">
        <w:rPr>
          <w:rFonts w:ascii="Times New Roman" w:eastAsia="Calibri" w:hAnsi="Times New Roman"/>
          <w:szCs w:val="24"/>
          <w:lang w:val="en-US" w:eastAsia="en-US"/>
        </w:rPr>
        <w:t>maksās Izpildītājam atbilstoši i</w:t>
      </w:r>
      <w:r w:rsidRPr="00B5007A">
        <w:rPr>
          <w:rFonts w:ascii="Times New Roman" w:eastAsia="Calibri" w:hAnsi="Times New Roman"/>
          <w:szCs w:val="24"/>
          <w:lang w:val="en-US" w:eastAsia="en-US"/>
        </w:rPr>
        <w:t xml:space="preserve">epirkumā iesniegtajā finanšu piedāvājumā norādītajai cenai (___.pielikums). </w:t>
      </w:r>
    </w:p>
    <w:p w:rsidR="00F628FD" w:rsidRPr="00B5007A"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Pr="00B5007A" w:rsidRDefault="00F628FD" w:rsidP="00F628FD">
      <w:pPr>
        <w:widowControl w:val="0"/>
        <w:numPr>
          <w:ilvl w:val="0"/>
          <w:numId w:val="21"/>
        </w:numPr>
        <w:tabs>
          <w:tab w:val="num" w:pos="482"/>
        </w:tabs>
        <w:overflowPunct w:val="0"/>
        <w:autoSpaceDE w:val="0"/>
        <w:autoSpaceDN w:val="0"/>
        <w:adjustRightInd w:val="0"/>
        <w:spacing w:after="200" w:line="222" w:lineRule="auto"/>
        <w:ind w:firstLine="2"/>
        <w:jc w:val="both"/>
        <w:rPr>
          <w:rFonts w:ascii="Times New Roman" w:eastAsia="Calibri" w:hAnsi="Times New Roman"/>
          <w:szCs w:val="24"/>
          <w:lang w:val="en-US" w:eastAsia="en-US"/>
        </w:rPr>
      </w:pPr>
      <w:r w:rsidRPr="00B5007A">
        <w:rPr>
          <w:rFonts w:ascii="Times New Roman" w:eastAsia="Calibri" w:hAnsi="Times New Roman"/>
          <w:szCs w:val="24"/>
          <w:lang w:val="en-US" w:eastAsia="en-US"/>
        </w:rPr>
        <w:t xml:space="preserve">Samaksa par sniegtajiem pakalpojumiem tiek veikta ar pārskaitījumu uz Izpildītāja norādīto bankas kontu, pamatojoties uz Pušu abpusēji parakstītu ikmēneša nodošanas pieņemšanas aktu </w:t>
      </w:r>
      <w:proofErr w:type="gramStart"/>
      <w:r w:rsidRPr="00B5007A">
        <w:rPr>
          <w:rFonts w:ascii="Times New Roman" w:eastAsia="Calibri" w:hAnsi="Times New Roman"/>
          <w:szCs w:val="24"/>
          <w:lang w:val="en-US" w:eastAsia="en-US"/>
        </w:rPr>
        <w:t>un</w:t>
      </w:r>
      <w:proofErr w:type="gramEnd"/>
      <w:r w:rsidRPr="00B5007A">
        <w:rPr>
          <w:rFonts w:ascii="Times New Roman" w:eastAsia="Calibri" w:hAnsi="Times New Roman"/>
          <w:szCs w:val="24"/>
          <w:lang w:val="en-US" w:eastAsia="en-US"/>
        </w:rPr>
        <w:t xml:space="preserve"> Izpildītāja iesniegtu rēķinu, kurā norādītas pakalpojuma sniegšanas dienas un summas par katru dienu, Pasūtītāja piemērotais līgumsods saskaņā ar Līguma 6.7. </w:t>
      </w:r>
      <w:proofErr w:type="gramStart"/>
      <w:r w:rsidRPr="00B5007A">
        <w:rPr>
          <w:rFonts w:ascii="Times New Roman" w:eastAsia="Calibri" w:hAnsi="Times New Roman"/>
          <w:szCs w:val="24"/>
          <w:lang w:val="en-US" w:eastAsia="en-US"/>
        </w:rPr>
        <w:t>punktu</w:t>
      </w:r>
      <w:proofErr w:type="gramEnd"/>
      <w:r w:rsidRPr="00B5007A">
        <w:rPr>
          <w:rFonts w:ascii="Times New Roman" w:eastAsia="Calibri" w:hAnsi="Times New Roman"/>
          <w:szCs w:val="24"/>
          <w:lang w:val="en-US" w:eastAsia="en-US"/>
        </w:rPr>
        <w:t xml:space="preserve">, kā arī rēķina kopējā summa. </w:t>
      </w:r>
    </w:p>
    <w:p w:rsidR="00F628FD" w:rsidRPr="00B5007A"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F628FD" w:rsidRDefault="00F628FD" w:rsidP="00F628FD">
      <w:pPr>
        <w:widowControl w:val="0"/>
        <w:numPr>
          <w:ilvl w:val="0"/>
          <w:numId w:val="21"/>
        </w:numPr>
        <w:tabs>
          <w:tab w:val="num" w:pos="458"/>
        </w:tabs>
        <w:overflowPunct w:val="0"/>
        <w:autoSpaceDE w:val="0"/>
        <w:autoSpaceDN w:val="0"/>
        <w:adjustRightInd w:val="0"/>
        <w:spacing w:after="200" w:line="213" w:lineRule="auto"/>
        <w:ind w:firstLine="2"/>
        <w:jc w:val="both"/>
        <w:rPr>
          <w:rFonts w:ascii="Times New Roman" w:eastAsia="Calibri" w:hAnsi="Times New Roman"/>
          <w:sz w:val="26"/>
          <w:szCs w:val="26"/>
          <w:lang w:val="en-US" w:eastAsia="en-US"/>
        </w:rPr>
      </w:pPr>
      <w:r w:rsidRPr="00B5007A">
        <w:rPr>
          <w:rFonts w:ascii="Times New Roman" w:eastAsia="Calibri" w:hAnsi="Times New Roman"/>
          <w:szCs w:val="24"/>
          <w:lang w:val="en-US" w:eastAsia="en-US"/>
        </w:rPr>
        <w:t>Izpildītājām rēķins par iepriekšējā mēnesī sniegtajiem pakalpojumiem</w:t>
      </w:r>
      <w:r w:rsidRPr="00F628FD">
        <w:rPr>
          <w:rFonts w:ascii="Times New Roman" w:eastAsia="Calibri" w:hAnsi="Times New Roman"/>
          <w:sz w:val="26"/>
          <w:szCs w:val="26"/>
          <w:lang w:val="en-US" w:eastAsia="en-US"/>
        </w:rPr>
        <w:t xml:space="preserve"> jāiesniedz līdz nākamā mēneša 5. (</w:t>
      </w:r>
      <w:proofErr w:type="gramStart"/>
      <w:r w:rsidRPr="00F628FD">
        <w:rPr>
          <w:rFonts w:ascii="Times New Roman" w:eastAsia="Calibri" w:hAnsi="Times New Roman"/>
          <w:sz w:val="26"/>
          <w:szCs w:val="26"/>
          <w:lang w:val="en-US" w:eastAsia="en-US"/>
        </w:rPr>
        <w:t>piektajam</w:t>
      </w:r>
      <w:proofErr w:type="gramEnd"/>
      <w:r w:rsidRPr="00F628FD">
        <w:rPr>
          <w:rFonts w:ascii="Times New Roman" w:eastAsia="Calibri" w:hAnsi="Times New Roman"/>
          <w:sz w:val="26"/>
          <w:szCs w:val="26"/>
          <w:lang w:val="en-US" w:eastAsia="en-US"/>
        </w:rPr>
        <w:t xml:space="preserve">) datumam. </w:t>
      </w:r>
    </w:p>
    <w:p w:rsidR="00F628FD" w:rsidRPr="00F628FD" w:rsidRDefault="00F628FD" w:rsidP="00F628FD">
      <w:pPr>
        <w:widowControl w:val="0"/>
        <w:autoSpaceDE w:val="0"/>
        <w:autoSpaceDN w:val="0"/>
        <w:adjustRightInd w:val="0"/>
        <w:spacing w:line="67" w:lineRule="exact"/>
        <w:rPr>
          <w:rFonts w:ascii="Times New Roman" w:eastAsia="Calibri" w:hAnsi="Times New Roman"/>
          <w:sz w:val="26"/>
          <w:szCs w:val="26"/>
          <w:lang w:val="en-US" w:eastAsia="en-US"/>
        </w:rPr>
      </w:pPr>
    </w:p>
    <w:p w:rsidR="00F628FD" w:rsidRPr="00B50E6F" w:rsidRDefault="00F628FD" w:rsidP="00B50E6F">
      <w:pPr>
        <w:widowControl w:val="0"/>
        <w:numPr>
          <w:ilvl w:val="0"/>
          <w:numId w:val="21"/>
        </w:numPr>
        <w:tabs>
          <w:tab w:val="num" w:pos="463"/>
        </w:tabs>
        <w:overflowPunct w:val="0"/>
        <w:autoSpaceDE w:val="0"/>
        <w:autoSpaceDN w:val="0"/>
        <w:adjustRightInd w:val="0"/>
        <w:spacing w:after="200" w:line="213" w:lineRule="auto"/>
        <w:ind w:firstLine="2"/>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Samaksu par iepriekšējā mēnesī sniegtajiem pakalpojumiem Pasūtītājs veic</w:t>
      </w:r>
      <w:r w:rsidRPr="00F628FD">
        <w:rPr>
          <w:rFonts w:ascii="Times New Roman" w:eastAsia="Calibri" w:hAnsi="Times New Roman"/>
          <w:sz w:val="26"/>
          <w:szCs w:val="26"/>
          <w:lang w:val="en-US" w:eastAsia="en-US"/>
        </w:rPr>
        <w:t xml:space="preserve"> 60 </w:t>
      </w:r>
      <w:r w:rsidRPr="00821196">
        <w:rPr>
          <w:rFonts w:ascii="Times New Roman" w:eastAsia="Calibri" w:hAnsi="Times New Roman"/>
          <w:szCs w:val="24"/>
          <w:lang w:val="en-US" w:eastAsia="en-US"/>
        </w:rPr>
        <w:t xml:space="preserve">dienu laikā, skaitot no rēķina saņemšanas dienas. </w:t>
      </w:r>
    </w:p>
    <w:p w:rsidR="00F628FD" w:rsidRPr="00821196" w:rsidRDefault="00F628FD" w:rsidP="00F628FD">
      <w:pPr>
        <w:widowControl w:val="0"/>
        <w:numPr>
          <w:ilvl w:val="1"/>
          <w:numId w:val="22"/>
        </w:numPr>
        <w:tabs>
          <w:tab w:val="num" w:pos="3280"/>
        </w:tabs>
        <w:overflowPunct w:val="0"/>
        <w:autoSpaceDE w:val="0"/>
        <w:autoSpaceDN w:val="0"/>
        <w:adjustRightInd w:val="0"/>
        <w:spacing w:after="200" w:line="276" w:lineRule="auto"/>
        <w:ind w:left="3280" w:hanging="253"/>
        <w:jc w:val="both"/>
        <w:rPr>
          <w:rFonts w:ascii="Times New Roman" w:eastAsia="Calibri" w:hAnsi="Times New Roman"/>
          <w:b/>
          <w:bCs/>
          <w:szCs w:val="24"/>
          <w:lang w:val="en-US" w:eastAsia="en-US"/>
        </w:rPr>
      </w:pPr>
      <w:r w:rsidRPr="00821196">
        <w:rPr>
          <w:rFonts w:ascii="Times New Roman" w:eastAsia="Calibri" w:hAnsi="Times New Roman"/>
          <w:b/>
          <w:bCs/>
          <w:szCs w:val="24"/>
          <w:lang w:val="en-US" w:eastAsia="en-US"/>
        </w:rPr>
        <w:lastRenderedPageBreak/>
        <w:t xml:space="preserve">Pušu tiesības un pienākumi </w:t>
      </w:r>
    </w:p>
    <w:p w:rsidR="00F628FD" w:rsidRPr="00821196" w:rsidRDefault="0045743C" w:rsidP="007F405C">
      <w:pPr>
        <w:pStyle w:val="ListParagraph"/>
        <w:widowControl w:val="0"/>
        <w:numPr>
          <w:ilvl w:val="1"/>
          <w:numId w:val="44"/>
        </w:numPr>
        <w:overflowPunct w:val="0"/>
        <w:autoSpaceDE w:val="0"/>
        <w:autoSpaceDN w:val="0"/>
        <w:adjustRightInd w:val="0"/>
        <w:spacing w:line="235" w:lineRule="auto"/>
        <w:jc w:val="both"/>
        <w:rPr>
          <w:rFonts w:ascii="Times New Roman" w:hAnsi="Times New Roman"/>
          <w:szCs w:val="24"/>
          <w:lang w:val="en-US" w:eastAsia="en-US"/>
        </w:rPr>
      </w:pPr>
      <w:r>
        <w:rPr>
          <w:rFonts w:ascii="Times New Roman" w:hAnsi="Times New Roman"/>
          <w:szCs w:val="24"/>
          <w:lang w:val="en-US" w:eastAsia="en-US"/>
        </w:rPr>
        <w:t xml:space="preserve"> </w:t>
      </w:r>
      <w:r w:rsidR="00F628FD" w:rsidRPr="00821196">
        <w:rPr>
          <w:rFonts w:ascii="Times New Roman" w:hAnsi="Times New Roman"/>
          <w:szCs w:val="24"/>
          <w:lang w:val="en-US" w:eastAsia="en-US"/>
        </w:rPr>
        <w:t xml:space="preserve">Pasūtītājam ir pienākums: </w:t>
      </w:r>
    </w:p>
    <w:p w:rsidR="00F628FD" w:rsidRPr="00821196" w:rsidRDefault="00821196" w:rsidP="007F405C">
      <w:pPr>
        <w:widowControl w:val="0"/>
        <w:overflowPunct w:val="0"/>
        <w:autoSpaceDE w:val="0"/>
        <w:autoSpaceDN w:val="0"/>
        <w:adjustRightInd w:val="0"/>
        <w:spacing w:line="214" w:lineRule="auto"/>
        <w:ind w:left="400"/>
        <w:rPr>
          <w:rFonts w:ascii="Times New Roman" w:eastAsia="Calibri" w:hAnsi="Times New Roman"/>
          <w:szCs w:val="24"/>
          <w:lang w:val="en-US" w:eastAsia="en-US"/>
        </w:rPr>
      </w:pPr>
      <w:bookmarkStart w:id="22" w:name="page37"/>
      <w:bookmarkEnd w:id="22"/>
      <w:r>
        <w:rPr>
          <w:rFonts w:ascii="Times New Roman" w:eastAsia="Calibri" w:hAnsi="Times New Roman"/>
          <w:szCs w:val="24"/>
          <w:lang w:val="en-US" w:eastAsia="en-US"/>
        </w:rPr>
        <w:t xml:space="preserve"> </w:t>
      </w:r>
      <w:r w:rsidR="00F628FD" w:rsidRPr="00821196">
        <w:rPr>
          <w:rFonts w:ascii="Times New Roman" w:eastAsia="Calibri" w:hAnsi="Times New Roman"/>
          <w:szCs w:val="24"/>
          <w:lang w:val="en-US" w:eastAsia="en-US"/>
        </w:rPr>
        <w:t>3.1.1.</w:t>
      </w:r>
      <w:r w:rsidR="0045743C">
        <w:rPr>
          <w:rFonts w:ascii="Times New Roman" w:eastAsia="Calibri" w:hAnsi="Times New Roman"/>
          <w:szCs w:val="24"/>
          <w:lang w:val="en-US" w:eastAsia="en-US"/>
        </w:rPr>
        <w:t xml:space="preserve"> </w:t>
      </w:r>
      <w:proofErr w:type="gramStart"/>
      <w:r w:rsidR="00F628FD" w:rsidRPr="00821196">
        <w:rPr>
          <w:rFonts w:ascii="Times New Roman" w:eastAsia="Calibri" w:hAnsi="Times New Roman"/>
          <w:szCs w:val="24"/>
          <w:lang w:val="en-US" w:eastAsia="en-US"/>
        </w:rPr>
        <w:t>nodrošināt</w:t>
      </w:r>
      <w:proofErr w:type="gramEnd"/>
      <w:r w:rsidR="00F628FD" w:rsidRPr="00821196">
        <w:rPr>
          <w:rFonts w:ascii="Times New Roman" w:eastAsia="Calibri" w:hAnsi="Times New Roman"/>
          <w:szCs w:val="24"/>
          <w:lang w:val="en-US" w:eastAsia="en-US"/>
        </w:rPr>
        <w:t xml:space="preserve"> apstākļus, lai Izpildītājs varētu uzsākt Pakalpojuma sniegšanu šajā Līgumā noteiktajā termiņā;</w:t>
      </w:r>
    </w:p>
    <w:p w:rsidR="00F628FD" w:rsidRPr="00821196" w:rsidRDefault="00821196" w:rsidP="007F405C">
      <w:pPr>
        <w:widowControl w:val="0"/>
        <w:overflowPunct w:val="0"/>
        <w:autoSpaceDE w:val="0"/>
        <w:autoSpaceDN w:val="0"/>
        <w:adjustRightInd w:val="0"/>
        <w:spacing w:line="213" w:lineRule="auto"/>
        <w:ind w:left="400"/>
        <w:rPr>
          <w:rFonts w:ascii="Times New Roman" w:eastAsia="Calibri" w:hAnsi="Times New Roman"/>
          <w:szCs w:val="24"/>
          <w:lang w:val="en-US" w:eastAsia="en-US"/>
        </w:rPr>
      </w:pPr>
      <w:r>
        <w:rPr>
          <w:rFonts w:ascii="Times New Roman" w:eastAsia="Calibri" w:hAnsi="Times New Roman"/>
          <w:szCs w:val="24"/>
          <w:lang w:val="en-US" w:eastAsia="en-US"/>
        </w:rPr>
        <w:t xml:space="preserve"> </w:t>
      </w:r>
      <w:r w:rsidR="00F628FD" w:rsidRPr="00821196">
        <w:rPr>
          <w:rFonts w:ascii="Times New Roman" w:eastAsia="Calibri" w:hAnsi="Times New Roman"/>
          <w:szCs w:val="24"/>
          <w:lang w:val="en-US" w:eastAsia="en-US"/>
        </w:rPr>
        <w:t>3.1.2.</w:t>
      </w:r>
      <w:r w:rsidR="0045743C">
        <w:rPr>
          <w:rFonts w:ascii="Times New Roman" w:eastAsia="Calibri" w:hAnsi="Times New Roman"/>
          <w:szCs w:val="24"/>
          <w:lang w:val="en-US" w:eastAsia="en-US"/>
        </w:rPr>
        <w:t xml:space="preserve"> </w:t>
      </w:r>
      <w:proofErr w:type="gramStart"/>
      <w:r w:rsidR="00F628FD" w:rsidRPr="00821196">
        <w:rPr>
          <w:rFonts w:ascii="Times New Roman" w:eastAsia="Calibri" w:hAnsi="Times New Roman"/>
          <w:szCs w:val="24"/>
          <w:lang w:val="en-US" w:eastAsia="en-US"/>
        </w:rPr>
        <w:t>nodrošināt</w:t>
      </w:r>
      <w:proofErr w:type="gramEnd"/>
      <w:r w:rsidR="00F628FD" w:rsidRPr="00821196">
        <w:rPr>
          <w:rFonts w:ascii="Times New Roman" w:eastAsia="Calibri" w:hAnsi="Times New Roman"/>
          <w:szCs w:val="24"/>
          <w:lang w:val="en-US" w:eastAsia="en-US"/>
        </w:rPr>
        <w:t xml:space="preserve"> Izpildītājam piekļūšanu  pakalpojuma sniegšanas vietai ar mērķi uzsākt un izpildīt ar šo Līgumu uzņemtās saistības;</w:t>
      </w:r>
    </w:p>
    <w:p w:rsidR="00F628FD" w:rsidRPr="00821196" w:rsidRDefault="00F628FD" w:rsidP="007F405C">
      <w:pPr>
        <w:widowControl w:val="0"/>
        <w:autoSpaceDE w:val="0"/>
        <w:autoSpaceDN w:val="0"/>
        <w:adjustRightInd w:val="0"/>
        <w:spacing w:line="67" w:lineRule="exact"/>
        <w:rPr>
          <w:rFonts w:ascii="Times New Roman" w:eastAsia="Calibri" w:hAnsi="Times New Roman"/>
          <w:szCs w:val="24"/>
          <w:lang w:val="en-US" w:eastAsia="en-US"/>
        </w:rPr>
      </w:pPr>
    </w:p>
    <w:p w:rsidR="00F628FD" w:rsidRPr="00821196" w:rsidRDefault="00F628FD" w:rsidP="007F405C">
      <w:pPr>
        <w:widowControl w:val="0"/>
        <w:autoSpaceDE w:val="0"/>
        <w:autoSpaceDN w:val="0"/>
        <w:adjustRightInd w:val="0"/>
        <w:spacing w:line="2" w:lineRule="exact"/>
        <w:rPr>
          <w:rFonts w:ascii="Times New Roman" w:eastAsia="Calibri" w:hAnsi="Times New Roman"/>
          <w:szCs w:val="24"/>
          <w:lang w:val="en-US" w:eastAsia="en-US"/>
        </w:rPr>
      </w:pPr>
    </w:p>
    <w:p w:rsidR="00F628FD" w:rsidRPr="00821196" w:rsidRDefault="00821196" w:rsidP="007F405C">
      <w:pPr>
        <w:widowControl w:val="0"/>
        <w:autoSpaceDE w:val="0"/>
        <w:autoSpaceDN w:val="0"/>
        <w:adjustRightInd w:val="0"/>
        <w:ind w:left="400"/>
        <w:rPr>
          <w:rFonts w:ascii="Times New Roman" w:eastAsia="Calibri" w:hAnsi="Times New Roman"/>
          <w:szCs w:val="24"/>
          <w:lang w:val="en-US" w:eastAsia="en-US"/>
        </w:rPr>
      </w:pPr>
      <w:r>
        <w:rPr>
          <w:rFonts w:ascii="Times New Roman" w:eastAsia="Calibri" w:hAnsi="Times New Roman"/>
          <w:szCs w:val="24"/>
          <w:lang w:val="en-US" w:eastAsia="en-US"/>
        </w:rPr>
        <w:t xml:space="preserve"> </w:t>
      </w:r>
      <w:r w:rsidR="00F628FD" w:rsidRPr="00821196">
        <w:rPr>
          <w:rFonts w:ascii="Times New Roman" w:eastAsia="Calibri" w:hAnsi="Times New Roman"/>
          <w:szCs w:val="24"/>
          <w:lang w:val="en-US" w:eastAsia="en-US"/>
        </w:rPr>
        <w:t>3.1.4.</w:t>
      </w:r>
      <w:r w:rsidR="0045743C">
        <w:rPr>
          <w:rFonts w:ascii="Times New Roman" w:eastAsia="Calibri" w:hAnsi="Times New Roman"/>
          <w:szCs w:val="24"/>
          <w:lang w:val="en-US" w:eastAsia="en-US"/>
        </w:rPr>
        <w:t xml:space="preserve"> </w:t>
      </w:r>
      <w:proofErr w:type="gramStart"/>
      <w:r w:rsidR="00F628FD" w:rsidRPr="00821196">
        <w:rPr>
          <w:rFonts w:ascii="Times New Roman" w:eastAsia="Calibri" w:hAnsi="Times New Roman"/>
          <w:szCs w:val="24"/>
          <w:lang w:val="en-US" w:eastAsia="en-US"/>
        </w:rPr>
        <w:t>veikt</w:t>
      </w:r>
      <w:proofErr w:type="gramEnd"/>
      <w:r w:rsidR="00F628FD" w:rsidRPr="00821196">
        <w:rPr>
          <w:rFonts w:ascii="Times New Roman" w:eastAsia="Calibri" w:hAnsi="Times New Roman"/>
          <w:szCs w:val="24"/>
          <w:lang w:val="en-US" w:eastAsia="en-US"/>
        </w:rPr>
        <w:t xml:space="preserve"> maksājumus šajā Līgumā noteiktajā kārtībā;</w:t>
      </w:r>
    </w:p>
    <w:p w:rsidR="00F628FD" w:rsidRPr="00821196" w:rsidRDefault="00F628FD" w:rsidP="007F405C">
      <w:pPr>
        <w:widowControl w:val="0"/>
        <w:autoSpaceDE w:val="0"/>
        <w:autoSpaceDN w:val="0"/>
        <w:adjustRightInd w:val="0"/>
        <w:spacing w:line="66" w:lineRule="exact"/>
        <w:rPr>
          <w:rFonts w:ascii="Times New Roman" w:eastAsia="Calibri" w:hAnsi="Times New Roman"/>
          <w:szCs w:val="24"/>
          <w:lang w:val="en-US" w:eastAsia="en-US"/>
        </w:rPr>
      </w:pPr>
    </w:p>
    <w:p w:rsidR="00F628FD" w:rsidRPr="00821196" w:rsidRDefault="00821196" w:rsidP="00B50E6F">
      <w:pPr>
        <w:widowControl w:val="0"/>
        <w:overflowPunct w:val="0"/>
        <w:autoSpaceDE w:val="0"/>
        <w:autoSpaceDN w:val="0"/>
        <w:adjustRightInd w:val="0"/>
        <w:spacing w:line="213" w:lineRule="auto"/>
        <w:ind w:left="400"/>
        <w:rPr>
          <w:rFonts w:ascii="Times New Roman" w:eastAsia="Calibri" w:hAnsi="Times New Roman"/>
          <w:szCs w:val="24"/>
          <w:lang w:val="en-US" w:eastAsia="en-US"/>
        </w:rPr>
      </w:pPr>
      <w:r>
        <w:rPr>
          <w:rFonts w:ascii="Times New Roman" w:eastAsia="Calibri" w:hAnsi="Times New Roman"/>
          <w:szCs w:val="24"/>
          <w:lang w:val="en-US" w:eastAsia="en-US"/>
        </w:rPr>
        <w:t xml:space="preserve"> </w:t>
      </w:r>
      <w:r w:rsidR="00F628FD" w:rsidRPr="00821196">
        <w:rPr>
          <w:rFonts w:ascii="Times New Roman" w:eastAsia="Calibri" w:hAnsi="Times New Roman"/>
          <w:szCs w:val="24"/>
          <w:lang w:val="en-US" w:eastAsia="en-US"/>
        </w:rPr>
        <w:t xml:space="preserve">3.1.5. </w:t>
      </w:r>
      <w:proofErr w:type="gramStart"/>
      <w:r>
        <w:rPr>
          <w:rFonts w:ascii="Times New Roman" w:eastAsia="Calibri" w:hAnsi="Times New Roman"/>
          <w:szCs w:val="24"/>
          <w:lang w:val="en-US" w:eastAsia="en-US"/>
        </w:rPr>
        <w:t>līdz</w:t>
      </w:r>
      <w:proofErr w:type="gramEnd"/>
      <w:r>
        <w:rPr>
          <w:rFonts w:ascii="Times New Roman" w:eastAsia="Calibri" w:hAnsi="Times New Roman"/>
          <w:szCs w:val="24"/>
          <w:lang w:val="en-US" w:eastAsia="en-US"/>
        </w:rPr>
        <w:t xml:space="preserve"> iepriekšējās dienas plkst.</w:t>
      </w:r>
      <w:r w:rsidR="00F628FD" w:rsidRPr="00821196">
        <w:rPr>
          <w:rFonts w:ascii="Times New Roman" w:eastAsia="Calibri" w:hAnsi="Times New Roman"/>
          <w:szCs w:val="24"/>
          <w:lang w:val="en-US" w:eastAsia="en-US"/>
        </w:rPr>
        <w:t>14.00 informēt Izpildītāju par nākamajā dienā nepieciešamo porciju skaitu.</w:t>
      </w:r>
    </w:p>
    <w:p w:rsidR="00F628FD" w:rsidRPr="00821196" w:rsidRDefault="00F628FD" w:rsidP="00B50E6F">
      <w:pPr>
        <w:widowControl w:val="0"/>
        <w:autoSpaceDE w:val="0"/>
        <w:autoSpaceDN w:val="0"/>
        <w:adjustRightInd w:val="0"/>
        <w:spacing w:line="2" w:lineRule="exact"/>
        <w:rPr>
          <w:rFonts w:ascii="Times New Roman" w:eastAsia="Calibri" w:hAnsi="Times New Roman"/>
          <w:szCs w:val="24"/>
          <w:lang w:val="en-US" w:eastAsia="en-US"/>
        </w:rPr>
      </w:pPr>
    </w:p>
    <w:p w:rsidR="00821196" w:rsidRDefault="00821196" w:rsidP="00B50E6F">
      <w:pPr>
        <w:widowControl w:val="0"/>
        <w:autoSpaceDE w:val="0"/>
        <w:autoSpaceDN w:val="0"/>
        <w:adjustRightInd w:val="0"/>
        <w:rPr>
          <w:rFonts w:ascii="Times New Roman" w:eastAsia="Calibri" w:hAnsi="Times New Roman"/>
          <w:szCs w:val="24"/>
          <w:lang w:val="en-US" w:eastAsia="en-US"/>
        </w:rPr>
      </w:pPr>
    </w:p>
    <w:p w:rsidR="00F628FD" w:rsidRPr="0045743C" w:rsidRDefault="00F628FD" w:rsidP="00B50E6F">
      <w:pPr>
        <w:pStyle w:val="ListParagraph"/>
        <w:widowControl w:val="0"/>
        <w:numPr>
          <w:ilvl w:val="1"/>
          <w:numId w:val="44"/>
        </w:numPr>
        <w:autoSpaceDE w:val="0"/>
        <w:autoSpaceDN w:val="0"/>
        <w:adjustRightInd w:val="0"/>
        <w:rPr>
          <w:rFonts w:ascii="Times New Roman" w:hAnsi="Times New Roman"/>
          <w:szCs w:val="24"/>
          <w:lang w:val="en-US" w:eastAsia="en-US"/>
        </w:rPr>
      </w:pPr>
      <w:r w:rsidRPr="0045743C">
        <w:rPr>
          <w:rFonts w:ascii="Times New Roman" w:hAnsi="Times New Roman"/>
          <w:szCs w:val="24"/>
          <w:lang w:val="en-US" w:eastAsia="en-US"/>
        </w:rPr>
        <w:t>Pasūtītājam ir tiesības:</w:t>
      </w:r>
    </w:p>
    <w:p w:rsidR="00F628FD" w:rsidRPr="00821196" w:rsidRDefault="00F628FD" w:rsidP="00F628FD">
      <w:pPr>
        <w:widowControl w:val="0"/>
        <w:autoSpaceDE w:val="0"/>
        <w:autoSpaceDN w:val="0"/>
        <w:adjustRightInd w:val="0"/>
        <w:spacing w:line="64" w:lineRule="exact"/>
        <w:rPr>
          <w:rFonts w:ascii="Times New Roman" w:eastAsia="Calibri" w:hAnsi="Times New Roman"/>
          <w:szCs w:val="24"/>
          <w:lang w:val="en-US" w:eastAsia="en-US"/>
        </w:rPr>
      </w:pPr>
    </w:p>
    <w:p w:rsidR="00F628FD" w:rsidRPr="00821196" w:rsidRDefault="00F628FD" w:rsidP="00F628FD">
      <w:pPr>
        <w:widowControl w:val="0"/>
        <w:overflowPunct w:val="0"/>
        <w:autoSpaceDE w:val="0"/>
        <w:autoSpaceDN w:val="0"/>
        <w:adjustRightInd w:val="0"/>
        <w:spacing w:line="214" w:lineRule="auto"/>
        <w:ind w:left="500" w:right="2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3.2.1.</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nepieciešamības</w:t>
      </w:r>
      <w:proofErr w:type="gramEnd"/>
      <w:r w:rsidRPr="00821196">
        <w:rPr>
          <w:rFonts w:ascii="Times New Roman" w:eastAsia="Calibri" w:hAnsi="Times New Roman"/>
          <w:szCs w:val="24"/>
          <w:lang w:val="en-US" w:eastAsia="en-US"/>
        </w:rPr>
        <w:t xml:space="preserve"> gadījumā dot norādījumus Izpildītājam saistībā ar Pakalpojuma sniegšanu;</w:t>
      </w:r>
    </w:p>
    <w:p w:rsidR="00F628FD" w:rsidRPr="00821196" w:rsidRDefault="00F628FD" w:rsidP="00F628FD">
      <w:pPr>
        <w:widowControl w:val="0"/>
        <w:autoSpaceDE w:val="0"/>
        <w:autoSpaceDN w:val="0"/>
        <w:adjustRightInd w:val="0"/>
        <w:spacing w:line="65" w:lineRule="exact"/>
        <w:rPr>
          <w:rFonts w:ascii="Times New Roman" w:eastAsia="Calibri" w:hAnsi="Times New Roman"/>
          <w:szCs w:val="24"/>
          <w:lang w:val="en-US" w:eastAsia="en-US"/>
        </w:rPr>
      </w:pPr>
    </w:p>
    <w:p w:rsidR="00F628FD" w:rsidRPr="00821196" w:rsidRDefault="00F628FD" w:rsidP="00F628FD">
      <w:pPr>
        <w:widowControl w:val="0"/>
        <w:overflowPunct w:val="0"/>
        <w:autoSpaceDE w:val="0"/>
        <w:autoSpaceDN w:val="0"/>
        <w:adjustRightInd w:val="0"/>
        <w:spacing w:line="229"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3.2.2.</w:t>
      </w:r>
      <w:r w:rsidR="0045743C">
        <w:rPr>
          <w:rFonts w:ascii="Times New Roman" w:eastAsia="Calibri" w:hAnsi="Times New Roman"/>
          <w:szCs w:val="24"/>
          <w:lang w:val="en-US" w:eastAsia="en-US"/>
        </w:rPr>
        <w:t xml:space="preserve"> </w:t>
      </w:r>
      <w:r w:rsidRPr="00821196">
        <w:rPr>
          <w:rFonts w:ascii="Times New Roman" w:eastAsia="Calibri" w:hAnsi="Times New Roman"/>
          <w:szCs w:val="24"/>
          <w:lang w:val="en-US" w:eastAsia="en-US"/>
        </w:rPr>
        <w:t>ierasties Pakalpojuma sniegšanas vietā jebkurā laikā, lai veiktu Izpildītāja darbu kontroli un iepazītos ar Pakalpojuma sniegšanas gaitu, darba organizāciju u.c., kā arī piekļūt Izpildītājam nodotajām telpām, lai veiktu darbības, kas nepieciešamas ugunsdrošības sistēmas vai citu sistēmu, konstrukcij</w:t>
      </w:r>
      <w:r w:rsidR="00821196">
        <w:rPr>
          <w:rFonts w:ascii="Times New Roman" w:eastAsia="Calibri" w:hAnsi="Times New Roman"/>
          <w:szCs w:val="24"/>
          <w:lang w:val="en-US" w:eastAsia="en-US"/>
        </w:rPr>
        <w:t xml:space="preserve">u utml. </w:t>
      </w:r>
      <w:proofErr w:type="gramStart"/>
      <w:r w:rsidR="00821196">
        <w:rPr>
          <w:rFonts w:ascii="Times New Roman" w:eastAsia="Calibri" w:hAnsi="Times New Roman"/>
          <w:szCs w:val="24"/>
          <w:lang w:val="en-US" w:eastAsia="en-US"/>
        </w:rPr>
        <w:t>darbības</w:t>
      </w:r>
      <w:proofErr w:type="gramEnd"/>
      <w:r w:rsidR="00821196">
        <w:rPr>
          <w:rFonts w:ascii="Times New Roman" w:eastAsia="Calibri" w:hAnsi="Times New Roman"/>
          <w:szCs w:val="24"/>
          <w:lang w:val="en-US" w:eastAsia="en-US"/>
        </w:rPr>
        <w:t xml:space="preserve"> nodrošināšanai;</w:t>
      </w:r>
    </w:p>
    <w:p w:rsidR="00F628FD" w:rsidRPr="00821196" w:rsidRDefault="00F628FD" w:rsidP="00F628FD">
      <w:pPr>
        <w:widowControl w:val="0"/>
        <w:autoSpaceDE w:val="0"/>
        <w:autoSpaceDN w:val="0"/>
        <w:adjustRightInd w:val="0"/>
        <w:spacing w:line="69"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14"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3.2.3.</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pieprasīt</w:t>
      </w:r>
      <w:proofErr w:type="gramEnd"/>
      <w:r w:rsidRPr="00821196">
        <w:rPr>
          <w:rFonts w:ascii="Times New Roman" w:eastAsia="Calibri" w:hAnsi="Times New Roman"/>
          <w:szCs w:val="24"/>
          <w:lang w:val="en-US" w:eastAsia="en-US"/>
        </w:rPr>
        <w:t xml:space="preserve"> no Izpildītāja sniegt paskaidrojumus par Pakalpojuma sniegšanas gaitu, pārtikas piegādēm, uzglabāšanu, sagata</w:t>
      </w:r>
      <w:r w:rsidR="00821196">
        <w:rPr>
          <w:rFonts w:ascii="Times New Roman" w:eastAsia="Calibri" w:hAnsi="Times New Roman"/>
          <w:szCs w:val="24"/>
          <w:lang w:val="en-US" w:eastAsia="en-US"/>
        </w:rPr>
        <w:t>vošanas un pasniegšanas kārtību.</w:t>
      </w:r>
    </w:p>
    <w:p w:rsidR="00821196" w:rsidRPr="00821196" w:rsidRDefault="00821196" w:rsidP="00F628FD">
      <w:pPr>
        <w:widowControl w:val="0"/>
        <w:overflowPunct w:val="0"/>
        <w:autoSpaceDE w:val="0"/>
        <w:autoSpaceDN w:val="0"/>
        <w:adjustRightInd w:val="0"/>
        <w:spacing w:line="214" w:lineRule="auto"/>
        <w:ind w:left="500"/>
        <w:jc w:val="both"/>
        <w:rPr>
          <w:rFonts w:ascii="Times New Roman" w:eastAsia="Calibri" w:hAnsi="Times New Roman"/>
          <w:szCs w:val="24"/>
          <w:lang w:val="en-US" w:eastAsia="en-US"/>
        </w:rPr>
      </w:pPr>
    </w:p>
    <w:p w:rsidR="00F628FD" w:rsidRPr="00821196" w:rsidRDefault="00821196" w:rsidP="00F628FD">
      <w:pPr>
        <w:widowControl w:val="0"/>
        <w:autoSpaceDE w:val="0"/>
        <w:autoSpaceDN w:val="0"/>
        <w:adjustRightInd w:val="0"/>
        <w:spacing w:line="239" w:lineRule="auto"/>
        <w:rPr>
          <w:rFonts w:ascii="Times New Roman" w:eastAsia="Calibri" w:hAnsi="Times New Roman"/>
          <w:szCs w:val="24"/>
          <w:lang w:val="en-US" w:eastAsia="en-US"/>
        </w:rPr>
      </w:pPr>
      <w:r>
        <w:rPr>
          <w:rFonts w:ascii="Times New Roman" w:eastAsia="Calibri" w:hAnsi="Times New Roman"/>
          <w:szCs w:val="24"/>
          <w:lang w:val="en-US" w:eastAsia="en-US"/>
        </w:rPr>
        <w:t xml:space="preserve">        </w:t>
      </w:r>
      <w:r w:rsidR="00F628FD" w:rsidRPr="00821196">
        <w:rPr>
          <w:rFonts w:ascii="Times New Roman" w:eastAsia="Calibri" w:hAnsi="Times New Roman"/>
          <w:szCs w:val="24"/>
          <w:lang w:val="en-US" w:eastAsia="en-US"/>
        </w:rPr>
        <w:t>3.3. Izpildītājam ir pienākums:</w:t>
      </w:r>
    </w:p>
    <w:p w:rsidR="00F628FD" w:rsidRPr="00821196"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821196" w:rsidRDefault="00F628FD" w:rsidP="00F628FD">
      <w:pPr>
        <w:widowControl w:val="0"/>
        <w:overflowPunct w:val="0"/>
        <w:autoSpaceDE w:val="0"/>
        <w:autoSpaceDN w:val="0"/>
        <w:adjustRightInd w:val="0"/>
        <w:spacing w:line="222"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3.3.1.</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izpildīt</w:t>
      </w:r>
      <w:proofErr w:type="gramEnd"/>
      <w:r w:rsidRPr="00821196">
        <w:rPr>
          <w:rFonts w:ascii="Times New Roman" w:eastAsia="Calibri" w:hAnsi="Times New Roman"/>
          <w:szCs w:val="24"/>
          <w:lang w:val="en-US" w:eastAsia="en-US"/>
        </w:rPr>
        <w:t xml:space="preserve"> ar šo Līgumu uzņemtās saistības atbilstoši Pasūtītāja prasībām un Latvijas Republikā spēkā esošajiem normatīvajiem aktiem, Tehniskajam piedāvājumam un ievērot sanitārās un higiēnas prasības, kas attiecas uz šāda veida pakalpojumu sniegšanu visu līguma darbības laiku;</w:t>
      </w:r>
    </w:p>
    <w:p w:rsidR="00F628FD" w:rsidRPr="00821196" w:rsidRDefault="00F628FD" w:rsidP="00F628FD">
      <w:pPr>
        <w:widowControl w:val="0"/>
        <w:overflowPunct w:val="0"/>
        <w:autoSpaceDE w:val="0"/>
        <w:autoSpaceDN w:val="0"/>
        <w:adjustRightInd w:val="0"/>
        <w:spacing w:line="222"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 xml:space="preserve">3.3.2. </w:t>
      </w:r>
      <w:proofErr w:type="gramStart"/>
      <w:r w:rsidRPr="00821196">
        <w:rPr>
          <w:rFonts w:ascii="Times New Roman" w:eastAsia="Calibri" w:hAnsi="Times New Roman"/>
          <w:szCs w:val="24"/>
          <w:lang w:val="en-US" w:eastAsia="en-US"/>
        </w:rPr>
        <w:t>ievērot</w:t>
      </w:r>
      <w:proofErr w:type="gramEnd"/>
      <w:r w:rsidRPr="00821196">
        <w:rPr>
          <w:rFonts w:ascii="Times New Roman" w:eastAsia="Calibri" w:hAnsi="Times New Roman"/>
          <w:szCs w:val="24"/>
          <w:lang w:val="en-US" w:eastAsia="en-US"/>
        </w:rPr>
        <w:t xml:space="preserve"> Latvijas</w:t>
      </w:r>
      <w:r w:rsidR="00B33ED2">
        <w:rPr>
          <w:rFonts w:ascii="Times New Roman" w:eastAsia="Calibri" w:hAnsi="Times New Roman"/>
          <w:szCs w:val="24"/>
          <w:lang w:val="en-US" w:eastAsia="en-US"/>
        </w:rPr>
        <w:t xml:space="preserve"> Republikā spēkā esošo</w:t>
      </w:r>
      <w:r w:rsidRPr="00821196">
        <w:rPr>
          <w:rFonts w:ascii="Times New Roman" w:eastAsia="Calibri" w:hAnsi="Times New Roman"/>
          <w:szCs w:val="24"/>
          <w:lang w:val="en-US" w:eastAsia="en-US"/>
        </w:rPr>
        <w:t>s normatīvos aktus un Pasūtītāja iekšējās kārtības noteikumus visu līguma darbības laiku;</w:t>
      </w:r>
    </w:p>
    <w:p w:rsidR="00F628FD" w:rsidRPr="00821196" w:rsidRDefault="00F628FD" w:rsidP="00F628FD">
      <w:pPr>
        <w:widowControl w:val="0"/>
        <w:autoSpaceDE w:val="0"/>
        <w:autoSpaceDN w:val="0"/>
        <w:adjustRightInd w:val="0"/>
        <w:spacing w:line="3" w:lineRule="exact"/>
        <w:rPr>
          <w:rFonts w:ascii="Times New Roman" w:eastAsia="Calibri" w:hAnsi="Times New Roman"/>
          <w:szCs w:val="24"/>
          <w:lang w:val="en-US" w:eastAsia="en-US"/>
        </w:rPr>
      </w:pPr>
    </w:p>
    <w:p w:rsidR="00F628FD" w:rsidRPr="00821196" w:rsidRDefault="00F628FD" w:rsidP="0045743C">
      <w:pPr>
        <w:widowControl w:val="0"/>
        <w:autoSpaceDE w:val="0"/>
        <w:autoSpaceDN w:val="0"/>
        <w:adjustRightInd w:val="0"/>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3.3.3.</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pieņemt</w:t>
      </w:r>
      <w:proofErr w:type="gramEnd"/>
      <w:r w:rsidRPr="00821196">
        <w:rPr>
          <w:rFonts w:ascii="Times New Roman" w:eastAsia="Calibri" w:hAnsi="Times New Roman"/>
          <w:szCs w:val="24"/>
          <w:lang w:val="en-US" w:eastAsia="en-US"/>
        </w:rPr>
        <w:t xml:space="preserve"> Pakalpojuma sniegšanas vietu no līguma noslēgšanas dienas, veikt ar Pasūtītāju rakstiski saskaņotos renovācijas un aprīkojuma uzstādīšanas darbus ne vēlāk kā līdz ______________ un uzsākt Pakalpojuma sniegšanu no 2014.gada ___.__________;</w:t>
      </w:r>
    </w:p>
    <w:p w:rsidR="00F628FD" w:rsidRPr="00821196" w:rsidRDefault="00F628FD" w:rsidP="0045743C">
      <w:pPr>
        <w:widowControl w:val="0"/>
        <w:autoSpaceDE w:val="0"/>
        <w:autoSpaceDN w:val="0"/>
        <w:adjustRightInd w:val="0"/>
        <w:spacing w:line="67" w:lineRule="exact"/>
        <w:jc w:val="both"/>
        <w:rPr>
          <w:rFonts w:ascii="Times New Roman" w:eastAsia="Calibri" w:hAnsi="Times New Roman"/>
          <w:szCs w:val="24"/>
          <w:lang w:val="en-US" w:eastAsia="en-US"/>
        </w:rPr>
      </w:pPr>
    </w:p>
    <w:p w:rsidR="00F628FD" w:rsidRPr="00821196" w:rsidRDefault="00F628FD" w:rsidP="0045743C">
      <w:pPr>
        <w:widowControl w:val="0"/>
        <w:overflowPunct w:val="0"/>
        <w:autoSpaceDE w:val="0"/>
        <w:autoSpaceDN w:val="0"/>
        <w:adjustRightInd w:val="0"/>
        <w:spacing w:line="222"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3.3.4.</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pirms</w:t>
      </w:r>
      <w:proofErr w:type="gramEnd"/>
      <w:r w:rsidRPr="00821196">
        <w:rPr>
          <w:rFonts w:ascii="Times New Roman" w:eastAsia="Calibri" w:hAnsi="Times New Roman"/>
          <w:szCs w:val="24"/>
          <w:lang w:val="en-US" w:eastAsia="en-US"/>
        </w:rPr>
        <w:t xml:space="preserve"> Pakalpojuma sniegšanas uzsākšanas ierīkot darbam nepieciešamos apstākļus, nodrošināt saudzīgu un saimniecisku Pasūtītāja resursu uzturēšanu un apsaimniekošanu;</w:t>
      </w:r>
    </w:p>
    <w:p w:rsidR="00F628FD" w:rsidRPr="00821196" w:rsidRDefault="00F628FD" w:rsidP="0045743C">
      <w:pPr>
        <w:widowControl w:val="0"/>
        <w:overflowPunct w:val="0"/>
        <w:autoSpaceDE w:val="0"/>
        <w:autoSpaceDN w:val="0"/>
        <w:adjustRightInd w:val="0"/>
        <w:spacing w:line="222"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 xml:space="preserve">3.3.5. </w:t>
      </w:r>
      <w:proofErr w:type="gramStart"/>
      <w:r w:rsidRPr="00821196">
        <w:rPr>
          <w:rFonts w:ascii="Times New Roman" w:eastAsia="Calibri" w:hAnsi="Times New Roman"/>
          <w:szCs w:val="24"/>
          <w:lang w:val="en-US" w:eastAsia="en-US"/>
        </w:rPr>
        <w:t>veikt</w:t>
      </w:r>
      <w:proofErr w:type="gramEnd"/>
      <w:r w:rsidRPr="00821196">
        <w:rPr>
          <w:rFonts w:ascii="Times New Roman" w:eastAsia="Calibri" w:hAnsi="Times New Roman"/>
          <w:szCs w:val="24"/>
          <w:lang w:val="en-US" w:eastAsia="en-US"/>
        </w:rPr>
        <w:t xml:space="preserve"> Pakalpojuma  sniegšanas vietas  reģistrāciju Pārtikas un veterinārajā dienestā;</w:t>
      </w:r>
    </w:p>
    <w:p w:rsidR="00F628FD" w:rsidRPr="00821196" w:rsidRDefault="00F628FD" w:rsidP="0045743C">
      <w:pPr>
        <w:widowControl w:val="0"/>
        <w:autoSpaceDE w:val="0"/>
        <w:autoSpaceDN w:val="0"/>
        <w:adjustRightInd w:val="0"/>
        <w:spacing w:line="68" w:lineRule="exact"/>
        <w:jc w:val="both"/>
        <w:rPr>
          <w:rFonts w:ascii="Times New Roman" w:eastAsia="Calibri" w:hAnsi="Times New Roman"/>
          <w:szCs w:val="24"/>
          <w:lang w:val="en-US" w:eastAsia="en-US"/>
        </w:rPr>
      </w:pPr>
    </w:p>
    <w:p w:rsidR="0045743C" w:rsidRDefault="00F628FD" w:rsidP="0045743C">
      <w:pPr>
        <w:widowControl w:val="0"/>
        <w:overflowPunct w:val="0"/>
        <w:autoSpaceDE w:val="0"/>
        <w:autoSpaceDN w:val="0"/>
        <w:adjustRightInd w:val="0"/>
        <w:spacing w:line="233"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3.3.6.</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veikt</w:t>
      </w:r>
      <w:proofErr w:type="gramEnd"/>
      <w:r w:rsidRPr="00821196">
        <w:rPr>
          <w:rFonts w:ascii="Times New Roman" w:eastAsia="Calibri" w:hAnsi="Times New Roman"/>
          <w:szCs w:val="24"/>
          <w:lang w:val="en-US" w:eastAsia="en-US"/>
        </w:rPr>
        <w:t xml:space="preserve"> civiltiesiskās atbildības apdrošināšanu EUR _______________ apmērā; </w:t>
      </w:r>
    </w:p>
    <w:p w:rsidR="00F628FD" w:rsidRPr="00821196" w:rsidRDefault="00F628FD" w:rsidP="0045743C">
      <w:pPr>
        <w:widowControl w:val="0"/>
        <w:overflowPunct w:val="0"/>
        <w:autoSpaceDE w:val="0"/>
        <w:autoSpaceDN w:val="0"/>
        <w:adjustRightInd w:val="0"/>
        <w:spacing w:line="233"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3.3.7.</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maksāt</w:t>
      </w:r>
      <w:proofErr w:type="gramEnd"/>
      <w:r w:rsidRPr="00821196">
        <w:rPr>
          <w:rFonts w:ascii="Times New Roman" w:eastAsia="Calibri" w:hAnsi="Times New Roman"/>
          <w:szCs w:val="24"/>
          <w:lang w:val="en-US" w:eastAsia="en-US"/>
        </w:rPr>
        <w:t xml:space="preserve"> telpu nomas </w:t>
      </w:r>
      <w:r w:rsidR="0045743C">
        <w:rPr>
          <w:rFonts w:ascii="Times New Roman" w:eastAsia="Calibri" w:hAnsi="Times New Roman"/>
          <w:szCs w:val="24"/>
          <w:lang w:val="en-US" w:eastAsia="en-US"/>
        </w:rPr>
        <w:t>maksu par telpām (</w:t>
      </w:r>
      <w:r w:rsidRPr="00821196">
        <w:rPr>
          <w:rFonts w:ascii="Times New Roman" w:eastAsia="Calibri" w:hAnsi="Times New Roman"/>
          <w:szCs w:val="24"/>
          <w:lang w:val="en-US" w:eastAsia="en-US"/>
        </w:rPr>
        <w:t>3</w:t>
      </w:r>
      <w:r w:rsidR="0045743C">
        <w:rPr>
          <w:rFonts w:ascii="Times New Roman" w:eastAsia="Calibri" w:hAnsi="Times New Roman"/>
          <w:szCs w:val="24"/>
          <w:lang w:val="en-US" w:eastAsia="en-US"/>
        </w:rPr>
        <w:t>.Pielikums</w:t>
      </w:r>
      <w:r w:rsidRPr="00821196">
        <w:rPr>
          <w:rFonts w:ascii="Times New Roman" w:eastAsia="Calibri" w:hAnsi="Times New Roman"/>
          <w:szCs w:val="24"/>
          <w:lang w:val="en-US" w:eastAsia="en-US"/>
        </w:rPr>
        <w:t xml:space="preserve">- telpu plāns ar iznomātajām platībām) __________  saskaņā ar piestādīto rēķinu,  karstā un aukstā ūdens piegādes maksu, maksu par telekomunikāciju pakalpojumiem, elektroenerģiju, telpu apkuri, saskaņā ar skaitītāja rādītājiem vai proporcionāli telpu platībai līdz katra mēneša___________________ datumam. Patstāvīgi, ar saviem resursiem </w:t>
      </w:r>
      <w:proofErr w:type="gramStart"/>
      <w:r w:rsidRPr="00821196">
        <w:rPr>
          <w:rFonts w:ascii="Times New Roman" w:eastAsia="Calibri" w:hAnsi="Times New Roman"/>
          <w:szCs w:val="24"/>
          <w:lang w:val="en-US" w:eastAsia="en-US"/>
        </w:rPr>
        <w:t>un</w:t>
      </w:r>
      <w:proofErr w:type="gramEnd"/>
      <w:r w:rsidRPr="00821196">
        <w:rPr>
          <w:rFonts w:ascii="Times New Roman" w:eastAsia="Calibri" w:hAnsi="Times New Roman"/>
          <w:szCs w:val="24"/>
          <w:lang w:val="en-US" w:eastAsia="en-US"/>
        </w:rPr>
        <w:t xml:space="preserve"> līdzekļiem nodrošināt virtuves bloka ūdens apgādes un kanalizācijas sistēmas apkopi, kanalizācijas aizvadīšanu, tauku savākšanas akas tīrīšanu, ventilācijas sistēmas uzturēšanu un apkopi, saldēšanas iekārtu uzturēšanu un apkopi, atkritumu (ieskait</w:t>
      </w:r>
      <w:r w:rsidR="0045743C">
        <w:rPr>
          <w:rFonts w:ascii="Times New Roman" w:eastAsia="Calibri" w:hAnsi="Times New Roman"/>
          <w:szCs w:val="24"/>
          <w:lang w:val="en-US" w:eastAsia="en-US"/>
        </w:rPr>
        <w:t>ot pārtikas atkritumu) izvešanu;</w:t>
      </w:r>
    </w:p>
    <w:p w:rsidR="00F628FD" w:rsidRPr="00821196" w:rsidRDefault="00F628FD" w:rsidP="0045743C">
      <w:pPr>
        <w:widowControl w:val="0"/>
        <w:autoSpaceDE w:val="0"/>
        <w:autoSpaceDN w:val="0"/>
        <w:adjustRightInd w:val="0"/>
        <w:spacing w:line="67" w:lineRule="exact"/>
        <w:jc w:val="both"/>
        <w:rPr>
          <w:rFonts w:ascii="Times New Roman" w:eastAsia="Calibri" w:hAnsi="Times New Roman"/>
          <w:szCs w:val="24"/>
          <w:lang w:val="en-US" w:eastAsia="en-US"/>
        </w:rPr>
      </w:pPr>
    </w:p>
    <w:p w:rsidR="00F628FD" w:rsidRPr="0045743C" w:rsidRDefault="00F628FD" w:rsidP="0045743C">
      <w:pPr>
        <w:widowControl w:val="0"/>
        <w:overflowPunct w:val="0"/>
        <w:autoSpaceDE w:val="0"/>
        <w:autoSpaceDN w:val="0"/>
        <w:adjustRightInd w:val="0"/>
        <w:spacing w:line="222" w:lineRule="auto"/>
        <w:ind w:left="500"/>
        <w:jc w:val="both"/>
        <w:rPr>
          <w:rFonts w:ascii="Times New Roman" w:eastAsia="Calibri" w:hAnsi="Times New Roman"/>
          <w:szCs w:val="24"/>
          <w:lang w:val="en-US" w:eastAsia="en-US"/>
        </w:rPr>
      </w:pPr>
      <w:r w:rsidRPr="00821196">
        <w:rPr>
          <w:rFonts w:ascii="Times New Roman" w:eastAsia="Calibri" w:hAnsi="Times New Roman"/>
          <w:szCs w:val="24"/>
          <w:lang w:val="en-US" w:eastAsia="en-US"/>
        </w:rPr>
        <w:t>3.3.8.</w:t>
      </w:r>
      <w:r w:rsidR="0045743C">
        <w:rPr>
          <w:rFonts w:ascii="Times New Roman" w:eastAsia="Calibri" w:hAnsi="Times New Roman"/>
          <w:szCs w:val="24"/>
          <w:lang w:val="en-US" w:eastAsia="en-US"/>
        </w:rPr>
        <w:t xml:space="preserve"> </w:t>
      </w:r>
      <w:proofErr w:type="gramStart"/>
      <w:r w:rsidRPr="00821196">
        <w:rPr>
          <w:rFonts w:ascii="Times New Roman" w:eastAsia="Calibri" w:hAnsi="Times New Roman"/>
          <w:szCs w:val="24"/>
          <w:lang w:val="en-US" w:eastAsia="en-US"/>
        </w:rPr>
        <w:t>nodrošināt</w:t>
      </w:r>
      <w:proofErr w:type="gramEnd"/>
      <w:r w:rsidRPr="00821196">
        <w:rPr>
          <w:rFonts w:ascii="Times New Roman" w:eastAsia="Calibri" w:hAnsi="Times New Roman"/>
          <w:szCs w:val="24"/>
          <w:lang w:val="en-US" w:eastAsia="en-US"/>
        </w:rPr>
        <w:t xml:space="preserve"> Pasūtītāja pārstāvim, kā arī citām personām, kuras veic Pakalpojuma sniegšanas kvalitātes pārbaudi un uzraudzību brīvu un drošu piekļuvi</w:t>
      </w:r>
      <w:r w:rsidRPr="00F628FD">
        <w:rPr>
          <w:rFonts w:ascii="Times New Roman" w:eastAsia="Calibri" w:hAnsi="Times New Roman"/>
          <w:sz w:val="26"/>
          <w:szCs w:val="26"/>
          <w:lang w:val="en-US" w:eastAsia="en-US"/>
        </w:rPr>
        <w:t xml:space="preserve"> </w:t>
      </w:r>
      <w:r w:rsidRPr="0045743C">
        <w:rPr>
          <w:rFonts w:ascii="Times New Roman" w:eastAsia="Calibri" w:hAnsi="Times New Roman"/>
          <w:szCs w:val="24"/>
          <w:lang w:val="en-US" w:eastAsia="en-US"/>
        </w:rPr>
        <w:t>Pakalpojuma sniegšanas vietai jebkurā laikā;</w:t>
      </w:r>
    </w:p>
    <w:p w:rsidR="00F628FD" w:rsidRPr="0045743C"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4" w:lineRule="auto"/>
        <w:ind w:left="500" w:right="2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3.3.9.</w:t>
      </w:r>
      <w:r w:rsidR="0045743C">
        <w:rPr>
          <w:rFonts w:ascii="Times New Roman" w:eastAsia="Calibri" w:hAnsi="Times New Roman"/>
          <w:szCs w:val="24"/>
          <w:lang w:val="en-US" w:eastAsia="en-US"/>
        </w:rPr>
        <w:t xml:space="preserve"> </w:t>
      </w:r>
      <w:proofErr w:type="gramStart"/>
      <w:r w:rsidRPr="0045743C">
        <w:rPr>
          <w:rFonts w:ascii="Times New Roman" w:eastAsia="Calibri" w:hAnsi="Times New Roman"/>
          <w:szCs w:val="24"/>
          <w:lang w:val="en-US" w:eastAsia="en-US"/>
        </w:rPr>
        <w:t>nodrošināt</w:t>
      </w:r>
      <w:proofErr w:type="gramEnd"/>
      <w:r w:rsidRPr="0045743C">
        <w:rPr>
          <w:rFonts w:ascii="Times New Roman" w:eastAsia="Calibri" w:hAnsi="Times New Roman"/>
          <w:szCs w:val="24"/>
          <w:lang w:val="en-US" w:eastAsia="en-US"/>
        </w:rPr>
        <w:t xml:space="preserve"> šajā Līgumā paredzētā Pakalpojuma sniegšanai visu nepieciešamo atļauju saņemšanu atbilstoši spēkā esošajiem normatīvajiem aktiem;</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22" w:lineRule="auto"/>
        <w:ind w:left="50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3.3.10. </w:t>
      </w:r>
      <w:proofErr w:type="gramStart"/>
      <w:r w:rsidRPr="0045743C">
        <w:rPr>
          <w:rFonts w:ascii="Times New Roman" w:eastAsia="Calibri" w:hAnsi="Times New Roman"/>
          <w:szCs w:val="24"/>
          <w:lang w:val="en-US" w:eastAsia="en-US"/>
        </w:rPr>
        <w:t>veikt</w:t>
      </w:r>
      <w:proofErr w:type="gramEnd"/>
      <w:r w:rsidRPr="0045743C">
        <w:rPr>
          <w:rFonts w:ascii="Times New Roman" w:eastAsia="Calibri" w:hAnsi="Times New Roman"/>
          <w:szCs w:val="24"/>
          <w:lang w:val="en-US" w:eastAsia="en-US"/>
        </w:rPr>
        <w:t xml:space="preserve"> virtuves, ēdamzāles un pārtikas noliktavas ikdienas uzkopšanu un ģenerālo tīrīšanu saskaņā ar normatīvajos aktos noteiktajām higiēnas un citām prasībām;</w:t>
      </w:r>
    </w:p>
    <w:p w:rsidR="00F628FD" w:rsidRPr="00F628FD"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Pr="0045743C" w:rsidRDefault="00F628FD" w:rsidP="0045743C">
      <w:pPr>
        <w:widowControl w:val="0"/>
        <w:overflowPunct w:val="0"/>
        <w:autoSpaceDE w:val="0"/>
        <w:autoSpaceDN w:val="0"/>
        <w:adjustRightInd w:val="0"/>
        <w:spacing w:line="214" w:lineRule="auto"/>
        <w:ind w:left="50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3.3.11.</w:t>
      </w:r>
      <w:r w:rsidR="0045743C">
        <w:rPr>
          <w:rFonts w:ascii="Times New Roman" w:eastAsia="Calibri" w:hAnsi="Times New Roman"/>
          <w:szCs w:val="24"/>
          <w:lang w:val="en-US" w:eastAsia="en-US"/>
        </w:rPr>
        <w:t xml:space="preserve"> </w:t>
      </w:r>
      <w:proofErr w:type="gramStart"/>
      <w:r w:rsidRPr="0045743C">
        <w:rPr>
          <w:rFonts w:ascii="Times New Roman" w:eastAsia="Calibri" w:hAnsi="Times New Roman"/>
          <w:szCs w:val="24"/>
          <w:lang w:val="en-US" w:eastAsia="en-US"/>
        </w:rPr>
        <w:t>nodrošināt</w:t>
      </w:r>
      <w:proofErr w:type="gramEnd"/>
      <w:r w:rsidRPr="0045743C">
        <w:rPr>
          <w:rFonts w:ascii="Times New Roman" w:eastAsia="Calibri" w:hAnsi="Times New Roman"/>
          <w:szCs w:val="24"/>
          <w:lang w:val="en-US" w:eastAsia="en-US"/>
        </w:rPr>
        <w:t xml:space="preserve"> dezinsekcijas un deratizācijas veikšanu saskaņā ar normatīvajos aktos noteiktajām prasībām par saviem līdzekļiem. Dezinfekcijas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citu</w:t>
      </w:r>
      <w:bookmarkStart w:id="23" w:name="page38"/>
      <w:bookmarkEnd w:id="23"/>
      <w:r w:rsidR="0045743C">
        <w:rPr>
          <w:rFonts w:ascii="Times New Roman" w:eastAsia="Calibri" w:hAnsi="Times New Roman"/>
          <w:szCs w:val="24"/>
          <w:lang w:val="en-US" w:eastAsia="en-US"/>
        </w:rPr>
        <w:t xml:space="preserve"> </w:t>
      </w:r>
      <w:r w:rsidRPr="0045743C">
        <w:rPr>
          <w:rFonts w:ascii="Times New Roman" w:eastAsia="Calibri" w:hAnsi="Times New Roman"/>
          <w:szCs w:val="24"/>
          <w:lang w:val="en-US" w:eastAsia="en-US"/>
        </w:rPr>
        <w:t xml:space="preserve">mazgāšanas līdzekļu izmantošanu atbilstoši to lietošanas instrukcijai un uzglabāšana speciāli paredzētā </w:t>
      </w:r>
      <w:r w:rsidRPr="0045743C">
        <w:rPr>
          <w:rFonts w:ascii="Times New Roman" w:eastAsia="Calibri" w:hAnsi="Times New Roman"/>
          <w:szCs w:val="24"/>
          <w:lang w:val="en-US" w:eastAsia="en-US"/>
        </w:rPr>
        <w:lastRenderedPageBreak/>
        <w:t>nepieejamā vietā saskaņā ar tiesību aktos noteikto;</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3" w:lineRule="auto"/>
        <w:ind w:left="500"/>
        <w:rPr>
          <w:rFonts w:ascii="Times New Roman" w:eastAsia="Calibri" w:hAnsi="Times New Roman"/>
          <w:szCs w:val="24"/>
          <w:lang w:val="en-US" w:eastAsia="en-US"/>
        </w:rPr>
      </w:pPr>
      <w:r w:rsidRPr="0045743C">
        <w:rPr>
          <w:rFonts w:ascii="Times New Roman" w:eastAsia="Calibri" w:hAnsi="Times New Roman"/>
          <w:szCs w:val="24"/>
          <w:lang w:val="en-US" w:eastAsia="en-US"/>
        </w:rPr>
        <w:t>3.3.12.</w:t>
      </w:r>
      <w:r w:rsidR="0045743C">
        <w:rPr>
          <w:rFonts w:ascii="Times New Roman" w:eastAsia="Calibri" w:hAnsi="Times New Roman"/>
          <w:szCs w:val="24"/>
          <w:lang w:val="en-US" w:eastAsia="en-US"/>
        </w:rPr>
        <w:t xml:space="preserve"> </w:t>
      </w:r>
      <w:proofErr w:type="gramStart"/>
      <w:r w:rsidRPr="0045743C">
        <w:rPr>
          <w:rFonts w:ascii="Times New Roman" w:eastAsia="Calibri" w:hAnsi="Times New Roman"/>
          <w:szCs w:val="24"/>
          <w:lang w:val="en-US" w:eastAsia="en-US"/>
        </w:rPr>
        <w:t>veikt</w:t>
      </w:r>
      <w:proofErr w:type="gramEnd"/>
      <w:r w:rsidRPr="0045743C">
        <w:rPr>
          <w:rFonts w:ascii="Times New Roman" w:eastAsia="Calibri" w:hAnsi="Times New Roman"/>
          <w:szCs w:val="24"/>
          <w:lang w:val="en-US" w:eastAsia="en-US"/>
        </w:rPr>
        <w:t xml:space="preserve"> dzeramā ūdens kvalitātes monitoringa nodrošināšanu saskaņā ar normatīvajos aktos noteiktajām prasībām par saviem līdzekļiem;</w:t>
      </w:r>
    </w:p>
    <w:p w:rsidR="00F628FD" w:rsidRPr="0045743C" w:rsidRDefault="00F628FD" w:rsidP="00F628FD">
      <w:pPr>
        <w:widowControl w:val="0"/>
        <w:autoSpaceDE w:val="0"/>
        <w:autoSpaceDN w:val="0"/>
        <w:adjustRightInd w:val="0"/>
        <w:spacing w:line="2"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ind w:left="500"/>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3.3.13. </w:t>
      </w:r>
      <w:proofErr w:type="gramStart"/>
      <w:r w:rsidRPr="0045743C">
        <w:rPr>
          <w:rFonts w:ascii="Times New Roman" w:eastAsia="Calibri" w:hAnsi="Times New Roman"/>
          <w:szCs w:val="24"/>
          <w:lang w:val="en-US" w:eastAsia="en-US"/>
        </w:rPr>
        <w:t>ievērot</w:t>
      </w:r>
      <w:proofErr w:type="gramEnd"/>
      <w:r w:rsidRPr="0045743C">
        <w:rPr>
          <w:rFonts w:ascii="Times New Roman" w:eastAsia="Calibri" w:hAnsi="Times New Roman"/>
          <w:szCs w:val="24"/>
          <w:lang w:val="en-US" w:eastAsia="en-US"/>
        </w:rPr>
        <w:t xml:space="preserve"> darba drošības un ugunsdrošības normas virtuves blokā;</w:t>
      </w:r>
    </w:p>
    <w:p w:rsidR="00F628FD" w:rsidRPr="0045743C" w:rsidRDefault="00F628FD" w:rsidP="00F628FD">
      <w:pPr>
        <w:widowControl w:val="0"/>
        <w:autoSpaceDE w:val="0"/>
        <w:autoSpaceDN w:val="0"/>
        <w:adjustRightInd w:val="0"/>
        <w:spacing w:line="64" w:lineRule="exact"/>
        <w:rPr>
          <w:rFonts w:ascii="Times New Roman" w:eastAsia="Calibri" w:hAnsi="Times New Roman"/>
          <w:szCs w:val="24"/>
          <w:lang w:val="en-US" w:eastAsia="en-US"/>
        </w:rPr>
      </w:pPr>
    </w:p>
    <w:p w:rsidR="00F628FD" w:rsidRPr="0045743C" w:rsidRDefault="00F628FD" w:rsidP="0045743C">
      <w:pPr>
        <w:widowControl w:val="0"/>
        <w:overflowPunct w:val="0"/>
        <w:autoSpaceDE w:val="0"/>
        <w:autoSpaceDN w:val="0"/>
        <w:adjustRightInd w:val="0"/>
        <w:spacing w:line="214" w:lineRule="auto"/>
        <w:ind w:left="500" w:right="2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3.3.14.</w:t>
      </w:r>
      <w:r w:rsidR="0045743C">
        <w:rPr>
          <w:rFonts w:ascii="Times New Roman" w:eastAsia="Calibri" w:hAnsi="Times New Roman"/>
          <w:szCs w:val="24"/>
          <w:lang w:val="en-US" w:eastAsia="en-US"/>
        </w:rPr>
        <w:t xml:space="preserve"> </w:t>
      </w:r>
      <w:proofErr w:type="gramStart"/>
      <w:r w:rsidRPr="0045743C">
        <w:rPr>
          <w:rFonts w:ascii="Times New Roman" w:eastAsia="Calibri" w:hAnsi="Times New Roman"/>
          <w:szCs w:val="24"/>
          <w:lang w:val="en-US" w:eastAsia="en-US"/>
        </w:rPr>
        <w:t>sniegt</w:t>
      </w:r>
      <w:proofErr w:type="gramEnd"/>
      <w:r w:rsidRPr="0045743C">
        <w:rPr>
          <w:rFonts w:ascii="Times New Roman" w:eastAsia="Calibri" w:hAnsi="Times New Roman"/>
          <w:szCs w:val="24"/>
          <w:lang w:val="en-US" w:eastAsia="en-US"/>
        </w:rPr>
        <w:t xml:space="preserve"> informāciju par Pakalpojuma sniegšanas gaitu pēc Pasūtītāja rakstveida pieprasījuma saņemšanas, Pasūtītāja noteiktajā termiņā;</w:t>
      </w:r>
    </w:p>
    <w:p w:rsidR="00F628FD" w:rsidRPr="0045743C" w:rsidRDefault="00F628FD" w:rsidP="0045743C">
      <w:pPr>
        <w:widowControl w:val="0"/>
        <w:autoSpaceDE w:val="0"/>
        <w:autoSpaceDN w:val="0"/>
        <w:adjustRightInd w:val="0"/>
        <w:spacing w:line="2" w:lineRule="exact"/>
        <w:jc w:val="both"/>
        <w:rPr>
          <w:rFonts w:ascii="Times New Roman" w:eastAsia="Calibri" w:hAnsi="Times New Roman"/>
          <w:szCs w:val="24"/>
          <w:lang w:val="en-US" w:eastAsia="en-US"/>
        </w:rPr>
      </w:pPr>
    </w:p>
    <w:p w:rsidR="00F628FD" w:rsidRPr="0045743C" w:rsidRDefault="00F628FD" w:rsidP="0045743C">
      <w:pPr>
        <w:pStyle w:val="ListParagraph"/>
        <w:widowControl w:val="0"/>
        <w:numPr>
          <w:ilvl w:val="2"/>
          <w:numId w:val="35"/>
        </w:numPr>
        <w:autoSpaceDE w:val="0"/>
        <w:autoSpaceDN w:val="0"/>
        <w:adjustRightInd w:val="0"/>
        <w:jc w:val="both"/>
        <w:rPr>
          <w:rFonts w:ascii="Times New Roman" w:hAnsi="Times New Roman"/>
          <w:szCs w:val="24"/>
          <w:lang w:val="en-US" w:eastAsia="en-US"/>
        </w:rPr>
      </w:pPr>
      <w:r w:rsidRPr="0045743C">
        <w:rPr>
          <w:rFonts w:ascii="Times New Roman" w:hAnsi="Times New Roman"/>
          <w:szCs w:val="24"/>
          <w:lang w:val="en-US" w:eastAsia="en-US"/>
        </w:rPr>
        <w:t>nodrošināt kvalitatīvu un savlaicīgu Pakalpojuma sniegšanu;</w:t>
      </w:r>
    </w:p>
    <w:p w:rsidR="00F628FD" w:rsidRPr="0045743C" w:rsidRDefault="00F628FD" w:rsidP="0045743C">
      <w:pPr>
        <w:widowControl w:val="0"/>
        <w:autoSpaceDE w:val="0"/>
        <w:autoSpaceDN w:val="0"/>
        <w:adjustRightInd w:val="0"/>
        <w:spacing w:line="64" w:lineRule="exact"/>
        <w:jc w:val="both"/>
        <w:rPr>
          <w:rFonts w:ascii="Times New Roman" w:eastAsia="Calibri" w:hAnsi="Times New Roman"/>
          <w:szCs w:val="24"/>
          <w:lang w:val="en-US" w:eastAsia="en-US"/>
        </w:rPr>
      </w:pPr>
    </w:p>
    <w:p w:rsidR="0045743C" w:rsidRDefault="00F628FD" w:rsidP="0045743C">
      <w:pPr>
        <w:widowControl w:val="0"/>
        <w:numPr>
          <w:ilvl w:val="2"/>
          <w:numId w:val="35"/>
        </w:numPr>
        <w:overflowPunct w:val="0"/>
        <w:autoSpaceDE w:val="0"/>
        <w:autoSpaceDN w:val="0"/>
        <w:adjustRightInd w:val="0"/>
        <w:spacing w:line="222" w:lineRule="auto"/>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sadarboties ar Pasūtītāja norādītajām kontaktpersonām jautājumos, kas saistīti ar </w:t>
      </w:r>
    </w:p>
    <w:p w:rsidR="00F628FD" w:rsidRPr="0045743C" w:rsidRDefault="0045743C" w:rsidP="0045743C">
      <w:pPr>
        <w:widowControl w:val="0"/>
        <w:overflowPunct w:val="0"/>
        <w:autoSpaceDE w:val="0"/>
        <w:autoSpaceDN w:val="0"/>
        <w:adjustRightInd w:val="0"/>
        <w:spacing w:line="222" w:lineRule="auto"/>
        <w:ind w:left="426"/>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 </w:t>
      </w:r>
      <w:proofErr w:type="gramStart"/>
      <w:r w:rsidR="00F628FD" w:rsidRPr="0045743C">
        <w:rPr>
          <w:rFonts w:ascii="Times New Roman" w:eastAsia="Calibri" w:hAnsi="Times New Roman"/>
          <w:szCs w:val="24"/>
          <w:lang w:val="en-US" w:eastAsia="en-US"/>
        </w:rPr>
        <w:t>ēdienkartes</w:t>
      </w:r>
      <w:proofErr w:type="gramEnd"/>
      <w:r w:rsidR="00F628FD" w:rsidRPr="0045743C">
        <w:rPr>
          <w:rFonts w:ascii="Times New Roman" w:eastAsia="Calibri" w:hAnsi="Times New Roman"/>
          <w:szCs w:val="24"/>
          <w:lang w:val="en-US" w:eastAsia="en-US"/>
        </w:rPr>
        <w:t xml:space="preserve"> sastādīšanu un izmaiņām tajā, kā arī sniegt tiem visu nepieciešamo informāciju, </w:t>
      </w:r>
      <w:r>
        <w:rPr>
          <w:rFonts w:ascii="Times New Roman" w:eastAsia="Calibri" w:hAnsi="Times New Roman"/>
          <w:szCs w:val="24"/>
          <w:lang w:val="en-US" w:eastAsia="en-US"/>
        </w:rPr>
        <w:t xml:space="preserve">  </w:t>
      </w:r>
      <w:r w:rsidR="00D313DF">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kas tiem nepieciešama savu pienākumu veikšanai; </w:t>
      </w:r>
    </w:p>
    <w:p w:rsidR="00F628FD" w:rsidRPr="0045743C" w:rsidRDefault="00F628FD" w:rsidP="0045743C">
      <w:pPr>
        <w:widowControl w:val="0"/>
        <w:autoSpaceDE w:val="0"/>
        <w:autoSpaceDN w:val="0"/>
        <w:adjustRightInd w:val="0"/>
        <w:spacing w:line="68" w:lineRule="exact"/>
        <w:jc w:val="both"/>
        <w:rPr>
          <w:rFonts w:ascii="Times New Roman" w:eastAsia="Calibri" w:hAnsi="Times New Roman"/>
          <w:szCs w:val="24"/>
          <w:lang w:val="en-US" w:eastAsia="en-US"/>
        </w:rPr>
      </w:pPr>
    </w:p>
    <w:p w:rsidR="0045743C" w:rsidRDefault="0045743C" w:rsidP="0045743C">
      <w:pPr>
        <w:widowControl w:val="0"/>
        <w:numPr>
          <w:ilvl w:val="2"/>
          <w:numId w:val="35"/>
        </w:numPr>
        <w:overflowPunct w:val="0"/>
        <w:autoSpaceDE w:val="0"/>
        <w:autoSpaceDN w:val="0"/>
        <w:adjustRightInd w:val="0"/>
        <w:spacing w:line="213"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s</w:t>
      </w:r>
      <w:r w:rsidR="00F628FD" w:rsidRPr="0045743C">
        <w:rPr>
          <w:rFonts w:ascii="Times New Roman" w:eastAsia="Calibri" w:hAnsi="Times New Roman"/>
          <w:szCs w:val="24"/>
          <w:lang w:val="en-US" w:eastAsia="en-US"/>
        </w:rPr>
        <w:t>askaņojot ar Pasūtītāju</w:t>
      </w:r>
      <w:r>
        <w:rPr>
          <w:rFonts w:ascii="Times New Roman" w:eastAsia="Calibri" w:hAnsi="Times New Roman"/>
          <w:szCs w:val="24"/>
          <w:lang w:val="en-US" w:eastAsia="en-US"/>
        </w:rPr>
        <w:t>,</w:t>
      </w:r>
      <w:r w:rsidR="00F628FD" w:rsidRPr="0045743C">
        <w:rPr>
          <w:rFonts w:ascii="Times New Roman" w:eastAsia="Calibri" w:hAnsi="Times New Roman"/>
          <w:szCs w:val="24"/>
          <w:lang w:val="en-US" w:eastAsia="en-US"/>
        </w:rPr>
        <w:t xml:space="preserve"> izpildīt Pasūtītāja klientu ieteikumus un novērst to sūdzībās </w:t>
      </w:r>
    </w:p>
    <w:p w:rsidR="00F628FD" w:rsidRPr="0045743C" w:rsidRDefault="00F628FD" w:rsidP="0045743C">
      <w:pPr>
        <w:widowControl w:val="0"/>
        <w:overflowPunct w:val="0"/>
        <w:autoSpaceDE w:val="0"/>
        <w:autoSpaceDN w:val="0"/>
        <w:adjustRightInd w:val="0"/>
        <w:spacing w:line="213" w:lineRule="auto"/>
        <w:ind w:left="426"/>
        <w:jc w:val="both"/>
        <w:rPr>
          <w:rFonts w:ascii="Times New Roman" w:eastAsia="Calibri" w:hAnsi="Times New Roman"/>
          <w:szCs w:val="24"/>
          <w:lang w:val="en-US" w:eastAsia="en-US"/>
        </w:rPr>
      </w:pPr>
      <w:proofErr w:type="gramStart"/>
      <w:r w:rsidRPr="0045743C">
        <w:rPr>
          <w:rFonts w:ascii="Times New Roman" w:eastAsia="Calibri" w:hAnsi="Times New Roman"/>
          <w:szCs w:val="24"/>
          <w:lang w:val="en-US" w:eastAsia="en-US"/>
        </w:rPr>
        <w:t>norādītos</w:t>
      </w:r>
      <w:proofErr w:type="gramEnd"/>
      <w:r w:rsidRPr="0045743C">
        <w:rPr>
          <w:rFonts w:ascii="Times New Roman" w:eastAsia="Calibri" w:hAnsi="Times New Roman"/>
          <w:szCs w:val="24"/>
          <w:lang w:val="en-US" w:eastAsia="en-US"/>
        </w:rPr>
        <w:t xml:space="preserve"> trūkumus;</w:t>
      </w:r>
    </w:p>
    <w:p w:rsidR="0045743C" w:rsidRDefault="00F628FD" w:rsidP="0045743C">
      <w:pPr>
        <w:numPr>
          <w:ilvl w:val="2"/>
          <w:numId w:val="35"/>
        </w:numPr>
        <w:jc w:val="both"/>
        <w:rPr>
          <w:rFonts w:ascii="Times New Roman" w:hAnsi="Times New Roman"/>
          <w:szCs w:val="24"/>
          <w:lang w:eastAsia="en-US"/>
        </w:rPr>
      </w:pPr>
      <w:r w:rsidRPr="0045743C">
        <w:rPr>
          <w:rFonts w:ascii="Times New Roman" w:hAnsi="Times New Roman"/>
          <w:szCs w:val="24"/>
          <w:lang w:eastAsia="en-US"/>
        </w:rPr>
        <w:t xml:space="preserve">Izpildītājs nodrošina ēdamzāles un pacientu tualetes netraucētu lietošanu Pasūtītāja </w:t>
      </w:r>
    </w:p>
    <w:p w:rsidR="00F628FD" w:rsidRDefault="00F628FD" w:rsidP="0045743C">
      <w:pPr>
        <w:ind w:left="426"/>
        <w:jc w:val="both"/>
        <w:rPr>
          <w:rFonts w:ascii="Times New Roman" w:hAnsi="Times New Roman"/>
          <w:sz w:val="16"/>
          <w:szCs w:val="16"/>
          <w:lang w:eastAsia="en-US"/>
        </w:rPr>
      </w:pPr>
      <w:r w:rsidRPr="0045743C">
        <w:rPr>
          <w:rFonts w:ascii="Times New Roman" w:hAnsi="Times New Roman"/>
          <w:szCs w:val="24"/>
          <w:lang w:eastAsia="en-US"/>
        </w:rPr>
        <w:t>pacientiem, klientiem un personālam, nodrošina to  uzkopšanu un tam nepiec</w:t>
      </w:r>
      <w:r w:rsidR="00D313DF">
        <w:rPr>
          <w:rFonts w:ascii="Times New Roman" w:hAnsi="Times New Roman"/>
          <w:szCs w:val="24"/>
          <w:lang w:eastAsia="en-US"/>
        </w:rPr>
        <w:t>iešamos dezinfekcijas līdzekļus;</w:t>
      </w:r>
    </w:p>
    <w:p w:rsidR="00F628FD" w:rsidRPr="00F628FD" w:rsidRDefault="00F628FD" w:rsidP="00F628FD">
      <w:pPr>
        <w:widowControl w:val="0"/>
        <w:autoSpaceDE w:val="0"/>
        <w:autoSpaceDN w:val="0"/>
        <w:adjustRightInd w:val="0"/>
        <w:spacing w:line="66" w:lineRule="exact"/>
        <w:rPr>
          <w:rFonts w:ascii="Times New Roman" w:eastAsia="Calibri" w:hAnsi="Times New Roman"/>
          <w:sz w:val="26"/>
          <w:szCs w:val="26"/>
          <w:lang w:eastAsia="en-US"/>
        </w:rPr>
      </w:pPr>
    </w:p>
    <w:p w:rsidR="00F628FD" w:rsidRPr="0045743C" w:rsidRDefault="00D313DF" w:rsidP="00D313DF">
      <w:pPr>
        <w:widowControl w:val="0"/>
        <w:overflowPunct w:val="0"/>
        <w:autoSpaceDE w:val="0"/>
        <w:autoSpaceDN w:val="0"/>
        <w:adjustRightInd w:val="0"/>
        <w:spacing w:line="222" w:lineRule="auto"/>
        <w:ind w:left="501"/>
        <w:jc w:val="both"/>
        <w:rPr>
          <w:rFonts w:ascii="Times New Roman" w:eastAsia="Calibri" w:hAnsi="Times New Roman"/>
          <w:szCs w:val="24"/>
          <w:lang w:eastAsia="en-US"/>
        </w:rPr>
      </w:pPr>
      <w:r>
        <w:rPr>
          <w:rFonts w:ascii="Times New Roman" w:eastAsia="Calibri" w:hAnsi="Times New Roman"/>
          <w:szCs w:val="24"/>
          <w:lang w:eastAsia="en-US"/>
        </w:rPr>
        <w:t xml:space="preserve">3.3.19. </w:t>
      </w:r>
      <w:r w:rsidR="00F628FD" w:rsidRPr="0045743C">
        <w:rPr>
          <w:rFonts w:ascii="Times New Roman" w:eastAsia="Calibri" w:hAnsi="Times New Roman"/>
          <w:szCs w:val="24"/>
          <w:lang w:eastAsia="en-US"/>
        </w:rPr>
        <w:t xml:space="preserve">nekavējoties rakstveidā informēt Pasūtītāju par pārkāpumiem, kas pieļauti Pakalpojuma sniegšanas procesā un kas var ietekmēt Pakalpojuma sniegšanas kvalitāti un/vai termiņus; </w:t>
      </w:r>
    </w:p>
    <w:p w:rsidR="00F628FD" w:rsidRPr="0045743C" w:rsidRDefault="00F628FD" w:rsidP="0045743C">
      <w:pPr>
        <w:widowControl w:val="0"/>
        <w:autoSpaceDE w:val="0"/>
        <w:autoSpaceDN w:val="0"/>
        <w:adjustRightInd w:val="0"/>
        <w:spacing w:line="67" w:lineRule="exact"/>
        <w:rPr>
          <w:rFonts w:ascii="Times New Roman" w:eastAsia="Calibri" w:hAnsi="Times New Roman"/>
          <w:szCs w:val="24"/>
          <w:lang w:eastAsia="en-US"/>
        </w:rPr>
      </w:pPr>
    </w:p>
    <w:p w:rsidR="00F628FD" w:rsidRPr="0045743C" w:rsidRDefault="00D313DF" w:rsidP="00D313DF">
      <w:pPr>
        <w:widowControl w:val="0"/>
        <w:overflowPunct w:val="0"/>
        <w:autoSpaceDE w:val="0"/>
        <w:autoSpaceDN w:val="0"/>
        <w:adjustRightInd w:val="0"/>
        <w:spacing w:line="226" w:lineRule="auto"/>
        <w:ind w:left="501" w:right="20"/>
        <w:jc w:val="both"/>
        <w:rPr>
          <w:rFonts w:ascii="Times New Roman" w:eastAsia="Calibri" w:hAnsi="Times New Roman"/>
          <w:szCs w:val="24"/>
          <w:lang w:eastAsia="en-US"/>
        </w:rPr>
      </w:pPr>
      <w:r>
        <w:rPr>
          <w:rFonts w:ascii="Times New Roman" w:eastAsia="Calibri" w:hAnsi="Times New Roman"/>
          <w:szCs w:val="24"/>
          <w:lang w:eastAsia="en-US"/>
        </w:rPr>
        <w:t xml:space="preserve">3.3.20. </w:t>
      </w:r>
      <w:r w:rsidR="00F628FD" w:rsidRPr="0045743C">
        <w:rPr>
          <w:rFonts w:ascii="Times New Roman" w:eastAsia="Calibri" w:hAnsi="Times New Roman"/>
          <w:szCs w:val="24"/>
          <w:lang w:eastAsia="en-US"/>
        </w:rPr>
        <w:t xml:space="preserve">veikt Pasūtītāja resursiem nepieciešamos uzlabojumus, ēdināšanas bloka virtuves un palīgtelpu kosmētisko remontu, visus darbus un aprīkojuma uzstādīšanu iepriekš rakstiski saskaņojot ar Pasūtītāju; </w:t>
      </w:r>
    </w:p>
    <w:p w:rsidR="00F628FD" w:rsidRPr="0045743C" w:rsidRDefault="00F628FD" w:rsidP="00F628FD">
      <w:pPr>
        <w:widowControl w:val="0"/>
        <w:autoSpaceDE w:val="0"/>
        <w:autoSpaceDN w:val="0"/>
        <w:adjustRightInd w:val="0"/>
        <w:spacing w:line="69" w:lineRule="exact"/>
        <w:rPr>
          <w:rFonts w:ascii="Times New Roman" w:eastAsia="Calibri" w:hAnsi="Times New Roman"/>
          <w:szCs w:val="24"/>
          <w:lang w:eastAsia="en-US"/>
        </w:rPr>
      </w:pPr>
    </w:p>
    <w:p w:rsidR="00F628FD" w:rsidRPr="0045743C" w:rsidRDefault="00D313DF" w:rsidP="00D313DF">
      <w:pPr>
        <w:widowControl w:val="0"/>
        <w:overflowPunct w:val="0"/>
        <w:autoSpaceDE w:val="0"/>
        <w:autoSpaceDN w:val="0"/>
        <w:adjustRightInd w:val="0"/>
        <w:spacing w:line="222" w:lineRule="auto"/>
        <w:ind w:left="501"/>
        <w:jc w:val="both"/>
        <w:rPr>
          <w:rFonts w:ascii="Times New Roman" w:eastAsia="Calibri" w:hAnsi="Times New Roman"/>
          <w:szCs w:val="24"/>
          <w:lang w:eastAsia="en-US"/>
        </w:rPr>
      </w:pPr>
      <w:r>
        <w:rPr>
          <w:rFonts w:ascii="Times New Roman" w:eastAsia="Calibri" w:hAnsi="Times New Roman"/>
          <w:szCs w:val="24"/>
          <w:lang w:eastAsia="en-US"/>
        </w:rPr>
        <w:t xml:space="preserve">3.3.21. </w:t>
      </w:r>
      <w:r w:rsidR="00F628FD" w:rsidRPr="0045743C">
        <w:rPr>
          <w:rFonts w:ascii="Times New Roman" w:eastAsia="Calibri" w:hAnsi="Times New Roman"/>
          <w:szCs w:val="24"/>
          <w:lang w:eastAsia="en-US"/>
        </w:rPr>
        <w:t xml:space="preserve">pēc nepieciešamības, bet savlaicīgi līguma termiņa laikā atjaunot tehnoloģiskās iekārtas un aprīkojumu, lai nesamazinātos veicamo funkciju un kvalitātes apjoms; </w:t>
      </w:r>
    </w:p>
    <w:p w:rsidR="00F628FD" w:rsidRPr="0045743C" w:rsidRDefault="00F628FD" w:rsidP="00D313DF">
      <w:pPr>
        <w:widowControl w:val="0"/>
        <w:autoSpaceDE w:val="0"/>
        <w:autoSpaceDN w:val="0"/>
        <w:adjustRightInd w:val="0"/>
        <w:spacing w:line="68" w:lineRule="exact"/>
        <w:rPr>
          <w:rFonts w:ascii="Times New Roman" w:eastAsia="Calibri" w:hAnsi="Times New Roman"/>
          <w:szCs w:val="24"/>
          <w:lang w:eastAsia="en-US"/>
        </w:rPr>
      </w:pPr>
    </w:p>
    <w:p w:rsidR="00F628FD" w:rsidRPr="00D313DF" w:rsidRDefault="00F628FD" w:rsidP="00D313DF">
      <w:pPr>
        <w:pStyle w:val="ListParagraph"/>
        <w:widowControl w:val="0"/>
        <w:numPr>
          <w:ilvl w:val="2"/>
          <w:numId w:val="45"/>
        </w:numPr>
        <w:overflowPunct w:val="0"/>
        <w:autoSpaceDE w:val="0"/>
        <w:autoSpaceDN w:val="0"/>
        <w:adjustRightInd w:val="0"/>
        <w:spacing w:line="213" w:lineRule="auto"/>
        <w:jc w:val="both"/>
        <w:rPr>
          <w:rFonts w:ascii="Times New Roman" w:hAnsi="Times New Roman"/>
          <w:szCs w:val="24"/>
          <w:lang w:eastAsia="en-US"/>
        </w:rPr>
      </w:pPr>
      <w:r w:rsidRPr="00D313DF">
        <w:rPr>
          <w:rFonts w:ascii="Times New Roman" w:hAnsi="Times New Roman"/>
          <w:szCs w:val="24"/>
          <w:lang w:eastAsia="en-US"/>
        </w:rPr>
        <w:t xml:space="preserve">saskaņot iepirkuma ietvaros norādītā piesaistītā speciālista maiņu ar Pasūtītāju; </w:t>
      </w:r>
    </w:p>
    <w:p w:rsidR="00F628FD" w:rsidRPr="0045743C" w:rsidRDefault="00F628FD" w:rsidP="00D313DF">
      <w:pPr>
        <w:widowControl w:val="0"/>
        <w:autoSpaceDE w:val="0"/>
        <w:autoSpaceDN w:val="0"/>
        <w:adjustRightInd w:val="0"/>
        <w:spacing w:line="66" w:lineRule="exact"/>
        <w:rPr>
          <w:rFonts w:ascii="Times New Roman" w:eastAsia="Calibri" w:hAnsi="Times New Roman"/>
          <w:szCs w:val="24"/>
          <w:lang w:eastAsia="en-US"/>
        </w:rPr>
      </w:pPr>
    </w:p>
    <w:p w:rsidR="00F628FD" w:rsidRPr="0045743C" w:rsidRDefault="00F628FD" w:rsidP="00D313DF">
      <w:pPr>
        <w:widowControl w:val="0"/>
        <w:autoSpaceDE w:val="0"/>
        <w:autoSpaceDN w:val="0"/>
        <w:adjustRightInd w:val="0"/>
        <w:spacing w:line="66" w:lineRule="exact"/>
        <w:rPr>
          <w:rFonts w:ascii="Times New Roman" w:eastAsia="Calibri" w:hAnsi="Times New Roman"/>
          <w:szCs w:val="24"/>
          <w:lang w:eastAsia="en-US"/>
        </w:rPr>
      </w:pPr>
    </w:p>
    <w:p w:rsidR="00F628FD" w:rsidRPr="0045743C" w:rsidRDefault="00D313DF" w:rsidP="00D313DF">
      <w:pPr>
        <w:widowControl w:val="0"/>
        <w:overflowPunct w:val="0"/>
        <w:autoSpaceDE w:val="0"/>
        <w:autoSpaceDN w:val="0"/>
        <w:adjustRightInd w:val="0"/>
        <w:spacing w:line="222" w:lineRule="auto"/>
        <w:ind w:left="501" w:right="20"/>
        <w:jc w:val="both"/>
        <w:rPr>
          <w:rFonts w:ascii="Times New Roman" w:eastAsia="Calibri" w:hAnsi="Times New Roman"/>
          <w:szCs w:val="24"/>
          <w:lang w:eastAsia="en-US"/>
        </w:rPr>
      </w:pPr>
      <w:r>
        <w:rPr>
          <w:rFonts w:ascii="Times New Roman" w:eastAsia="Calibri" w:hAnsi="Times New Roman"/>
          <w:szCs w:val="24"/>
          <w:lang w:eastAsia="en-US"/>
        </w:rPr>
        <w:t>3.3.23. nodrošināt iespēju</w:t>
      </w:r>
      <w:r w:rsidR="00F628FD" w:rsidRPr="0045743C">
        <w:rPr>
          <w:rFonts w:ascii="Times New Roman" w:eastAsia="Calibri" w:hAnsi="Times New Roman"/>
          <w:szCs w:val="24"/>
          <w:lang w:eastAsia="en-US"/>
        </w:rPr>
        <w:t xml:space="preserve"> Pasūtītāja pārstāvjiem piekļūt visām pretendenta rīcībā esošajām telpām, lai veiktu darbības, kas nepieciešamas ugunsdrošības sistēmas darbības nodrošināšanai,</w:t>
      </w:r>
      <w:r>
        <w:rPr>
          <w:rFonts w:ascii="Times New Roman" w:eastAsia="Calibri" w:hAnsi="Times New Roman"/>
          <w:szCs w:val="24"/>
          <w:lang w:eastAsia="en-US"/>
        </w:rPr>
        <w:t xml:space="preserve"> tai skaitā trauksmes gadījumā;</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eastAsia="en-US"/>
        </w:rPr>
      </w:pPr>
    </w:p>
    <w:p w:rsidR="00F628FD" w:rsidRPr="0045743C" w:rsidRDefault="00D313DF" w:rsidP="00D313DF">
      <w:pPr>
        <w:widowControl w:val="0"/>
        <w:overflowPunct w:val="0"/>
        <w:autoSpaceDE w:val="0"/>
        <w:autoSpaceDN w:val="0"/>
        <w:adjustRightInd w:val="0"/>
        <w:spacing w:line="222" w:lineRule="auto"/>
        <w:ind w:left="426" w:firstLine="75"/>
        <w:jc w:val="both"/>
        <w:rPr>
          <w:rFonts w:ascii="Times New Roman" w:eastAsia="Calibri" w:hAnsi="Times New Roman"/>
          <w:szCs w:val="24"/>
          <w:lang w:eastAsia="en-US"/>
        </w:rPr>
      </w:pPr>
      <w:r>
        <w:rPr>
          <w:rFonts w:ascii="Times New Roman" w:eastAsia="Calibri" w:hAnsi="Times New Roman"/>
          <w:szCs w:val="24"/>
          <w:lang w:eastAsia="en-US"/>
        </w:rPr>
        <w:t xml:space="preserve">3.3.24. </w:t>
      </w:r>
      <w:r w:rsidR="00F628FD" w:rsidRPr="0045743C">
        <w:rPr>
          <w:rFonts w:ascii="Times New Roman" w:eastAsia="Calibri" w:hAnsi="Times New Roman"/>
          <w:szCs w:val="24"/>
          <w:lang w:eastAsia="en-US"/>
        </w:rPr>
        <w:t xml:space="preserve">Izpildītājs apņemas līdz katra mēneša 5. (piektajam) datumam iesniegt parakstīšanai </w:t>
      </w:r>
      <w:r>
        <w:rPr>
          <w:rFonts w:ascii="Times New Roman" w:eastAsia="Calibri" w:hAnsi="Times New Roman"/>
          <w:szCs w:val="24"/>
          <w:lang w:eastAsia="en-US"/>
        </w:rPr>
        <w:t xml:space="preserve"> </w:t>
      </w:r>
      <w:r w:rsidR="00F628FD" w:rsidRPr="0045743C">
        <w:rPr>
          <w:rFonts w:ascii="Times New Roman" w:eastAsia="Calibri" w:hAnsi="Times New Roman"/>
          <w:szCs w:val="24"/>
          <w:lang w:eastAsia="en-US"/>
        </w:rPr>
        <w:t xml:space="preserve">Pasūtītājam rakstiskas nodošanas – pieņemšanas aktu par iepriekšējā mēnesī sniegtajiem pakalpojumiem un atbilstoši sagatavotu rēķinu. </w:t>
      </w:r>
    </w:p>
    <w:p w:rsidR="00F628FD" w:rsidRPr="00D313DF" w:rsidRDefault="00D313DF" w:rsidP="00D313DF">
      <w:pPr>
        <w:widowControl w:val="0"/>
        <w:overflowPunct w:val="0"/>
        <w:autoSpaceDE w:val="0"/>
        <w:autoSpaceDN w:val="0"/>
        <w:adjustRightInd w:val="0"/>
        <w:spacing w:line="222" w:lineRule="auto"/>
        <w:ind w:left="426"/>
        <w:jc w:val="both"/>
        <w:rPr>
          <w:rFonts w:ascii="Times New Roman" w:eastAsia="Calibri" w:hAnsi="Times New Roman"/>
          <w:szCs w:val="24"/>
          <w:lang w:eastAsia="en-US"/>
        </w:rPr>
      </w:pPr>
      <w:r>
        <w:rPr>
          <w:rFonts w:ascii="Times New Roman" w:eastAsia="Calibri" w:hAnsi="Times New Roman"/>
          <w:szCs w:val="24"/>
          <w:lang w:eastAsia="en-US"/>
        </w:rPr>
        <w:t xml:space="preserve">3.3.25. </w:t>
      </w:r>
      <w:r w:rsidR="00F628FD" w:rsidRPr="00D313DF">
        <w:rPr>
          <w:rFonts w:ascii="Times New Roman" w:eastAsia="Calibri" w:hAnsi="Times New Roman"/>
          <w:szCs w:val="24"/>
          <w:lang w:eastAsia="en-US"/>
        </w:rPr>
        <w:t xml:space="preserve">reizi </w:t>
      </w:r>
      <w:r w:rsidR="0091273A" w:rsidRPr="00D313DF">
        <w:rPr>
          <w:rFonts w:ascii="Times New Roman" w:eastAsia="Calibri" w:hAnsi="Times New Roman"/>
          <w:szCs w:val="24"/>
          <w:lang w:eastAsia="en-US"/>
        </w:rPr>
        <w:t>mēnesī</w:t>
      </w:r>
      <w:r w:rsidR="00F628FD" w:rsidRPr="00D313DF">
        <w:rPr>
          <w:rFonts w:ascii="Times New Roman" w:eastAsia="Calibri" w:hAnsi="Times New Roman"/>
          <w:szCs w:val="24"/>
          <w:lang w:eastAsia="en-US"/>
        </w:rPr>
        <w:t xml:space="preserve"> veikt cenu pārskatīšanu, sniedzot atlaidi ___%, ja ir sasniegts </w:t>
      </w:r>
      <w:r>
        <w:rPr>
          <w:rFonts w:ascii="Times New Roman" w:eastAsia="Calibri" w:hAnsi="Times New Roman"/>
          <w:szCs w:val="24"/>
          <w:lang w:eastAsia="en-US"/>
        </w:rPr>
        <w:t xml:space="preserve"> </w:t>
      </w:r>
      <w:r w:rsidR="00F628FD" w:rsidRPr="00D313DF">
        <w:rPr>
          <w:rFonts w:ascii="Times New Roman" w:eastAsia="Calibri" w:hAnsi="Times New Roman"/>
          <w:szCs w:val="24"/>
          <w:lang w:eastAsia="en-US"/>
        </w:rPr>
        <w:t>(piedāvājumā norādītais  slieksnis) (ja pretendents piedāvājis);</w:t>
      </w:r>
    </w:p>
    <w:p w:rsidR="00F628FD" w:rsidRPr="00D313DF" w:rsidRDefault="00D313DF" w:rsidP="00D313DF">
      <w:pPr>
        <w:pStyle w:val="ListParagraph"/>
        <w:widowControl w:val="0"/>
        <w:overflowPunct w:val="0"/>
        <w:autoSpaceDE w:val="0"/>
        <w:autoSpaceDN w:val="0"/>
        <w:adjustRightInd w:val="0"/>
        <w:spacing w:after="200" w:line="222" w:lineRule="auto"/>
        <w:ind w:left="426"/>
        <w:jc w:val="both"/>
        <w:rPr>
          <w:rFonts w:ascii="Times New Roman" w:hAnsi="Times New Roman"/>
          <w:szCs w:val="24"/>
          <w:lang w:val="en-US" w:eastAsia="en-US"/>
        </w:rPr>
      </w:pPr>
      <w:r>
        <w:rPr>
          <w:rFonts w:ascii="Times New Roman" w:hAnsi="Times New Roman"/>
          <w:szCs w:val="24"/>
          <w:lang w:val="en-US" w:eastAsia="en-US"/>
        </w:rPr>
        <w:t>3.3.26</w:t>
      </w:r>
      <w:proofErr w:type="gramStart"/>
      <w:r>
        <w:rPr>
          <w:rFonts w:ascii="Times New Roman" w:hAnsi="Times New Roman"/>
          <w:szCs w:val="24"/>
          <w:lang w:val="en-US" w:eastAsia="en-US"/>
        </w:rPr>
        <w:t>.</w:t>
      </w:r>
      <w:r w:rsidR="00F628FD" w:rsidRPr="00D313DF">
        <w:rPr>
          <w:rFonts w:ascii="Times New Roman" w:hAnsi="Times New Roman"/>
          <w:szCs w:val="24"/>
          <w:lang w:val="en-US" w:eastAsia="en-US"/>
        </w:rPr>
        <w:t>samaksāt</w:t>
      </w:r>
      <w:proofErr w:type="gramEnd"/>
      <w:r w:rsidR="00F628FD" w:rsidRPr="00D313DF">
        <w:rPr>
          <w:rFonts w:ascii="Times New Roman" w:hAnsi="Times New Roman"/>
          <w:bCs/>
          <w:color w:val="000000"/>
          <w:szCs w:val="24"/>
          <w:lang w:val="en-US" w:eastAsia="en-US"/>
        </w:rPr>
        <w:t xml:space="preserve"> pasūtītājam ___ procents no kafejnīcas apgrozījuma kalendārajā mēnesī (ja pretendents piedāvājis);</w:t>
      </w:r>
    </w:p>
    <w:p w:rsidR="00F628FD" w:rsidRPr="00D313DF" w:rsidRDefault="00F628FD" w:rsidP="00D313DF">
      <w:pPr>
        <w:pStyle w:val="ListParagraph"/>
        <w:widowControl w:val="0"/>
        <w:numPr>
          <w:ilvl w:val="2"/>
          <w:numId w:val="47"/>
        </w:numPr>
        <w:overflowPunct w:val="0"/>
        <w:autoSpaceDE w:val="0"/>
        <w:autoSpaceDN w:val="0"/>
        <w:adjustRightInd w:val="0"/>
        <w:spacing w:line="222" w:lineRule="auto"/>
        <w:jc w:val="both"/>
        <w:rPr>
          <w:rFonts w:ascii="Times New Roman" w:hAnsi="Times New Roman"/>
          <w:szCs w:val="24"/>
          <w:lang w:val="en-US" w:eastAsia="en-US"/>
        </w:rPr>
      </w:pPr>
      <w:r w:rsidRPr="00D313DF">
        <w:rPr>
          <w:rFonts w:ascii="Times New Roman" w:hAnsi="Times New Roman"/>
          <w:szCs w:val="24"/>
          <w:lang w:val="en-US" w:eastAsia="en-US"/>
        </w:rPr>
        <w:t>sniegt___ procentu atlaidi pasūtītāja darbiniekiem (ja pretendents piedāvājis);</w:t>
      </w:r>
    </w:p>
    <w:p w:rsidR="00F628FD" w:rsidRPr="0045743C" w:rsidRDefault="00D313DF" w:rsidP="00D313DF">
      <w:pPr>
        <w:widowControl w:val="0"/>
        <w:overflowPunct w:val="0"/>
        <w:autoSpaceDE w:val="0"/>
        <w:autoSpaceDN w:val="0"/>
        <w:adjustRightInd w:val="0"/>
        <w:spacing w:line="222" w:lineRule="auto"/>
        <w:ind w:left="426"/>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3.3.28. </w:t>
      </w:r>
      <w:proofErr w:type="gramStart"/>
      <w:r w:rsidR="00F628FD" w:rsidRPr="0045743C">
        <w:rPr>
          <w:rFonts w:ascii="Times New Roman" w:eastAsia="Calibri" w:hAnsi="Times New Roman"/>
          <w:szCs w:val="24"/>
          <w:lang w:val="en-US" w:eastAsia="en-US"/>
        </w:rPr>
        <w:t>nodrošināt</w:t>
      </w:r>
      <w:proofErr w:type="gramEnd"/>
      <w:r w:rsidR="00F628FD" w:rsidRPr="0045743C">
        <w:rPr>
          <w:rFonts w:ascii="Times New Roman" w:eastAsia="Calibri" w:hAnsi="Times New Roman"/>
          <w:szCs w:val="24"/>
          <w:lang w:val="en-US" w:eastAsia="en-US"/>
        </w:rPr>
        <w:t xml:space="preserve"> ēdināšanas pakalpojumus, gadījumos, kad ēdienu nevarēs sagatavot </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pakalpojuma sniegšanas vietā (elektrības padeves traucējumu, avārijas situāciju u.c. gadījumos), no __________________________, kurā tiks gatavoti vai no k</w:t>
      </w:r>
      <w:r>
        <w:rPr>
          <w:rFonts w:ascii="Times New Roman" w:eastAsia="Calibri" w:hAnsi="Times New Roman"/>
          <w:szCs w:val="24"/>
          <w:lang w:val="en-US" w:eastAsia="en-US"/>
        </w:rPr>
        <w:t>uras tiks veikta ēdiena piegāde.</w:t>
      </w:r>
    </w:p>
    <w:p w:rsidR="00F628FD" w:rsidRPr="0045743C" w:rsidRDefault="00F628FD" w:rsidP="00F628FD">
      <w:pPr>
        <w:widowControl w:val="0"/>
        <w:autoSpaceDE w:val="0"/>
        <w:autoSpaceDN w:val="0"/>
        <w:adjustRightInd w:val="0"/>
        <w:spacing w:line="8" w:lineRule="exact"/>
        <w:rPr>
          <w:rFonts w:ascii="Times New Roman" w:eastAsia="Calibri" w:hAnsi="Times New Roman"/>
          <w:szCs w:val="24"/>
          <w:lang w:val="en-US" w:eastAsia="en-US"/>
        </w:rPr>
      </w:pPr>
    </w:p>
    <w:p w:rsidR="00F628FD" w:rsidRPr="0045743C" w:rsidRDefault="00F628FD" w:rsidP="00F628FD">
      <w:pPr>
        <w:widowControl w:val="0"/>
        <w:numPr>
          <w:ilvl w:val="1"/>
          <w:numId w:val="24"/>
        </w:numPr>
        <w:tabs>
          <w:tab w:val="num" w:pos="4180"/>
        </w:tabs>
        <w:overflowPunct w:val="0"/>
        <w:autoSpaceDE w:val="0"/>
        <w:autoSpaceDN w:val="0"/>
        <w:adjustRightInd w:val="0"/>
        <w:spacing w:after="200" w:line="276" w:lineRule="auto"/>
        <w:ind w:left="4180" w:hanging="261"/>
        <w:jc w:val="both"/>
        <w:rPr>
          <w:rFonts w:ascii="Times New Roman" w:eastAsia="Calibri" w:hAnsi="Times New Roman"/>
          <w:b/>
          <w:bCs/>
          <w:szCs w:val="24"/>
          <w:lang w:val="en-US" w:eastAsia="en-US"/>
        </w:rPr>
      </w:pPr>
      <w:r w:rsidRPr="0045743C">
        <w:rPr>
          <w:rFonts w:ascii="Times New Roman" w:eastAsia="Calibri" w:hAnsi="Times New Roman"/>
          <w:b/>
          <w:bCs/>
          <w:szCs w:val="24"/>
          <w:lang w:val="en-US" w:eastAsia="en-US"/>
        </w:rPr>
        <w:t xml:space="preserve">Nodrošinājums  </w:t>
      </w:r>
    </w:p>
    <w:p w:rsidR="00F628FD" w:rsidRPr="0045743C" w:rsidRDefault="00F628FD" w:rsidP="00F628FD">
      <w:pPr>
        <w:widowControl w:val="0"/>
        <w:autoSpaceDE w:val="0"/>
        <w:autoSpaceDN w:val="0"/>
        <w:adjustRightInd w:val="0"/>
        <w:spacing w:line="58" w:lineRule="exact"/>
        <w:rPr>
          <w:rFonts w:ascii="Times New Roman" w:eastAsia="Calibri" w:hAnsi="Times New Roman"/>
          <w:b/>
          <w:bCs/>
          <w:szCs w:val="24"/>
          <w:lang w:val="en-US" w:eastAsia="en-US"/>
        </w:rPr>
      </w:pPr>
    </w:p>
    <w:p w:rsidR="00D313DF" w:rsidRDefault="00D313DF" w:rsidP="00D313DF">
      <w:pPr>
        <w:widowControl w:val="0"/>
        <w:overflowPunct w:val="0"/>
        <w:autoSpaceDE w:val="0"/>
        <w:autoSpaceDN w:val="0"/>
        <w:adjustRightInd w:val="0"/>
        <w:spacing w:line="222"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       4.1. </w:t>
      </w:r>
      <w:r w:rsidR="00F628FD" w:rsidRPr="0045743C">
        <w:rPr>
          <w:rFonts w:ascii="Times New Roman" w:eastAsia="Calibri" w:hAnsi="Times New Roman"/>
          <w:szCs w:val="24"/>
          <w:lang w:val="en-US" w:eastAsia="en-US"/>
        </w:rPr>
        <w:t xml:space="preserve">Izpildītājs </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piecu </w:t>
      </w:r>
      <w:r>
        <w:rPr>
          <w:rFonts w:ascii="Times New Roman" w:eastAsia="Calibri" w:hAnsi="Times New Roman"/>
          <w:szCs w:val="24"/>
          <w:lang w:val="en-US" w:eastAsia="en-US"/>
        </w:rPr>
        <w:t xml:space="preserve">  </w:t>
      </w:r>
      <w:proofErr w:type="gramStart"/>
      <w:r w:rsidR="00F628FD" w:rsidRPr="0045743C">
        <w:rPr>
          <w:rFonts w:ascii="Times New Roman" w:eastAsia="Calibri" w:hAnsi="Times New Roman"/>
          <w:szCs w:val="24"/>
          <w:lang w:val="en-US" w:eastAsia="en-US"/>
        </w:rPr>
        <w:t>darba</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dienu</w:t>
      </w:r>
      <w:proofErr w:type="gramEnd"/>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laikā</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pēc</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līguma</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noslēgšanas</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iesniedz </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Pasūtītājam </w:t>
      </w:r>
    </w:p>
    <w:p w:rsidR="00F628FD" w:rsidRPr="0045743C" w:rsidRDefault="00F628FD" w:rsidP="00D313DF">
      <w:pPr>
        <w:widowControl w:val="0"/>
        <w:overflowPunct w:val="0"/>
        <w:autoSpaceDE w:val="0"/>
        <w:autoSpaceDN w:val="0"/>
        <w:adjustRightInd w:val="0"/>
        <w:spacing w:line="222" w:lineRule="auto"/>
        <w:ind w:left="426"/>
        <w:jc w:val="both"/>
        <w:rPr>
          <w:rFonts w:ascii="Times New Roman" w:eastAsia="Calibri" w:hAnsi="Times New Roman"/>
          <w:szCs w:val="24"/>
          <w:lang w:val="en-US" w:eastAsia="en-US"/>
        </w:rPr>
      </w:pPr>
      <w:proofErr w:type="gramStart"/>
      <w:r w:rsidRPr="0045743C">
        <w:rPr>
          <w:rFonts w:ascii="Times New Roman" w:eastAsia="Calibri" w:hAnsi="Times New Roman"/>
          <w:szCs w:val="24"/>
          <w:lang w:val="en-US" w:eastAsia="en-US"/>
        </w:rPr>
        <w:t>kredītiestādes</w:t>
      </w:r>
      <w:proofErr w:type="gramEnd"/>
      <w:r w:rsidRPr="0045743C">
        <w:rPr>
          <w:rFonts w:ascii="Times New Roman" w:eastAsia="Calibri" w:hAnsi="Times New Roman"/>
          <w:szCs w:val="24"/>
          <w:lang w:val="en-US" w:eastAsia="en-US"/>
        </w:rPr>
        <w:t xml:space="preserve"> vai apdrošināšānas sabiedrības izsniegtu garantiju par saistību izpildi EUR ____________ apmērā ar derīguma termiņu līdz ___________, atbilstoši Līguma </w:t>
      </w:r>
      <w:r w:rsidR="00D313DF">
        <w:rPr>
          <w:rFonts w:ascii="Times New Roman" w:eastAsia="Calibri" w:hAnsi="Times New Roman"/>
          <w:szCs w:val="24"/>
          <w:lang w:val="en-US" w:eastAsia="en-US"/>
        </w:rPr>
        <w:t>_____ .</w:t>
      </w:r>
    </w:p>
    <w:p w:rsidR="00F628FD" w:rsidRPr="0045743C" w:rsidRDefault="00F628FD" w:rsidP="00D313DF">
      <w:pPr>
        <w:widowControl w:val="0"/>
        <w:tabs>
          <w:tab w:val="num" w:pos="426"/>
        </w:tabs>
        <w:autoSpaceDE w:val="0"/>
        <w:autoSpaceDN w:val="0"/>
        <w:adjustRightInd w:val="0"/>
        <w:spacing w:line="3" w:lineRule="exact"/>
        <w:ind w:left="426" w:hanging="294"/>
        <w:rPr>
          <w:rFonts w:ascii="Times New Roman" w:eastAsia="Calibri" w:hAnsi="Times New Roman"/>
          <w:szCs w:val="24"/>
          <w:lang w:val="en-US" w:eastAsia="en-US"/>
        </w:rPr>
      </w:pPr>
    </w:p>
    <w:p w:rsidR="00F628FD" w:rsidRDefault="00B50E6F" w:rsidP="00D313DF">
      <w:pPr>
        <w:widowControl w:val="0"/>
        <w:tabs>
          <w:tab w:val="num" w:pos="426"/>
        </w:tabs>
        <w:overflowPunct w:val="0"/>
        <w:autoSpaceDE w:val="0"/>
        <w:autoSpaceDN w:val="0"/>
        <w:adjustRightInd w:val="0"/>
        <w:spacing w:line="239" w:lineRule="auto"/>
        <w:ind w:left="426" w:hanging="294"/>
        <w:jc w:val="both"/>
        <w:rPr>
          <w:rFonts w:ascii="Times New Roman" w:eastAsia="Calibri" w:hAnsi="Times New Roman"/>
          <w:sz w:val="16"/>
          <w:szCs w:val="16"/>
          <w:lang w:val="en-US" w:eastAsia="en-US"/>
        </w:rPr>
      </w:pPr>
      <w:r>
        <w:rPr>
          <w:rFonts w:ascii="Times New Roman" w:eastAsia="Calibri" w:hAnsi="Times New Roman"/>
          <w:szCs w:val="24"/>
          <w:lang w:val="en-US" w:eastAsia="en-US"/>
        </w:rPr>
        <w:t xml:space="preserve">    </w:t>
      </w:r>
      <w:r w:rsidR="00D313DF">
        <w:rPr>
          <w:rFonts w:ascii="Times New Roman" w:eastAsia="Calibri" w:hAnsi="Times New Roman"/>
          <w:szCs w:val="24"/>
          <w:lang w:val="en-US" w:eastAsia="en-US"/>
        </w:rPr>
        <w:t xml:space="preserve"> </w:t>
      </w:r>
      <w:proofErr w:type="gramStart"/>
      <w:r w:rsidR="00D313DF">
        <w:rPr>
          <w:rFonts w:ascii="Times New Roman" w:eastAsia="Calibri" w:hAnsi="Times New Roman"/>
          <w:szCs w:val="24"/>
          <w:lang w:val="en-US" w:eastAsia="en-US"/>
        </w:rPr>
        <w:t>P</w:t>
      </w:r>
      <w:r w:rsidR="00F628FD" w:rsidRPr="0045743C">
        <w:rPr>
          <w:rFonts w:ascii="Times New Roman" w:eastAsia="Calibri" w:hAnsi="Times New Roman"/>
          <w:szCs w:val="24"/>
          <w:lang w:val="en-US" w:eastAsia="en-US"/>
        </w:rPr>
        <w:t>ielikumā pievienotajam paraugam.</w:t>
      </w:r>
      <w:proofErr w:type="gramEnd"/>
      <w:r w:rsidR="00F628FD" w:rsidRPr="0045743C">
        <w:rPr>
          <w:rFonts w:ascii="Times New Roman" w:eastAsia="Calibri" w:hAnsi="Times New Roman"/>
          <w:szCs w:val="24"/>
          <w:lang w:val="en-US" w:eastAsia="en-US"/>
        </w:rPr>
        <w:t xml:space="preserve"> </w:t>
      </w:r>
    </w:p>
    <w:p w:rsidR="00B50E6F" w:rsidRPr="00B50E6F" w:rsidRDefault="00B50E6F" w:rsidP="00D313DF">
      <w:pPr>
        <w:widowControl w:val="0"/>
        <w:tabs>
          <w:tab w:val="num" w:pos="426"/>
        </w:tabs>
        <w:overflowPunct w:val="0"/>
        <w:autoSpaceDE w:val="0"/>
        <w:autoSpaceDN w:val="0"/>
        <w:adjustRightInd w:val="0"/>
        <w:spacing w:line="239" w:lineRule="auto"/>
        <w:ind w:left="426" w:hanging="294"/>
        <w:jc w:val="both"/>
        <w:rPr>
          <w:rFonts w:ascii="Times New Roman" w:eastAsia="Calibri" w:hAnsi="Times New Roman"/>
          <w:sz w:val="16"/>
          <w:szCs w:val="16"/>
          <w:lang w:val="en-US" w:eastAsia="en-US"/>
        </w:rPr>
      </w:pPr>
    </w:p>
    <w:p w:rsidR="00F628FD" w:rsidRPr="0045743C" w:rsidRDefault="00F628FD" w:rsidP="00D313DF">
      <w:pPr>
        <w:widowControl w:val="0"/>
        <w:tabs>
          <w:tab w:val="num" w:pos="426"/>
        </w:tabs>
        <w:autoSpaceDE w:val="0"/>
        <w:autoSpaceDN w:val="0"/>
        <w:adjustRightInd w:val="0"/>
        <w:spacing w:line="64" w:lineRule="exact"/>
        <w:ind w:hanging="294"/>
        <w:rPr>
          <w:rFonts w:ascii="Times New Roman" w:eastAsia="Calibri" w:hAnsi="Times New Roman"/>
          <w:szCs w:val="24"/>
          <w:lang w:val="en-US" w:eastAsia="en-US"/>
        </w:rPr>
      </w:pPr>
    </w:p>
    <w:p w:rsidR="00F628FD" w:rsidRDefault="00B50E6F" w:rsidP="00B50E6F">
      <w:pPr>
        <w:widowControl w:val="0"/>
        <w:overflowPunct w:val="0"/>
        <w:autoSpaceDE w:val="0"/>
        <w:autoSpaceDN w:val="0"/>
        <w:adjustRightInd w:val="0"/>
        <w:spacing w:line="214" w:lineRule="auto"/>
        <w:ind w:right="20"/>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       4.2. </w:t>
      </w:r>
      <w:r w:rsidR="00F628FD" w:rsidRPr="0045743C">
        <w:rPr>
          <w:rFonts w:ascii="Times New Roman" w:eastAsia="Calibri" w:hAnsi="Times New Roman"/>
          <w:szCs w:val="24"/>
          <w:lang w:val="en-US" w:eastAsia="en-US"/>
        </w:rPr>
        <w:t>Garantijas</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w:t>
      </w:r>
      <w:proofErr w:type="gramStart"/>
      <w:r w:rsidR="00F628FD" w:rsidRPr="0045743C">
        <w:rPr>
          <w:rFonts w:ascii="Times New Roman" w:eastAsia="Calibri" w:hAnsi="Times New Roman"/>
          <w:szCs w:val="24"/>
          <w:lang w:val="en-US" w:eastAsia="en-US"/>
        </w:rPr>
        <w:t xml:space="preserve">devējs </w:t>
      </w:r>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izmaksā</w:t>
      </w:r>
      <w:proofErr w:type="gramEnd"/>
      <w:r>
        <w:rPr>
          <w:rFonts w:ascii="Times New Roman" w:eastAsia="Calibri" w:hAnsi="Times New Roman"/>
          <w:szCs w:val="24"/>
          <w:lang w:val="en-US" w:eastAsia="en-US"/>
        </w:rPr>
        <w:t xml:space="preserve"> </w:t>
      </w:r>
      <w:r w:rsidR="00F628FD" w:rsidRPr="0045743C">
        <w:rPr>
          <w:rFonts w:ascii="Times New Roman" w:eastAsia="Calibri" w:hAnsi="Times New Roman"/>
          <w:szCs w:val="24"/>
          <w:lang w:val="en-US" w:eastAsia="en-US"/>
        </w:rPr>
        <w:t xml:space="preserve"> pasūtītājam garantijas summu, ja izpildītājs nepilda līguma </w:t>
      </w:r>
      <w:r>
        <w:rPr>
          <w:rFonts w:ascii="Times New Roman" w:eastAsia="Calibri" w:hAnsi="Times New Roman"/>
          <w:szCs w:val="24"/>
          <w:lang w:val="en-US" w:eastAsia="en-US"/>
        </w:rPr>
        <w:t xml:space="preserve"> </w:t>
      </w:r>
    </w:p>
    <w:p w:rsidR="00B50E6F" w:rsidRPr="0045743C" w:rsidRDefault="00B50E6F" w:rsidP="00B50E6F">
      <w:pPr>
        <w:widowControl w:val="0"/>
        <w:overflowPunct w:val="0"/>
        <w:autoSpaceDE w:val="0"/>
        <w:autoSpaceDN w:val="0"/>
        <w:adjustRightInd w:val="0"/>
        <w:spacing w:line="214" w:lineRule="auto"/>
        <w:ind w:right="20"/>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       </w:t>
      </w:r>
      <w:proofErr w:type="gramStart"/>
      <w:r>
        <w:rPr>
          <w:rFonts w:ascii="Times New Roman" w:eastAsia="Calibri" w:hAnsi="Times New Roman"/>
          <w:szCs w:val="24"/>
          <w:lang w:val="en-US" w:eastAsia="en-US"/>
        </w:rPr>
        <w:t>Nosacījumus.</w:t>
      </w:r>
      <w:proofErr w:type="gramEnd"/>
    </w:p>
    <w:p w:rsidR="00F628FD" w:rsidRPr="0045743C" w:rsidRDefault="00F628FD" w:rsidP="00F628FD">
      <w:pPr>
        <w:widowControl w:val="0"/>
        <w:autoSpaceDE w:val="0"/>
        <w:autoSpaceDN w:val="0"/>
        <w:adjustRightInd w:val="0"/>
        <w:spacing w:line="286" w:lineRule="exact"/>
        <w:rPr>
          <w:rFonts w:ascii="Times New Roman" w:eastAsia="Calibri" w:hAnsi="Times New Roman"/>
          <w:szCs w:val="24"/>
          <w:lang w:val="en-US" w:eastAsia="en-US"/>
        </w:rPr>
      </w:pPr>
    </w:p>
    <w:p w:rsidR="00B50E6F" w:rsidRDefault="00B50E6F" w:rsidP="00F628FD">
      <w:pPr>
        <w:widowControl w:val="0"/>
        <w:autoSpaceDE w:val="0"/>
        <w:autoSpaceDN w:val="0"/>
        <w:adjustRightInd w:val="0"/>
        <w:ind w:left="1840"/>
        <w:rPr>
          <w:rFonts w:ascii="Times New Roman" w:eastAsia="Calibri" w:hAnsi="Times New Roman"/>
          <w:b/>
          <w:bCs/>
          <w:szCs w:val="24"/>
          <w:lang w:val="en-US" w:eastAsia="en-US"/>
        </w:rPr>
      </w:pPr>
      <w:bookmarkStart w:id="24" w:name="page39"/>
      <w:bookmarkEnd w:id="24"/>
    </w:p>
    <w:p w:rsidR="00B50E6F" w:rsidRDefault="00B50E6F" w:rsidP="00F628FD">
      <w:pPr>
        <w:widowControl w:val="0"/>
        <w:autoSpaceDE w:val="0"/>
        <w:autoSpaceDN w:val="0"/>
        <w:adjustRightInd w:val="0"/>
        <w:ind w:left="1840"/>
        <w:rPr>
          <w:rFonts w:ascii="Times New Roman" w:eastAsia="Calibri" w:hAnsi="Times New Roman"/>
          <w:b/>
          <w:bCs/>
          <w:szCs w:val="24"/>
          <w:lang w:val="en-US" w:eastAsia="en-US"/>
        </w:rPr>
      </w:pPr>
    </w:p>
    <w:p w:rsidR="00B50E6F" w:rsidRDefault="00B50E6F" w:rsidP="00F628FD">
      <w:pPr>
        <w:widowControl w:val="0"/>
        <w:autoSpaceDE w:val="0"/>
        <w:autoSpaceDN w:val="0"/>
        <w:adjustRightInd w:val="0"/>
        <w:ind w:left="1840"/>
        <w:rPr>
          <w:rFonts w:ascii="Times New Roman" w:eastAsia="Calibri" w:hAnsi="Times New Roman"/>
          <w:b/>
          <w:bCs/>
          <w:szCs w:val="24"/>
          <w:lang w:val="en-US" w:eastAsia="en-US"/>
        </w:rPr>
      </w:pPr>
    </w:p>
    <w:p w:rsidR="00B50E6F" w:rsidRDefault="00B50E6F" w:rsidP="00F628FD">
      <w:pPr>
        <w:widowControl w:val="0"/>
        <w:autoSpaceDE w:val="0"/>
        <w:autoSpaceDN w:val="0"/>
        <w:adjustRightInd w:val="0"/>
        <w:ind w:left="1840"/>
        <w:rPr>
          <w:rFonts w:ascii="Times New Roman" w:eastAsia="Calibri" w:hAnsi="Times New Roman"/>
          <w:b/>
          <w:bCs/>
          <w:szCs w:val="24"/>
          <w:lang w:val="en-US" w:eastAsia="en-US"/>
        </w:rPr>
      </w:pPr>
    </w:p>
    <w:p w:rsidR="00F628FD" w:rsidRPr="0045743C" w:rsidRDefault="00F628FD" w:rsidP="00B50E6F">
      <w:pPr>
        <w:widowControl w:val="0"/>
        <w:autoSpaceDE w:val="0"/>
        <w:autoSpaceDN w:val="0"/>
        <w:adjustRightInd w:val="0"/>
        <w:spacing w:after="120"/>
        <w:ind w:left="1840"/>
        <w:rPr>
          <w:rFonts w:ascii="Times New Roman" w:eastAsia="Calibri" w:hAnsi="Times New Roman"/>
          <w:szCs w:val="24"/>
          <w:lang w:val="en-US" w:eastAsia="en-US"/>
        </w:rPr>
      </w:pPr>
      <w:r w:rsidRPr="0045743C">
        <w:rPr>
          <w:rFonts w:ascii="Times New Roman" w:eastAsia="Calibri" w:hAnsi="Times New Roman"/>
          <w:b/>
          <w:bCs/>
          <w:szCs w:val="24"/>
          <w:lang w:val="en-US" w:eastAsia="en-US"/>
        </w:rPr>
        <w:lastRenderedPageBreak/>
        <w:t xml:space="preserve">5. Pakalpojuma sniegšanas organizācija </w:t>
      </w:r>
      <w:proofErr w:type="gramStart"/>
      <w:r w:rsidRPr="0045743C">
        <w:rPr>
          <w:rFonts w:ascii="Times New Roman" w:eastAsia="Calibri" w:hAnsi="Times New Roman"/>
          <w:b/>
          <w:bCs/>
          <w:szCs w:val="24"/>
          <w:lang w:val="en-US" w:eastAsia="en-US"/>
        </w:rPr>
        <w:t>un</w:t>
      </w:r>
      <w:proofErr w:type="gramEnd"/>
      <w:r w:rsidRPr="0045743C">
        <w:rPr>
          <w:rFonts w:ascii="Times New Roman" w:eastAsia="Calibri" w:hAnsi="Times New Roman"/>
          <w:b/>
          <w:bCs/>
          <w:szCs w:val="24"/>
          <w:lang w:val="en-US" w:eastAsia="en-US"/>
        </w:rPr>
        <w:t xml:space="preserve"> kārtība</w:t>
      </w:r>
    </w:p>
    <w:p w:rsidR="00F628FD" w:rsidRPr="0045743C" w:rsidRDefault="00F628FD" w:rsidP="00B50E6F">
      <w:pPr>
        <w:widowControl w:val="0"/>
        <w:autoSpaceDE w:val="0"/>
        <w:autoSpaceDN w:val="0"/>
        <w:adjustRightInd w:val="0"/>
        <w:spacing w:after="120" w:line="59" w:lineRule="exact"/>
        <w:rPr>
          <w:rFonts w:ascii="Times New Roman" w:eastAsia="Calibri" w:hAnsi="Times New Roman"/>
          <w:szCs w:val="24"/>
          <w:lang w:val="en-US" w:eastAsia="en-US"/>
        </w:rPr>
      </w:pPr>
    </w:p>
    <w:p w:rsidR="00F628FD" w:rsidRDefault="00F628FD" w:rsidP="00B50E6F">
      <w:pPr>
        <w:widowControl w:val="0"/>
        <w:overflowPunct w:val="0"/>
        <w:autoSpaceDE w:val="0"/>
        <w:autoSpaceDN w:val="0"/>
        <w:adjustRightInd w:val="0"/>
        <w:spacing w:line="229"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 xml:space="preserve">5.1. Gadījumos, kad Pakalpojuma sniegšanas gaitā rodas vai atklājas apstākļi vai iemesli, kuri Pasūtītājam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Izpildītājam Līguma slēgšanas brīdī nebija zināmi un kuru dēļ Pakalpojuma sniegšana var kļūt neiespējama, Izpildītājam nekavējoties, tiklīdz tas kļuvis zināms, rakstveidā par to jāinformē Pasūtītājs. Izpildītājs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Pasūtītājs vienojas par turpmāko rīcību.</w:t>
      </w:r>
    </w:p>
    <w:p w:rsidR="00B50E6F" w:rsidRPr="00B50E6F" w:rsidRDefault="00B50E6F" w:rsidP="00B50E6F">
      <w:pPr>
        <w:widowControl w:val="0"/>
        <w:overflowPunct w:val="0"/>
        <w:autoSpaceDE w:val="0"/>
        <w:autoSpaceDN w:val="0"/>
        <w:adjustRightInd w:val="0"/>
        <w:spacing w:line="229" w:lineRule="auto"/>
        <w:jc w:val="both"/>
        <w:rPr>
          <w:rFonts w:ascii="Times New Roman" w:eastAsia="Calibri" w:hAnsi="Times New Roman"/>
          <w:sz w:val="16"/>
          <w:szCs w:val="16"/>
          <w:lang w:val="en-US" w:eastAsia="en-US"/>
        </w:rPr>
      </w:pPr>
    </w:p>
    <w:p w:rsidR="00F628FD" w:rsidRPr="0045743C" w:rsidRDefault="00F628FD" w:rsidP="00B50E6F">
      <w:pPr>
        <w:widowControl w:val="0"/>
        <w:autoSpaceDE w:val="0"/>
        <w:autoSpaceDN w:val="0"/>
        <w:adjustRightInd w:val="0"/>
        <w:spacing w:line="69" w:lineRule="exact"/>
        <w:rPr>
          <w:rFonts w:ascii="Times New Roman" w:eastAsia="Calibri" w:hAnsi="Times New Roman"/>
          <w:szCs w:val="24"/>
          <w:lang w:val="en-US" w:eastAsia="en-US"/>
        </w:rPr>
      </w:pPr>
    </w:p>
    <w:p w:rsidR="00F628FD" w:rsidRDefault="00F628FD" w:rsidP="00B50E6F">
      <w:pPr>
        <w:widowControl w:val="0"/>
        <w:overflowPunct w:val="0"/>
        <w:autoSpaceDE w:val="0"/>
        <w:autoSpaceDN w:val="0"/>
        <w:adjustRightInd w:val="0"/>
        <w:spacing w:line="222"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 xml:space="preserve">5.2. Ja Pasūtītājs vai atbildīgās institūcijas, kas veic Līgumā minētā pakalpojuma sniegšanas uzraudzību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kontroli konstatē nepilnības un/vai trūkumus Pakalpojuma sniegšanas procesā, Izpildītājs tos novērš par saviem līdzekļiem un uz sava rēķina.</w:t>
      </w:r>
    </w:p>
    <w:p w:rsidR="00B50E6F" w:rsidRPr="00B50E6F" w:rsidRDefault="00B50E6F" w:rsidP="00B50E6F">
      <w:pPr>
        <w:widowControl w:val="0"/>
        <w:overflowPunct w:val="0"/>
        <w:autoSpaceDE w:val="0"/>
        <w:autoSpaceDN w:val="0"/>
        <w:adjustRightInd w:val="0"/>
        <w:spacing w:line="222"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23"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 xml:space="preserve">5.3. Ja Izpildītājs nenovērš konstatētos trūkumus vai nepilnības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neveic nepieciešamos darbus, lai tos novērstu norādītajos termiņos, Pasūtītājam ir tiesības izbeigt Līgumu par to rakstiski informējot Izpildītāju.</w:t>
      </w:r>
    </w:p>
    <w:p w:rsidR="00B50E6F" w:rsidRPr="00B50E6F" w:rsidRDefault="00B50E6F" w:rsidP="00F628FD">
      <w:pPr>
        <w:widowControl w:val="0"/>
        <w:overflowPunct w:val="0"/>
        <w:autoSpaceDE w:val="0"/>
        <w:autoSpaceDN w:val="0"/>
        <w:adjustRightInd w:val="0"/>
        <w:spacing w:line="223"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239" w:lineRule="auto"/>
        <w:rPr>
          <w:rFonts w:ascii="Times New Roman" w:eastAsia="Calibri" w:hAnsi="Times New Roman"/>
          <w:szCs w:val="24"/>
          <w:lang w:val="en-US" w:eastAsia="en-US"/>
        </w:rPr>
      </w:pPr>
      <w:r w:rsidRPr="0045743C">
        <w:rPr>
          <w:rFonts w:ascii="Times New Roman" w:eastAsia="Calibri" w:hAnsi="Times New Roman"/>
          <w:szCs w:val="24"/>
          <w:lang w:val="en-US" w:eastAsia="en-US"/>
        </w:rPr>
        <w:t>5.4. Kontaktpersonas jautājumos par pakalpojuma sniegšanas procesu:</w:t>
      </w:r>
    </w:p>
    <w:p w:rsidR="00F628FD" w:rsidRPr="0045743C"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3" w:lineRule="auto"/>
        <w:jc w:val="both"/>
        <w:rPr>
          <w:rFonts w:ascii="Times New Roman" w:eastAsia="Calibri" w:hAnsi="Times New Roman"/>
          <w:szCs w:val="24"/>
          <w:lang w:val="en-US" w:eastAsia="en-US"/>
        </w:rPr>
      </w:pPr>
      <w:proofErr w:type="gramStart"/>
      <w:r w:rsidRPr="0045743C">
        <w:rPr>
          <w:rFonts w:ascii="Times New Roman" w:eastAsia="Calibri" w:hAnsi="Times New Roman"/>
          <w:szCs w:val="24"/>
          <w:lang w:val="en-US" w:eastAsia="en-US"/>
        </w:rPr>
        <w:t>no</w:t>
      </w:r>
      <w:proofErr w:type="gramEnd"/>
      <w:r w:rsidRPr="0045743C">
        <w:rPr>
          <w:rFonts w:ascii="Times New Roman" w:eastAsia="Calibri" w:hAnsi="Times New Roman"/>
          <w:szCs w:val="24"/>
          <w:lang w:val="en-US" w:eastAsia="en-US"/>
        </w:rPr>
        <w:t xml:space="preserve"> Pasūtītāja puses: ____________ (amats, vārds, uzvārds, e-pasta adrese, telefons, fakss);</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13" w:lineRule="auto"/>
        <w:jc w:val="both"/>
        <w:rPr>
          <w:rFonts w:ascii="Times New Roman" w:eastAsia="Calibri" w:hAnsi="Times New Roman"/>
          <w:sz w:val="16"/>
          <w:szCs w:val="16"/>
          <w:lang w:val="en-US" w:eastAsia="en-US"/>
        </w:rPr>
      </w:pPr>
      <w:proofErr w:type="gramStart"/>
      <w:r w:rsidRPr="0045743C">
        <w:rPr>
          <w:rFonts w:ascii="Times New Roman" w:eastAsia="Calibri" w:hAnsi="Times New Roman"/>
          <w:szCs w:val="24"/>
          <w:lang w:val="en-US" w:eastAsia="en-US"/>
        </w:rPr>
        <w:t>no</w:t>
      </w:r>
      <w:proofErr w:type="gramEnd"/>
      <w:r w:rsidRPr="0045743C">
        <w:rPr>
          <w:rFonts w:ascii="Times New Roman" w:eastAsia="Calibri" w:hAnsi="Times New Roman"/>
          <w:szCs w:val="24"/>
          <w:lang w:val="en-US" w:eastAsia="en-US"/>
        </w:rPr>
        <w:t xml:space="preserve"> Izpildītāja puses: ____________ (amats, vārds, uzvārds, e-pasta adrese, telefons, fakss).</w:t>
      </w:r>
    </w:p>
    <w:p w:rsidR="00B50E6F" w:rsidRPr="00B50E6F" w:rsidRDefault="00B50E6F" w:rsidP="00F628FD">
      <w:pPr>
        <w:widowControl w:val="0"/>
        <w:overflowPunct w:val="0"/>
        <w:autoSpaceDE w:val="0"/>
        <w:autoSpaceDN w:val="0"/>
        <w:adjustRightInd w:val="0"/>
        <w:spacing w:line="213"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4" w:lineRule="auto"/>
        <w:ind w:right="2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5.5. Izpildītājs nodod ēdināšanas bloka virtuves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palīgtelpas atpakaļ Pasūtītājam ne sliktākā tehniskā stāvoklī, kādā tās tika pieņemtas. Neatdalāmie ieguldījumi paliek Pasūtītāja īpašumā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netiek kompensēti.</w:t>
      </w:r>
    </w:p>
    <w:p w:rsidR="00F628FD" w:rsidRPr="00B50E6F" w:rsidRDefault="00F628FD" w:rsidP="00F628FD">
      <w:pPr>
        <w:widowControl w:val="0"/>
        <w:autoSpaceDE w:val="0"/>
        <w:autoSpaceDN w:val="0"/>
        <w:adjustRightInd w:val="0"/>
        <w:spacing w:line="307" w:lineRule="exact"/>
        <w:rPr>
          <w:rFonts w:ascii="Times New Roman" w:eastAsia="Calibri" w:hAnsi="Times New Roman"/>
          <w:sz w:val="16"/>
          <w:szCs w:val="16"/>
          <w:lang w:val="en-US" w:eastAsia="en-US"/>
        </w:rPr>
      </w:pPr>
    </w:p>
    <w:p w:rsidR="00F628FD" w:rsidRPr="0045743C" w:rsidRDefault="00F628FD" w:rsidP="00B50E6F">
      <w:pPr>
        <w:widowControl w:val="0"/>
        <w:autoSpaceDE w:val="0"/>
        <w:autoSpaceDN w:val="0"/>
        <w:adjustRightInd w:val="0"/>
        <w:spacing w:after="120"/>
        <w:ind w:left="3740"/>
        <w:rPr>
          <w:rFonts w:ascii="Times New Roman" w:eastAsia="Calibri" w:hAnsi="Times New Roman"/>
          <w:szCs w:val="24"/>
          <w:lang w:val="en-US" w:eastAsia="en-US"/>
        </w:rPr>
      </w:pPr>
      <w:r w:rsidRPr="0045743C">
        <w:rPr>
          <w:rFonts w:ascii="Times New Roman" w:eastAsia="Calibri" w:hAnsi="Times New Roman"/>
          <w:b/>
          <w:bCs/>
          <w:szCs w:val="24"/>
          <w:lang w:val="en-US" w:eastAsia="en-US"/>
        </w:rPr>
        <w:t>6. Pušu atbildība</w:t>
      </w:r>
    </w:p>
    <w:p w:rsidR="00F628FD" w:rsidRPr="0045743C" w:rsidRDefault="00F628FD" w:rsidP="00B50E6F">
      <w:pPr>
        <w:widowControl w:val="0"/>
        <w:autoSpaceDE w:val="0"/>
        <w:autoSpaceDN w:val="0"/>
        <w:adjustRightInd w:val="0"/>
        <w:spacing w:after="120" w:line="56" w:lineRule="exact"/>
        <w:rPr>
          <w:rFonts w:ascii="Times New Roman" w:eastAsia="Calibri" w:hAnsi="Times New Roman"/>
          <w:szCs w:val="24"/>
          <w:lang w:val="en-US" w:eastAsia="en-US"/>
        </w:rPr>
      </w:pPr>
    </w:p>
    <w:p w:rsidR="00F628FD" w:rsidRPr="0045743C" w:rsidRDefault="00F628FD" w:rsidP="00B50E6F">
      <w:pPr>
        <w:widowControl w:val="0"/>
        <w:overflowPunct w:val="0"/>
        <w:autoSpaceDE w:val="0"/>
        <w:autoSpaceDN w:val="0"/>
        <w:adjustRightInd w:val="0"/>
        <w:spacing w:after="120" w:line="214" w:lineRule="auto"/>
        <w:ind w:right="2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6.1. Izpildītāja pienākums ir nodrošināt pienācīgu Pakalpojuma sniegšanas kvalitāti atbilstoši Iepirkumā iesniegtajam piedāvājumam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šī Līguma nosacījumiem.</w:t>
      </w:r>
    </w:p>
    <w:p w:rsidR="00F628FD" w:rsidRPr="0045743C" w:rsidRDefault="00F628FD" w:rsidP="00F628FD">
      <w:pPr>
        <w:widowControl w:val="0"/>
        <w:autoSpaceDE w:val="0"/>
        <w:autoSpaceDN w:val="0"/>
        <w:adjustRightInd w:val="0"/>
        <w:spacing w:line="64"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14"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6.2. Izpildītājs sedz visus izdevumus, kas radušies Pasūtītāja klientiem vai trešajām personām šī līguma nosacījumu pārkāpuma rezultātā.</w:t>
      </w:r>
    </w:p>
    <w:p w:rsidR="00B50E6F" w:rsidRPr="00B50E6F" w:rsidRDefault="00B50E6F" w:rsidP="00F628FD">
      <w:pPr>
        <w:widowControl w:val="0"/>
        <w:overflowPunct w:val="0"/>
        <w:autoSpaceDE w:val="0"/>
        <w:autoSpaceDN w:val="0"/>
        <w:adjustRightInd w:val="0"/>
        <w:spacing w:line="214"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26"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 xml:space="preserve">6.3. 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proofErr w:type="gramStart"/>
      <w:r w:rsidRPr="0045743C">
        <w:rPr>
          <w:rFonts w:ascii="Times New Roman" w:eastAsia="Calibri" w:hAnsi="Times New Roman"/>
          <w:szCs w:val="24"/>
          <w:lang w:val="en-US" w:eastAsia="en-US"/>
        </w:rPr>
        <w:t>Vainīgā puse atlīdzina otrai pusei radušos zaudējumus.</w:t>
      </w:r>
      <w:proofErr w:type="gramEnd"/>
    </w:p>
    <w:p w:rsidR="00B50E6F" w:rsidRPr="00B50E6F" w:rsidRDefault="00B50E6F" w:rsidP="00F628FD">
      <w:pPr>
        <w:widowControl w:val="0"/>
        <w:overflowPunct w:val="0"/>
        <w:autoSpaceDE w:val="0"/>
        <w:autoSpaceDN w:val="0"/>
        <w:adjustRightInd w:val="0"/>
        <w:spacing w:line="226"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70"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22"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6.4. Izpildītājs uzņemas atbildību par darba drošības, darba aizsardzības, darba kārtības, sanitāro normu, drošības tehnikas, ugunsdrošības, apkārtējās vides aizsardzības regulējošo normatīvo aktu, kā arī citu normatīvo aktu ievērošanu.</w:t>
      </w:r>
    </w:p>
    <w:p w:rsidR="00B50E6F" w:rsidRPr="00B50E6F" w:rsidRDefault="00B50E6F" w:rsidP="00F628FD">
      <w:pPr>
        <w:widowControl w:val="0"/>
        <w:overflowPunct w:val="0"/>
        <w:autoSpaceDE w:val="0"/>
        <w:autoSpaceDN w:val="0"/>
        <w:adjustRightInd w:val="0"/>
        <w:spacing w:line="222"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8"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13"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 xml:space="preserve">6.5. Izpildītājs uzņemas pilnu atbildību par Pakalpojuma sniegšanā iesaistītajiem darbiniekiem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to rīcību.</w:t>
      </w:r>
    </w:p>
    <w:p w:rsidR="00B50E6F" w:rsidRPr="00B50E6F" w:rsidRDefault="00B50E6F" w:rsidP="00F628FD">
      <w:pPr>
        <w:widowControl w:val="0"/>
        <w:overflowPunct w:val="0"/>
        <w:autoSpaceDE w:val="0"/>
        <w:autoSpaceDN w:val="0"/>
        <w:adjustRightInd w:val="0"/>
        <w:spacing w:line="213"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B50E6F" w:rsidP="00B50E6F">
      <w:pPr>
        <w:widowControl w:val="0"/>
        <w:overflowPunct w:val="0"/>
        <w:autoSpaceDE w:val="0"/>
        <w:autoSpaceDN w:val="0"/>
        <w:adjustRightInd w:val="0"/>
        <w:spacing w:after="200" w:line="226" w:lineRule="auto"/>
        <w:ind w:right="20"/>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6.6. </w:t>
      </w:r>
      <w:r w:rsidR="00F628FD" w:rsidRPr="0045743C">
        <w:rPr>
          <w:rFonts w:ascii="Times New Roman" w:eastAsia="Calibri" w:hAnsi="Times New Roman"/>
          <w:szCs w:val="24"/>
          <w:lang w:val="en-US" w:eastAsia="en-US"/>
        </w:rPr>
        <w:t xml:space="preserve">Izpildītājs maksā Pasūtītājam līgumsodu 0,1% (vienas desmitdaļas procenta) apmērā no vidējās maksas par Pakalpojumu mēnesī par katru kavējuma dienu, ja Izpildītājs kavē vai neizpilda jebkuru no šajā līgumā pielīgtajiem Izpildītāja pienākumiem, bet ne vairāk kā 10 % no Līguma summas. </w:t>
      </w:r>
    </w:p>
    <w:p w:rsidR="00F628FD" w:rsidRPr="0045743C" w:rsidRDefault="00F628FD" w:rsidP="00F628FD">
      <w:pPr>
        <w:widowControl w:val="0"/>
        <w:autoSpaceDE w:val="0"/>
        <w:autoSpaceDN w:val="0"/>
        <w:adjustRightInd w:val="0"/>
        <w:spacing w:line="69" w:lineRule="exact"/>
        <w:rPr>
          <w:rFonts w:ascii="Times New Roman" w:eastAsia="Calibri" w:hAnsi="Times New Roman"/>
          <w:szCs w:val="24"/>
          <w:lang w:val="en-US" w:eastAsia="en-US"/>
        </w:rPr>
      </w:pPr>
    </w:p>
    <w:p w:rsidR="00F628FD" w:rsidRPr="0045743C" w:rsidRDefault="00B50E6F" w:rsidP="00B50E6F">
      <w:pPr>
        <w:widowControl w:val="0"/>
        <w:overflowPunct w:val="0"/>
        <w:autoSpaceDE w:val="0"/>
        <w:autoSpaceDN w:val="0"/>
        <w:adjustRightInd w:val="0"/>
        <w:spacing w:after="200" w:line="214"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6.7. </w:t>
      </w:r>
      <w:r w:rsidR="00F628FD" w:rsidRPr="0045743C">
        <w:rPr>
          <w:rFonts w:ascii="Times New Roman" w:eastAsia="Calibri" w:hAnsi="Times New Roman"/>
          <w:szCs w:val="24"/>
          <w:lang w:val="en-US" w:eastAsia="en-US"/>
        </w:rPr>
        <w:t>Izpildītājs maksā Pasūtī</w:t>
      </w:r>
      <w:r>
        <w:rPr>
          <w:rFonts w:ascii="Times New Roman" w:eastAsia="Calibri" w:hAnsi="Times New Roman"/>
          <w:szCs w:val="24"/>
          <w:lang w:val="en-US" w:eastAsia="en-US"/>
        </w:rPr>
        <w:t xml:space="preserve">tājam vienreizēju līgumsodu </w:t>
      </w:r>
      <w:r w:rsidR="00F628FD" w:rsidRPr="0045743C">
        <w:rPr>
          <w:rFonts w:ascii="Times New Roman" w:eastAsia="Calibri" w:hAnsi="Times New Roman"/>
          <w:szCs w:val="24"/>
          <w:lang w:val="en-US" w:eastAsia="en-US"/>
        </w:rPr>
        <w:t xml:space="preserve">700 </w:t>
      </w:r>
      <w:r>
        <w:rPr>
          <w:rFonts w:ascii="Times New Roman" w:eastAsia="Calibri" w:hAnsi="Times New Roman"/>
          <w:szCs w:val="24"/>
          <w:lang w:val="en-US" w:eastAsia="en-US"/>
        </w:rPr>
        <w:t xml:space="preserve">EUR </w:t>
      </w:r>
      <w:r w:rsidR="00F628FD" w:rsidRPr="0045743C">
        <w:rPr>
          <w:rFonts w:ascii="Times New Roman" w:eastAsia="Calibri" w:hAnsi="Times New Roman"/>
          <w:szCs w:val="24"/>
          <w:lang w:val="en-US" w:eastAsia="en-US"/>
        </w:rPr>
        <w:t xml:space="preserve">(septiņi simti eiro) apmērā par katru no šādiem Pasūtītāja konstatētajiem gadījumiem: </w:t>
      </w:r>
    </w:p>
    <w:p w:rsidR="00F628FD" w:rsidRPr="0045743C" w:rsidRDefault="00F628FD" w:rsidP="00F628FD">
      <w:pPr>
        <w:widowControl w:val="0"/>
        <w:autoSpaceDE w:val="0"/>
        <w:autoSpaceDN w:val="0"/>
        <w:adjustRightInd w:val="0"/>
        <w:spacing w:line="1" w:lineRule="exact"/>
        <w:rPr>
          <w:rFonts w:ascii="Times New Roman" w:eastAsia="Calibri" w:hAnsi="Times New Roman"/>
          <w:szCs w:val="24"/>
          <w:lang w:val="en-US" w:eastAsia="en-US"/>
        </w:rPr>
      </w:pPr>
    </w:p>
    <w:p w:rsidR="00F628FD" w:rsidRPr="0045743C" w:rsidRDefault="00B50E6F" w:rsidP="00F628FD">
      <w:pPr>
        <w:widowControl w:val="0"/>
        <w:overflowPunct w:val="0"/>
        <w:autoSpaceDE w:val="0"/>
        <w:autoSpaceDN w:val="0"/>
        <w:adjustRightInd w:val="0"/>
        <w:spacing w:line="238" w:lineRule="auto"/>
        <w:ind w:left="720"/>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6.7.1. </w:t>
      </w:r>
      <w:proofErr w:type="gramStart"/>
      <w:r>
        <w:rPr>
          <w:rFonts w:ascii="Times New Roman" w:eastAsia="Calibri" w:hAnsi="Times New Roman"/>
          <w:szCs w:val="24"/>
          <w:lang w:val="en-US" w:eastAsia="en-US"/>
        </w:rPr>
        <w:t>ē</w:t>
      </w:r>
      <w:r w:rsidR="00F628FD" w:rsidRPr="0045743C">
        <w:rPr>
          <w:rFonts w:ascii="Times New Roman" w:eastAsia="Calibri" w:hAnsi="Times New Roman"/>
          <w:szCs w:val="24"/>
          <w:lang w:val="en-US" w:eastAsia="en-US"/>
        </w:rPr>
        <w:t>diens</w:t>
      </w:r>
      <w:proofErr w:type="gramEnd"/>
      <w:r w:rsidR="00F628FD" w:rsidRPr="0045743C">
        <w:rPr>
          <w:rFonts w:ascii="Times New Roman" w:eastAsia="Calibri" w:hAnsi="Times New Roman"/>
          <w:szCs w:val="24"/>
          <w:lang w:val="en-US" w:eastAsia="en-US"/>
        </w:rPr>
        <w:t xml:space="preserve"> netiek pasniegts normatīvajos aktos noteiktajā temperatūrā; </w:t>
      </w:r>
    </w:p>
    <w:p w:rsidR="00F628FD" w:rsidRPr="0045743C" w:rsidRDefault="00F628FD" w:rsidP="00F628FD">
      <w:pPr>
        <w:widowControl w:val="0"/>
        <w:autoSpaceDE w:val="0"/>
        <w:autoSpaceDN w:val="0"/>
        <w:adjustRightInd w:val="0"/>
        <w:spacing w:line="2" w:lineRule="exact"/>
        <w:rPr>
          <w:rFonts w:ascii="Times New Roman" w:eastAsia="Calibri" w:hAnsi="Times New Roman"/>
          <w:szCs w:val="24"/>
          <w:lang w:val="en-US" w:eastAsia="en-US"/>
        </w:rPr>
      </w:pPr>
    </w:p>
    <w:p w:rsidR="00F628FD" w:rsidRPr="0045743C" w:rsidRDefault="00B50E6F" w:rsidP="00F628FD">
      <w:pPr>
        <w:widowControl w:val="0"/>
        <w:overflowPunct w:val="0"/>
        <w:autoSpaceDE w:val="0"/>
        <w:autoSpaceDN w:val="0"/>
        <w:adjustRightInd w:val="0"/>
        <w:ind w:left="720"/>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6.7.2. </w:t>
      </w:r>
      <w:proofErr w:type="gramStart"/>
      <w:r>
        <w:rPr>
          <w:rFonts w:ascii="Times New Roman" w:eastAsia="Calibri" w:hAnsi="Times New Roman"/>
          <w:szCs w:val="24"/>
          <w:lang w:val="en-US" w:eastAsia="en-US"/>
        </w:rPr>
        <w:t>ē</w:t>
      </w:r>
      <w:r w:rsidR="00F628FD" w:rsidRPr="0045743C">
        <w:rPr>
          <w:rFonts w:ascii="Times New Roman" w:eastAsia="Calibri" w:hAnsi="Times New Roman"/>
          <w:szCs w:val="24"/>
          <w:lang w:val="en-US" w:eastAsia="en-US"/>
        </w:rPr>
        <w:t>diens</w:t>
      </w:r>
      <w:proofErr w:type="gramEnd"/>
      <w:r w:rsidR="00F628FD" w:rsidRPr="0045743C">
        <w:rPr>
          <w:rFonts w:ascii="Times New Roman" w:eastAsia="Calibri" w:hAnsi="Times New Roman"/>
          <w:szCs w:val="24"/>
          <w:lang w:val="en-US" w:eastAsia="en-US"/>
        </w:rPr>
        <w:t xml:space="preserve"> neatbilst Tehniskajā specifikācijā noteiktajam kaloriju apjomam; </w:t>
      </w:r>
    </w:p>
    <w:p w:rsidR="00F628FD" w:rsidRPr="0045743C" w:rsidRDefault="00B50E6F" w:rsidP="00F628FD">
      <w:pPr>
        <w:widowControl w:val="0"/>
        <w:overflowPunct w:val="0"/>
        <w:autoSpaceDE w:val="0"/>
        <w:autoSpaceDN w:val="0"/>
        <w:adjustRightInd w:val="0"/>
        <w:spacing w:line="238" w:lineRule="auto"/>
        <w:ind w:left="720"/>
        <w:jc w:val="both"/>
        <w:rPr>
          <w:rFonts w:ascii="Times New Roman" w:eastAsia="Calibri" w:hAnsi="Times New Roman"/>
          <w:szCs w:val="24"/>
          <w:lang w:val="en-US" w:eastAsia="en-US"/>
        </w:rPr>
      </w:pPr>
      <w:r>
        <w:rPr>
          <w:rFonts w:ascii="Times New Roman" w:eastAsia="Calibri" w:hAnsi="Times New Roman"/>
          <w:szCs w:val="24"/>
          <w:lang w:val="en-US" w:eastAsia="en-US"/>
        </w:rPr>
        <w:t xml:space="preserve">6.7.3. </w:t>
      </w:r>
      <w:proofErr w:type="gramStart"/>
      <w:r>
        <w:rPr>
          <w:rFonts w:ascii="Times New Roman" w:eastAsia="Calibri" w:hAnsi="Times New Roman"/>
          <w:szCs w:val="24"/>
          <w:lang w:val="en-US" w:eastAsia="en-US"/>
        </w:rPr>
        <w:t>ē</w:t>
      </w:r>
      <w:r w:rsidR="00F628FD" w:rsidRPr="0045743C">
        <w:rPr>
          <w:rFonts w:ascii="Times New Roman" w:eastAsia="Calibri" w:hAnsi="Times New Roman"/>
          <w:szCs w:val="24"/>
          <w:lang w:val="en-US" w:eastAsia="en-US"/>
        </w:rPr>
        <w:t>diena</w:t>
      </w:r>
      <w:proofErr w:type="gramEnd"/>
      <w:r w:rsidR="00F628FD" w:rsidRPr="0045743C">
        <w:rPr>
          <w:rFonts w:ascii="Times New Roman" w:eastAsia="Calibri" w:hAnsi="Times New Roman"/>
          <w:szCs w:val="24"/>
          <w:lang w:val="en-US" w:eastAsia="en-US"/>
        </w:rPr>
        <w:t xml:space="preserve"> porcija neatbilst Tehniskajā specifikācijā noteiktajam svaram; </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3" w:lineRule="auto"/>
        <w:ind w:left="72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6.7.4. PVD konstatējis pārkāpumus ēdiena sagatavošanas vai produktu uzglabāšanas procesā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Izpildītājs ir sodīts ar naudas sodu; </w:t>
      </w:r>
    </w:p>
    <w:p w:rsidR="00F628FD" w:rsidRPr="0045743C" w:rsidRDefault="00F628FD" w:rsidP="00F628FD">
      <w:pPr>
        <w:widowControl w:val="0"/>
        <w:autoSpaceDE w:val="0"/>
        <w:autoSpaceDN w:val="0"/>
        <w:adjustRightInd w:val="0"/>
        <w:spacing w:line="189" w:lineRule="exact"/>
        <w:rPr>
          <w:rFonts w:ascii="Times New Roman" w:eastAsia="Calibri" w:hAnsi="Times New Roman"/>
          <w:szCs w:val="24"/>
          <w:lang w:val="en-US" w:eastAsia="en-US"/>
        </w:rPr>
      </w:pPr>
    </w:p>
    <w:p w:rsidR="00F628FD" w:rsidRDefault="00B50E6F" w:rsidP="00F628FD">
      <w:pPr>
        <w:widowControl w:val="0"/>
        <w:autoSpaceDE w:val="0"/>
        <w:autoSpaceDN w:val="0"/>
        <w:adjustRightInd w:val="0"/>
        <w:ind w:left="720"/>
        <w:rPr>
          <w:rFonts w:ascii="Times New Roman" w:eastAsia="Calibri" w:hAnsi="Times New Roman"/>
          <w:szCs w:val="24"/>
          <w:lang w:val="en-US" w:eastAsia="en-US"/>
        </w:rPr>
      </w:pPr>
      <w:bookmarkStart w:id="25" w:name="page40"/>
      <w:bookmarkEnd w:id="25"/>
      <w:proofErr w:type="gramStart"/>
      <w:r>
        <w:rPr>
          <w:rFonts w:ascii="Times New Roman" w:eastAsia="Calibri" w:hAnsi="Times New Roman"/>
          <w:szCs w:val="24"/>
          <w:lang w:val="en-US" w:eastAsia="en-US"/>
        </w:rPr>
        <w:lastRenderedPageBreak/>
        <w:t>6.7.5.ē</w:t>
      </w:r>
      <w:r w:rsidR="00F628FD" w:rsidRPr="0045743C">
        <w:rPr>
          <w:rFonts w:ascii="Times New Roman" w:eastAsia="Calibri" w:hAnsi="Times New Roman"/>
          <w:szCs w:val="24"/>
          <w:lang w:val="en-US" w:eastAsia="en-US"/>
        </w:rPr>
        <w:t>diens netiek pasniegts attiecīgās ēdienreizes norādītajā laikā.</w:t>
      </w:r>
      <w:proofErr w:type="gramEnd"/>
    </w:p>
    <w:p w:rsidR="009275A3" w:rsidRPr="0045743C" w:rsidRDefault="009275A3" w:rsidP="00F628FD">
      <w:pPr>
        <w:widowControl w:val="0"/>
        <w:autoSpaceDE w:val="0"/>
        <w:autoSpaceDN w:val="0"/>
        <w:adjustRightInd w:val="0"/>
        <w:ind w:left="720"/>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27"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 xml:space="preserve">6.8. Ja Pasūtītājs vai Izpildītājs nevar pilnīgi vai daļēji izpildīt savas saistības tādu apstākļu </w:t>
      </w:r>
      <w:proofErr w:type="gramStart"/>
      <w:r w:rsidRPr="0045743C">
        <w:rPr>
          <w:rFonts w:ascii="Times New Roman" w:eastAsia="Calibri" w:hAnsi="Times New Roman"/>
          <w:szCs w:val="24"/>
          <w:lang w:val="en-US" w:eastAsia="en-US"/>
        </w:rPr>
        <w:t>dēļ</w:t>
      </w:r>
      <w:proofErr w:type="gramEnd"/>
      <w:r w:rsidRPr="0045743C">
        <w:rPr>
          <w:rFonts w:ascii="Times New Roman" w:eastAsia="Calibri" w:hAnsi="Times New Roman"/>
          <w:szCs w:val="24"/>
          <w:lang w:val="en-US" w:eastAsia="en-US"/>
        </w:rPr>
        <w:t>, kurus izraisījusi jebkāda veida dabas stihija, ugunsgrēks, eksplozija, militāra akcija, blokāde, streiks, valsts varas vai tās pārvaldes institūciju darbības, puses tiek atbrīvotas no atbildības par līguma saistību neizpildīšanu.</w:t>
      </w:r>
    </w:p>
    <w:p w:rsidR="009275A3" w:rsidRPr="009275A3" w:rsidRDefault="009275A3" w:rsidP="00F628FD">
      <w:pPr>
        <w:widowControl w:val="0"/>
        <w:overflowPunct w:val="0"/>
        <w:autoSpaceDE w:val="0"/>
        <w:autoSpaceDN w:val="0"/>
        <w:adjustRightInd w:val="0"/>
        <w:spacing w:line="227"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4"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23"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6.9. Puse</w:t>
      </w:r>
      <w:r w:rsidR="009275A3">
        <w:rPr>
          <w:rFonts w:ascii="Times New Roman" w:eastAsia="Calibri" w:hAnsi="Times New Roman"/>
          <w:szCs w:val="24"/>
          <w:lang w:val="en-US" w:eastAsia="en-US"/>
        </w:rPr>
        <w:t>,</w:t>
      </w:r>
      <w:r w:rsidRPr="0045743C">
        <w:rPr>
          <w:rFonts w:ascii="Times New Roman" w:eastAsia="Calibri" w:hAnsi="Times New Roman"/>
          <w:szCs w:val="24"/>
          <w:lang w:val="en-US" w:eastAsia="en-US"/>
        </w:rPr>
        <w:t xml:space="preserve"> </w:t>
      </w:r>
      <w:proofErr w:type="gramStart"/>
      <w:r w:rsidRPr="0045743C">
        <w:rPr>
          <w:rFonts w:ascii="Times New Roman" w:eastAsia="Calibri" w:hAnsi="Times New Roman"/>
          <w:szCs w:val="24"/>
          <w:lang w:val="en-US" w:eastAsia="en-US"/>
        </w:rPr>
        <w:t>kura</w:t>
      </w:r>
      <w:proofErr w:type="gramEnd"/>
      <w:r w:rsidRPr="0045743C">
        <w:rPr>
          <w:rFonts w:ascii="Times New Roman" w:eastAsia="Calibri" w:hAnsi="Times New Roman"/>
          <w:szCs w:val="24"/>
          <w:lang w:val="en-US" w:eastAsia="en-US"/>
        </w:rPr>
        <w:t xml:space="preserve"> nespēj pildīt ar šo Līgumu uzņemtās saistības </w:t>
      </w:r>
      <w:r w:rsidR="009275A3">
        <w:rPr>
          <w:rFonts w:ascii="Times New Roman" w:eastAsia="Calibri" w:hAnsi="Times New Roman"/>
          <w:szCs w:val="24"/>
          <w:lang w:val="en-US" w:eastAsia="en-US"/>
        </w:rPr>
        <w:t xml:space="preserve">nepārvaramas varas apstākļu dēļ, </w:t>
      </w:r>
      <w:r w:rsidRPr="0045743C">
        <w:rPr>
          <w:rFonts w:ascii="Times New Roman" w:eastAsia="Calibri" w:hAnsi="Times New Roman"/>
          <w:szCs w:val="24"/>
          <w:lang w:val="en-US" w:eastAsia="en-US"/>
        </w:rPr>
        <w:t>nekavējoties par to paziņo otrai Pusei, tiklīdz šādi apstākļi ir iestājušies vai Puse par tiem uzzinājusi.</w:t>
      </w:r>
    </w:p>
    <w:p w:rsidR="009275A3" w:rsidRPr="009275A3" w:rsidRDefault="009275A3" w:rsidP="00F628FD">
      <w:pPr>
        <w:widowControl w:val="0"/>
        <w:overflowPunct w:val="0"/>
        <w:autoSpaceDE w:val="0"/>
        <w:autoSpaceDN w:val="0"/>
        <w:adjustRightInd w:val="0"/>
        <w:spacing w:line="223"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4"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14" w:lineRule="auto"/>
        <w:jc w:val="both"/>
        <w:rPr>
          <w:rFonts w:ascii="Times New Roman" w:eastAsia="Calibri" w:hAnsi="Times New Roman"/>
          <w:sz w:val="16"/>
          <w:szCs w:val="16"/>
          <w:lang w:val="en-US" w:eastAsia="en-US"/>
        </w:rPr>
      </w:pPr>
      <w:proofErr w:type="gramStart"/>
      <w:r w:rsidRPr="0045743C">
        <w:rPr>
          <w:rFonts w:ascii="Times New Roman" w:eastAsia="Calibri" w:hAnsi="Times New Roman"/>
          <w:szCs w:val="24"/>
          <w:lang w:val="en-US" w:eastAsia="en-US"/>
        </w:rPr>
        <w:t>6.10. Ja</w:t>
      </w:r>
      <w:proofErr w:type="gramEnd"/>
      <w:r w:rsidRPr="0045743C">
        <w:rPr>
          <w:rFonts w:ascii="Times New Roman" w:eastAsia="Calibri" w:hAnsi="Times New Roman"/>
          <w:szCs w:val="24"/>
          <w:lang w:val="en-US" w:eastAsia="en-US"/>
        </w:rPr>
        <w:t xml:space="preserve"> nepārvaramas varas apstākļi ilgst ilgāk par 1 (vienu) mēnesi, tad katrai no Pusēm ir tiesības vienpusējā kārtā pārtraukt Līgumu, rakstiski par to informējot otru Pusi.</w:t>
      </w:r>
    </w:p>
    <w:p w:rsidR="009275A3" w:rsidRPr="009275A3" w:rsidRDefault="009275A3" w:rsidP="00F628FD">
      <w:pPr>
        <w:widowControl w:val="0"/>
        <w:overflowPunct w:val="0"/>
        <w:autoSpaceDE w:val="0"/>
        <w:autoSpaceDN w:val="0"/>
        <w:adjustRightInd w:val="0"/>
        <w:spacing w:line="214"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4"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4" w:lineRule="auto"/>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6.11. Puse nav atbildīga par zaudējumiem, kas radušies otrai Puse</w:t>
      </w:r>
      <w:r w:rsidR="009275A3">
        <w:rPr>
          <w:rFonts w:ascii="Times New Roman" w:eastAsia="Calibri" w:hAnsi="Times New Roman"/>
          <w:szCs w:val="24"/>
          <w:lang w:val="en-US" w:eastAsia="en-US"/>
        </w:rPr>
        <w:t>i</w:t>
      </w:r>
      <w:r w:rsidRPr="0045743C">
        <w:rPr>
          <w:rFonts w:ascii="Times New Roman" w:eastAsia="Calibri" w:hAnsi="Times New Roman"/>
          <w:szCs w:val="24"/>
          <w:lang w:val="en-US" w:eastAsia="en-US"/>
        </w:rPr>
        <w:t xml:space="preserve"> nepārvaramas varas apstākļu </w:t>
      </w:r>
      <w:proofErr w:type="gramStart"/>
      <w:r w:rsidRPr="0045743C">
        <w:rPr>
          <w:rFonts w:ascii="Times New Roman" w:eastAsia="Calibri" w:hAnsi="Times New Roman"/>
          <w:szCs w:val="24"/>
          <w:lang w:val="en-US" w:eastAsia="en-US"/>
        </w:rPr>
        <w:t>dēļ</w:t>
      </w:r>
      <w:proofErr w:type="gramEnd"/>
      <w:r w:rsidRPr="0045743C">
        <w:rPr>
          <w:rFonts w:ascii="Times New Roman" w:eastAsia="Calibri" w:hAnsi="Times New Roman"/>
          <w:szCs w:val="24"/>
          <w:lang w:val="en-US" w:eastAsia="en-US"/>
        </w:rPr>
        <w:t>.</w:t>
      </w:r>
    </w:p>
    <w:p w:rsidR="00F628FD" w:rsidRPr="0045743C" w:rsidRDefault="00F628FD" w:rsidP="00F628FD">
      <w:pPr>
        <w:widowControl w:val="0"/>
        <w:autoSpaceDE w:val="0"/>
        <w:autoSpaceDN w:val="0"/>
        <w:adjustRightInd w:val="0"/>
        <w:spacing w:line="283" w:lineRule="exact"/>
        <w:rPr>
          <w:rFonts w:ascii="Times New Roman" w:eastAsia="Calibri" w:hAnsi="Times New Roman"/>
          <w:szCs w:val="24"/>
          <w:lang w:val="en-US" w:eastAsia="en-US"/>
        </w:rPr>
      </w:pPr>
    </w:p>
    <w:p w:rsidR="00F628FD" w:rsidRDefault="00F628FD" w:rsidP="00F628FD">
      <w:pPr>
        <w:widowControl w:val="0"/>
        <w:autoSpaceDE w:val="0"/>
        <w:autoSpaceDN w:val="0"/>
        <w:adjustRightInd w:val="0"/>
        <w:ind w:left="3100"/>
        <w:rPr>
          <w:rFonts w:ascii="Times New Roman" w:eastAsia="Calibri" w:hAnsi="Times New Roman"/>
          <w:b/>
          <w:bCs/>
          <w:sz w:val="16"/>
          <w:szCs w:val="16"/>
          <w:lang w:val="en-US" w:eastAsia="en-US"/>
        </w:rPr>
      </w:pPr>
      <w:r w:rsidRPr="0045743C">
        <w:rPr>
          <w:rFonts w:ascii="Times New Roman" w:eastAsia="Calibri" w:hAnsi="Times New Roman"/>
          <w:b/>
          <w:bCs/>
          <w:szCs w:val="24"/>
          <w:lang w:val="en-US" w:eastAsia="en-US"/>
        </w:rPr>
        <w:t>7. Strīdu risināšanas kārtība</w:t>
      </w:r>
    </w:p>
    <w:p w:rsidR="009275A3" w:rsidRPr="009275A3" w:rsidRDefault="009275A3" w:rsidP="00F628FD">
      <w:pPr>
        <w:widowControl w:val="0"/>
        <w:autoSpaceDE w:val="0"/>
        <w:autoSpaceDN w:val="0"/>
        <w:adjustRightInd w:val="0"/>
        <w:ind w:left="3100"/>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59" w:lineRule="exact"/>
        <w:rPr>
          <w:rFonts w:ascii="Times New Roman" w:eastAsia="Calibri" w:hAnsi="Times New Roman"/>
          <w:szCs w:val="24"/>
          <w:lang w:val="en-US" w:eastAsia="en-US"/>
        </w:rPr>
      </w:pPr>
    </w:p>
    <w:p w:rsidR="00F628FD" w:rsidRDefault="00F628FD" w:rsidP="00F628FD">
      <w:pPr>
        <w:widowControl w:val="0"/>
        <w:overflowPunct w:val="0"/>
        <w:autoSpaceDE w:val="0"/>
        <w:autoSpaceDN w:val="0"/>
        <w:adjustRightInd w:val="0"/>
        <w:spacing w:line="222" w:lineRule="auto"/>
        <w:jc w:val="both"/>
        <w:rPr>
          <w:rFonts w:ascii="Times New Roman" w:eastAsia="Calibri" w:hAnsi="Times New Roman"/>
          <w:sz w:val="16"/>
          <w:szCs w:val="16"/>
          <w:lang w:val="en-US" w:eastAsia="en-US"/>
        </w:rPr>
      </w:pPr>
      <w:r w:rsidRPr="0045743C">
        <w:rPr>
          <w:rFonts w:ascii="Times New Roman" w:eastAsia="Calibri" w:hAnsi="Times New Roman"/>
          <w:szCs w:val="24"/>
          <w:lang w:val="en-US" w:eastAsia="en-US"/>
        </w:rPr>
        <w:t xml:space="preserve">7.1. Visas domstarpības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strīdus, kas varētu rasties Līguma izpildes gaitā, puses risina savstarpēju sarunu ceļā. </w:t>
      </w:r>
      <w:proofErr w:type="gramStart"/>
      <w:r w:rsidRPr="0045743C">
        <w:rPr>
          <w:rFonts w:ascii="Times New Roman" w:eastAsia="Calibri" w:hAnsi="Times New Roman"/>
          <w:szCs w:val="24"/>
          <w:lang w:val="en-US" w:eastAsia="en-US"/>
        </w:rPr>
        <w:t>Ja</w:t>
      </w:r>
      <w:proofErr w:type="gramEnd"/>
      <w:r w:rsidRPr="0045743C">
        <w:rPr>
          <w:rFonts w:ascii="Times New Roman" w:eastAsia="Calibri" w:hAnsi="Times New Roman"/>
          <w:szCs w:val="24"/>
          <w:lang w:val="en-US" w:eastAsia="en-US"/>
        </w:rPr>
        <w:t xml:space="preserve"> sarunu ceļa vienošanos panākt nav iespējams, tad strīds izšķirams tiesā Latvijas Republikas normatīvajos aktos noteiktajā kārtībā.</w:t>
      </w:r>
    </w:p>
    <w:p w:rsidR="009275A3" w:rsidRPr="009275A3" w:rsidRDefault="009275A3" w:rsidP="00F628FD">
      <w:pPr>
        <w:widowControl w:val="0"/>
        <w:overflowPunct w:val="0"/>
        <w:autoSpaceDE w:val="0"/>
        <w:autoSpaceDN w:val="0"/>
        <w:adjustRightInd w:val="0"/>
        <w:spacing w:line="222" w:lineRule="auto"/>
        <w:jc w:val="both"/>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8"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3" w:lineRule="auto"/>
        <w:ind w:right="2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7.2. Visos jautājumos, kas nav atrunāti šajā Līgumā, puses vadās no Latvijas Republikas normatīvajiem aktiem.</w:t>
      </w:r>
    </w:p>
    <w:p w:rsidR="00F628FD" w:rsidRPr="0045743C" w:rsidRDefault="00F628FD" w:rsidP="00F628FD">
      <w:pPr>
        <w:widowControl w:val="0"/>
        <w:autoSpaceDE w:val="0"/>
        <w:autoSpaceDN w:val="0"/>
        <w:adjustRightInd w:val="0"/>
        <w:spacing w:line="307" w:lineRule="exact"/>
        <w:rPr>
          <w:rFonts w:ascii="Times New Roman" w:eastAsia="Calibri" w:hAnsi="Times New Roman"/>
          <w:szCs w:val="24"/>
          <w:lang w:val="en-US" w:eastAsia="en-US"/>
        </w:rPr>
      </w:pPr>
    </w:p>
    <w:p w:rsidR="00F628FD" w:rsidRDefault="00F628FD" w:rsidP="00F628FD">
      <w:pPr>
        <w:widowControl w:val="0"/>
        <w:autoSpaceDE w:val="0"/>
        <w:autoSpaceDN w:val="0"/>
        <w:adjustRightInd w:val="0"/>
        <w:ind w:left="3660"/>
        <w:rPr>
          <w:rFonts w:ascii="Times New Roman" w:eastAsia="Calibri" w:hAnsi="Times New Roman"/>
          <w:b/>
          <w:bCs/>
          <w:sz w:val="16"/>
          <w:szCs w:val="16"/>
          <w:lang w:val="en-US" w:eastAsia="en-US"/>
        </w:rPr>
      </w:pPr>
      <w:r w:rsidRPr="0045743C">
        <w:rPr>
          <w:rFonts w:ascii="Times New Roman" w:eastAsia="Calibri" w:hAnsi="Times New Roman"/>
          <w:b/>
          <w:bCs/>
          <w:szCs w:val="24"/>
          <w:lang w:val="en-US" w:eastAsia="en-US"/>
        </w:rPr>
        <w:t>8. Līguma termiņš</w:t>
      </w:r>
      <w:r w:rsidR="009275A3">
        <w:rPr>
          <w:rFonts w:ascii="Times New Roman" w:eastAsia="Calibri" w:hAnsi="Times New Roman"/>
          <w:b/>
          <w:bCs/>
          <w:szCs w:val="24"/>
          <w:lang w:val="en-US" w:eastAsia="en-US"/>
        </w:rPr>
        <w:t xml:space="preserve"> </w:t>
      </w:r>
    </w:p>
    <w:p w:rsidR="009275A3" w:rsidRPr="009275A3" w:rsidRDefault="009275A3" w:rsidP="00F628FD">
      <w:pPr>
        <w:widowControl w:val="0"/>
        <w:autoSpaceDE w:val="0"/>
        <w:autoSpaceDN w:val="0"/>
        <w:adjustRightInd w:val="0"/>
        <w:ind w:left="3660"/>
        <w:rPr>
          <w:rFonts w:ascii="Times New Roman" w:eastAsia="Calibri" w:hAnsi="Times New Roman"/>
          <w:sz w:val="16"/>
          <w:szCs w:val="16"/>
          <w:lang w:val="en-US" w:eastAsia="en-US"/>
        </w:rPr>
      </w:pPr>
    </w:p>
    <w:p w:rsidR="00F628FD" w:rsidRPr="0045743C" w:rsidRDefault="00F628FD" w:rsidP="00107537">
      <w:pPr>
        <w:widowControl w:val="0"/>
        <w:numPr>
          <w:ilvl w:val="0"/>
          <w:numId w:val="27"/>
        </w:numPr>
        <w:tabs>
          <w:tab w:val="num" w:pos="0"/>
        </w:tabs>
        <w:overflowPunct w:val="0"/>
        <w:autoSpaceDE w:val="0"/>
        <w:autoSpaceDN w:val="0"/>
        <w:adjustRightInd w:val="0"/>
        <w:spacing w:after="200" w:line="235" w:lineRule="auto"/>
        <w:ind w:left="0" w:firstLine="2"/>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Līgums stājas spēkā tā abpusējas parakstīšanas brīdi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ir spēkā līdz saistību pilnīgai izpildei. </w:t>
      </w:r>
    </w:p>
    <w:p w:rsidR="00F628FD" w:rsidRPr="0045743C"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85" w:lineRule="exact"/>
        <w:rPr>
          <w:rFonts w:ascii="Times New Roman" w:eastAsia="Calibri" w:hAnsi="Times New Roman"/>
          <w:szCs w:val="24"/>
          <w:lang w:val="en-US" w:eastAsia="en-US"/>
        </w:rPr>
      </w:pPr>
    </w:p>
    <w:p w:rsidR="00F628FD" w:rsidRDefault="00F628FD" w:rsidP="00F628FD">
      <w:pPr>
        <w:widowControl w:val="0"/>
        <w:autoSpaceDE w:val="0"/>
        <w:autoSpaceDN w:val="0"/>
        <w:adjustRightInd w:val="0"/>
        <w:ind w:left="3540"/>
        <w:rPr>
          <w:rFonts w:ascii="Times New Roman" w:eastAsia="Calibri" w:hAnsi="Times New Roman"/>
          <w:b/>
          <w:bCs/>
          <w:sz w:val="16"/>
          <w:szCs w:val="16"/>
          <w:lang w:val="en-US" w:eastAsia="en-US"/>
        </w:rPr>
      </w:pPr>
      <w:r w:rsidRPr="0045743C">
        <w:rPr>
          <w:rFonts w:ascii="Times New Roman" w:eastAsia="Calibri" w:hAnsi="Times New Roman"/>
          <w:b/>
          <w:bCs/>
          <w:szCs w:val="24"/>
          <w:lang w:val="en-US" w:eastAsia="en-US"/>
        </w:rPr>
        <w:t>9. Līguma grozījumi</w:t>
      </w:r>
      <w:r w:rsidR="00107537">
        <w:rPr>
          <w:rFonts w:ascii="Times New Roman" w:eastAsia="Calibri" w:hAnsi="Times New Roman"/>
          <w:b/>
          <w:bCs/>
          <w:szCs w:val="24"/>
          <w:lang w:val="en-US" w:eastAsia="en-US"/>
        </w:rPr>
        <w:t xml:space="preserve">   </w:t>
      </w:r>
    </w:p>
    <w:p w:rsidR="00107537" w:rsidRPr="00107537" w:rsidRDefault="00107537" w:rsidP="00F628FD">
      <w:pPr>
        <w:widowControl w:val="0"/>
        <w:autoSpaceDE w:val="0"/>
        <w:autoSpaceDN w:val="0"/>
        <w:adjustRightInd w:val="0"/>
        <w:ind w:left="3540"/>
        <w:rPr>
          <w:rFonts w:ascii="Times New Roman" w:eastAsia="Calibri" w:hAnsi="Times New Roman"/>
          <w:sz w:val="16"/>
          <w:szCs w:val="16"/>
          <w:lang w:val="en-US" w:eastAsia="en-US"/>
        </w:rPr>
      </w:pPr>
    </w:p>
    <w:p w:rsidR="00F628FD" w:rsidRPr="0045743C" w:rsidRDefault="00F628FD" w:rsidP="00107537">
      <w:pPr>
        <w:widowControl w:val="0"/>
        <w:numPr>
          <w:ilvl w:val="0"/>
          <w:numId w:val="28"/>
        </w:numPr>
        <w:overflowPunct w:val="0"/>
        <w:autoSpaceDE w:val="0"/>
        <w:autoSpaceDN w:val="0"/>
        <w:adjustRightInd w:val="0"/>
        <w:spacing w:line="233" w:lineRule="auto"/>
        <w:ind w:hanging="718"/>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Puses,  savstarpēji  rakstiski  vienojoties,  var  grozīt  Līguma  noteikumus,  veicot </w:t>
      </w:r>
    </w:p>
    <w:p w:rsidR="00F628FD" w:rsidRPr="0045743C" w:rsidRDefault="00F628FD" w:rsidP="00107537">
      <w:pPr>
        <w:widowControl w:val="0"/>
        <w:autoSpaceDE w:val="0"/>
        <w:autoSpaceDN w:val="0"/>
        <w:adjustRightInd w:val="0"/>
        <w:spacing w:line="1" w:lineRule="exact"/>
        <w:rPr>
          <w:rFonts w:ascii="Times New Roman" w:eastAsia="Calibri" w:hAnsi="Times New Roman"/>
          <w:szCs w:val="24"/>
          <w:lang w:val="en-US" w:eastAsia="en-US"/>
        </w:rPr>
      </w:pPr>
    </w:p>
    <w:p w:rsidR="00F628FD" w:rsidRPr="0045743C" w:rsidRDefault="00F628FD" w:rsidP="00107537">
      <w:pPr>
        <w:widowControl w:val="0"/>
        <w:autoSpaceDE w:val="0"/>
        <w:autoSpaceDN w:val="0"/>
        <w:adjustRightInd w:val="0"/>
        <w:rPr>
          <w:rFonts w:ascii="Times New Roman" w:eastAsia="Calibri" w:hAnsi="Times New Roman"/>
          <w:szCs w:val="24"/>
          <w:lang w:val="en-US" w:eastAsia="en-US"/>
        </w:rPr>
      </w:pPr>
      <w:proofErr w:type="gramStart"/>
      <w:r w:rsidRPr="0045743C">
        <w:rPr>
          <w:rFonts w:ascii="Times New Roman" w:eastAsia="Calibri" w:hAnsi="Times New Roman"/>
          <w:szCs w:val="24"/>
          <w:lang w:val="en-US" w:eastAsia="en-US"/>
        </w:rPr>
        <w:t>sekojoša</w:t>
      </w:r>
      <w:proofErr w:type="gramEnd"/>
      <w:r w:rsidRPr="0045743C">
        <w:rPr>
          <w:rFonts w:ascii="Times New Roman" w:eastAsia="Calibri" w:hAnsi="Times New Roman"/>
          <w:szCs w:val="24"/>
          <w:lang w:val="en-US" w:eastAsia="en-US"/>
        </w:rPr>
        <w:t xml:space="preserve"> satura un apjoma grozījumus:</w:t>
      </w:r>
    </w:p>
    <w:p w:rsidR="00F628FD" w:rsidRPr="00107537" w:rsidRDefault="00F628FD" w:rsidP="00107537">
      <w:pPr>
        <w:widowControl w:val="0"/>
        <w:numPr>
          <w:ilvl w:val="0"/>
          <w:numId w:val="29"/>
        </w:numPr>
        <w:overflowPunct w:val="0"/>
        <w:autoSpaceDE w:val="0"/>
        <w:autoSpaceDN w:val="0"/>
        <w:adjustRightInd w:val="0"/>
        <w:spacing w:line="238" w:lineRule="auto"/>
        <w:ind w:hanging="718"/>
        <w:jc w:val="both"/>
        <w:rPr>
          <w:rFonts w:ascii="Times New Roman" w:eastAsia="Calibri" w:hAnsi="Times New Roman"/>
          <w:szCs w:val="24"/>
          <w:lang w:val="en-US" w:eastAsia="en-US"/>
        </w:rPr>
      </w:pPr>
      <w:proofErr w:type="gramStart"/>
      <w:r w:rsidRPr="00107537">
        <w:rPr>
          <w:rFonts w:ascii="Times New Roman" w:eastAsia="Calibri" w:hAnsi="Times New Roman"/>
          <w:szCs w:val="24"/>
          <w:lang w:val="en-US" w:eastAsia="en-US"/>
        </w:rPr>
        <w:t>iestājoties</w:t>
      </w:r>
      <w:proofErr w:type="gramEnd"/>
      <w:r w:rsidRPr="00107537">
        <w:rPr>
          <w:rFonts w:ascii="Times New Roman" w:eastAsia="Calibri" w:hAnsi="Times New Roman"/>
          <w:szCs w:val="24"/>
          <w:lang w:val="en-US" w:eastAsia="en-US"/>
        </w:rPr>
        <w:t xml:space="preserve"> apstākļiem, kas saskaņā ar Centrālās statistikas datiem ietekmē pakalpojuma sniegšanas pašizmaksu, palielināt vai samazināt gan vienas vienības cenu, gan kopējo līgumcenu, pasūtītāja budžeta iespēju ietvar</w:t>
      </w:r>
      <w:r w:rsidR="00202C71">
        <w:rPr>
          <w:rFonts w:ascii="Times New Roman" w:eastAsia="Calibri" w:hAnsi="Times New Roman"/>
          <w:szCs w:val="24"/>
          <w:lang w:val="en-US" w:eastAsia="en-US"/>
        </w:rPr>
        <w:t>os, bet ne vairāk kā 20% apmērā.</w:t>
      </w:r>
    </w:p>
    <w:p w:rsidR="00F628FD" w:rsidRPr="0045743C" w:rsidRDefault="00F628FD" w:rsidP="00107537">
      <w:pPr>
        <w:widowControl w:val="0"/>
        <w:autoSpaceDE w:val="0"/>
        <w:autoSpaceDN w:val="0"/>
        <w:adjustRightInd w:val="0"/>
        <w:spacing w:line="67" w:lineRule="exact"/>
        <w:rPr>
          <w:rFonts w:ascii="Times New Roman" w:eastAsia="Calibri" w:hAnsi="Times New Roman"/>
          <w:szCs w:val="24"/>
          <w:lang w:val="en-US" w:eastAsia="en-US"/>
        </w:rPr>
      </w:pPr>
    </w:p>
    <w:p w:rsidR="00F628FD" w:rsidRPr="00202C71" w:rsidRDefault="00202C71" w:rsidP="00202C71">
      <w:pPr>
        <w:widowControl w:val="0"/>
        <w:overflowPunct w:val="0"/>
        <w:autoSpaceDE w:val="0"/>
        <w:autoSpaceDN w:val="0"/>
        <w:adjustRightInd w:val="0"/>
        <w:spacing w:line="227" w:lineRule="auto"/>
        <w:jc w:val="both"/>
        <w:rPr>
          <w:rFonts w:ascii="Times New Roman" w:eastAsia="Calibri" w:hAnsi="Times New Roman"/>
          <w:szCs w:val="24"/>
          <w:lang w:val="en-US" w:eastAsia="en-US"/>
        </w:rPr>
      </w:pPr>
      <w:proofErr w:type="gramStart"/>
      <w:r>
        <w:rPr>
          <w:rFonts w:ascii="Times New Roman" w:eastAsia="Calibri" w:hAnsi="Times New Roman"/>
          <w:szCs w:val="24"/>
          <w:lang w:val="en-US" w:eastAsia="en-US"/>
        </w:rPr>
        <w:t xml:space="preserve">9.2. </w:t>
      </w:r>
      <w:r w:rsidR="00F628FD" w:rsidRPr="00202C71">
        <w:rPr>
          <w:rFonts w:ascii="Times New Roman" w:eastAsia="Calibri" w:hAnsi="Times New Roman"/>
          <w:szCs w:val="24"/>
          <w:lang w:val="en-US" w:eastAsia="en-US"/>
        </w:rPr>
        <w:t>Grozījumus Līgumā veic, fiksējot tos rakstiskā vienošanās, kuras paraksta Pušu pilnvaroti pārstāvji.</w:t>
      </w:r>
      <w:proofErr w:type="gramEnd"/>
      <w:r w:rsidR="00F628FD" w:rsidRPr="00202C71">
        <w:rPr>
          <w:rFonts w:ascii="Times New Roman" w:eastAsia="Calibri" w:hAnsi="Times New Roman"/>
          <w:szCs w:val="24"/>
          <w:lang w:val="en-US" w:eastAsia="en-US"/>
        </w:rPr>
        <w:t xml:space="preserve"> Papildus vienošanās ir neatņemamas Līguma sastāvdaļas </w:t>
      </w:r>
      <w:proofErr w:type="gramStart"/>
      <w:r w:rsidR="00F628FD" w:rsidRPr="00202C71">
        <w:rPr>
          <w:rFonts w:ascii="Times New Roman" w:eastAsia="Calibri" w:hAnsi="Times New Roman"/>
          <w:szCs w:val="24"/>
          <w:lang w:val="en-US" w:eastAsia="en-US"/>
        </w:rPr>
        <w:t>un</w:t>
      </w:r>
      <w:proofErr w:type="gramEnd"/>
      <w:r w:rsidR="00F628FD" w:rsidRPr="00202C71">
        <w:rPr>
          <w:rFonts w:ascii="Times New Roman" w:eastAsia="Calibri" w:hAnsi="Times New Roman"/>
          <w:szCs w:val="24"/>
          <w:lang w:val="en-US" w:eastAsia="en-US"/>
        </w:rPr>
        <w:t xml:space="preserve"> ir spēkā tādā gadījumā, ja tās parakstījušas abas Puses un tās apstiprinātas ar Pušu zīmogiem. </w:t>
      </w:r>
    </w:p>
    <w:p w:rsidR="00F628FD" w:rsidRPr="0045743C" w:rsidRDefault="00F628FD" w:rsidP="00202C71">
      <w:pPr>
        <w:widowControl w:val="0"/>
        <w:tabs>
          <w:tab w:val="num" w:pos="0"/>
        </w:tabs>
        <w:autoSpaceDE w:val="0"/>
        <w:autoSpaceDN w:val="0"/>
        <w:adjustRightInd w:val="0"/>
        <w:spacing w:line="282" w:lineRule="exact"/>
        <w:ind w:hanging="1438"/>
        <w:rPr>
          <w:rFonts w:ascii="Times New Roman" w:eastAsia="Calibri" w:hAnsi="Times New Roman"/>
          <w:szCs w:val="24"/>
          <w:lang w:val="en-US" w:eastAsia="en-US"/>
        </w:rPr>
      </w:pPr>
    </w:p>
    <w:p w:rsidR="00F628FD" w:rsidRDefault="00F628FD" w:rsidP="00F628FD">
      <w:pPr>
        <w:widowControl w:val="0"/>
        <w:autoSpaceDE w:val="0"/>
        <w:autoSpaceDN w:val="0"/>
        <w:adjustRightInd w:val="0"/>
        <w:spacing w:line="239" w:lineRule="auto"/>
        <w:ind w:left="1820"/>
        <w:rPr>
          <w:rFonts w:ascii="Times New Roman" w:eastAsia="Calibri" w:hAnsi="Times New Roman"/>
          <w:b/>
          <w:bCs/>
          <w:sz w:val="16"/>
          <w:szCs w:val="16"/>
          <w:lang w:val="en-US" w:eastAsia="en-US"/>
        </w:rPr>
      </w:pPr>
      <w:r w:rsidRPr="0045743C">
        <w:rPr>
          <w:rFonts w:ascii="Times New Roman" w:eastAsia="Calibri" w:hAnsi="Times New Roman"/>
          <w:b/>
          <w:bCs/>
          <w:szCs w:val="24"/>
          <w:lang w:val="en-US" w:eastAsia="en-US"/>
        </w:rPr>
        <w:t>10. Līguma izbeigšana, līguma darbības apturēšana</w:t>
      </w:r>
      <w:r w:rsidR="00202C71">
        <w:rPr>
          <w:rFonts w:ascii="Times New Roman" w:eastAsia="Calibri" w:hAnsi="Times New Roman"/>
          <w:b/>
          <w:bCs/>
          <w:szCs w:val="24"/>
          <w:lang w:val="en-US" w:eastAsia="en-US"/>
        </w:rPr>
        <w:t xml:space="preserve">  </w:t>
      </w:r>
    </w:p>
    <w:p w:rsidR="00202C71" w:rsidRPr="00202C71" w:rsidRDefault="00202C71" w:rsidP="00F628FD">
      <w:pPr>
        <w:widowControl w:val="0"/>
        <w:autoSpaceDE w:val="0"/>
        <w:autoSpaceDN w:val="0"/>
        <w:adjustRightInd w:val="0"/>
        <w:spacing w:line="239" w:lineRule="auto"/>
        <w:ind w:left="1820"/>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60"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3" w:lineRule="auto"/>
        <w:ind w:right="20"/>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10.1. Līgums var tikt izbeigts tikai šajā Līgumā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Latvijas Republikas normatīvajos aktos noteiktajos gadījumos un kārtībā.</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68" w:lineRule="exact"/>
        <w:rPr>
          <w:rFonts w:ascii="Times New Roman" w:eastAsia="Calibri" w:hAnsi="Times New Roman"/>
          <w:szCs w:val="24"/>
          <w:lang w:val="en-US" w:eastAsia="en-US"/>
        </w:rPr>
      </w:pPr>
    </w:p>
    <w:p w:rsidR="00F628FD" w:rsidRPr="0045743C" w:rsidRDefault="00202C71" w:rsidP="00F628FD">
      <w:pPr>
        <w:widowControl w:val="0"/>
        <w:overflowPunct w:val="0"/>
        <w:autoSpaceDE w:val="0"/>
        <w:autoSpaceDN w:val="0"/>
        <w:adjustRightInd w:val="0"/>
        <w:spacing w:line="213" w:lineRule="auto"/>
        <w:ind w:right="20"/>
        <w:jc w:val="both"/>
        <w:rPr>
          <w:rFonts w:ascii="Times New Roman" w:eastAsia="Calibri" w:hAnsi="Times New Roman"/>
          <w:szCs w:val="24"/>
          <w:lang w:val="en-US" w:eastAsia="en-US"/>
        </w:rPr>
      </w:pPr>
      <w:r>
        <w:rPr>
          <w:rFonts w:ascii="Times New Roman" w:eastAsia="Calibri" w:hAnsi="Times New Roman"/>
          <w:szCs w:val="24"/>
          <w:lang w:val="en-US" w:eastAsia="en-US"/>
        </w:rPr>
        <w:t>10.2</w:t>
      </w:r>
      <w:r w:rsidR="00F628FD" w:rsidRPr="0045743C">
        <w:rPr>
          <w:rFonts w:ascii="Times New Roman" w:eastAsia="Calibri" w:hAnsi="Times New Roman"/>
          <w:szCs w:val="24"/>
          <w:lang w:val="en-US" w:eastAsia="en-US"/>
        </w:rPr>
        <w:t>. Pasūtītājam ir tiesības vienpusēji izbeigt šo Līgumu, iepriekš par to rakstveidā brīdinot Izpildītāju, sekojošos gadījumos:</w:t>
      </w: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4" w:lineRule="auto"/>
        <w:ind w:left="500"/>
        <w:jc w:val="both"/>
        <w:rPr>
          <w:rFonts w:ascii="Times New Roman" w:eastAsia="Calibri" w:hAnsi="Times New Roman"/>
          <w:szCs w:val="24"/>
          <w:lang w:val="en-US" w:eastAsia="en-US"/>
        </w:rPr>
      </w:pPr>
      <w:bookmarkStart w:id="26" w:name="page41"/>
      <w:bookmarkEnd w:id="26"/>
      <w:r w:rsidRPr="0045743C">
        <w:rPr>
          <w:rFonts w:ascii="Times New Roman" w:eastAsia="Calibri" w:hAnsi="Times New Roman"/>
          <w:szCs w:val="24"/>
          <w:lang w:val="en-US" w:eastAsia="en-US"/>
        </w:rPr>
        <w:t>10.</w:t>
      </w:r>
      <w:r w:rsidR="00202C71">
        <w:rPr>
          <w:rFonts w:ascii="Times New Roman" w:eastAsia="Calibri" w:hAnsi="Times New Roman"/>
          <w:szCs w:val="24"/>
          <w:lang w:val="en-US" w:eastAsia="en-US"/>
        </w:rPr>
        <w:t>2</w:t>
      </w:r>
      <w:r w:rsidRPr="0045743C">
        <w:rPr>
          <w:rFonts w:ascii="Times New Roman" w:eastAsia="Calibri" w:hAnsi="Times New Roman"/>
          <w:szCs w:val="24"/>
          <w:lang w:val="en-US" w:eastAsia="en-US"/>
        </w:rPr>
        <w:t>.1.</w:t>
      </w:r>
      <w:r w:rsidR="00202C71">
        <w:rPr>
          <w:rFonts w:ascii="Times New Roman" w:eastAsia="Calibri" w:hAnsi="Times New Roman"/>
          <w:szCs w:val="24"/>
          <w:lang w:val="en-US" w:eastAsia="en-US"/>
        </w:rPr>
        <w:t xml:space="preserve"> </w:t>
      </w:r>
      <w:proofErr w:type="gramStart"/>
      <w:r w:rsidRPr="0045743C">
        <w:rPr>
          <w:rFonts w:ascii="Times New Roman" w:eastAsia="Calibri" w:hAnsi="Times New Roman"/>
          <w:szCs w:val="24"/>
          <w:lang w:val="en-US" w:eastAsia="en-US"/>
        </w:rPr>
        <w:t>ja</w:t>
      </w:r>
      <w:proofErr w:type="gramEnd"/>
      <w:r w:rsidRPr="0045743C">
        <w:rPr>
          <w:rFonts w:ascii="Times New Roman" w:eastAsia="Calibri" w:hAnsi="Times New Roman"/>
          <w:szCs w:val="24"/>
          <w:lang w:val="en-US" w:eastAsia="en-US"/>
        </w:rPr>
        <w:t xml:space="preserve"> Izpildītājs trīs dienu laikā pēc Līgumā paredzētā termiņa nav uzsācis šajā Līgumā paredzēto pakalpojumu sniegšanu;</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202C71" w:rsidP="00202C71">
      <w:pPr>
        <w:widowControl w:val="0"/>
        <w:overflowPunct w:val="0"/>
        <w:autoSpaceDE w:val="0"/>
        <w:autoSpaceDN w:val="0"/>
        <w:adjustRightInd w:val="0"/>
        <w:spacing w:line="226" w:lineRule="auto"/>
        <w:ind w:left="500"/>
        <w:jc w:val="both"/>
        <w:rPr>
          <w:rFonts w:ascii="Times New Roman" w:eastAsia="Calibri" w:hAnsi="Times New Roman"/>
          <w:szCs w:val="24"/>
          <w:lang w:val="en-US" w:eastAsia="en-US"/>
        </w:rPr>
      </w:pPr>
      <w:r>
        <w:rPr>
          <w:rFonts w:ascii="Times New Roman" w:eastAsia="Calibri" w:hAnsi="Times New Roman"/>
          <w:szCs w:val="24"/>
          <w:lang w:val="en-US" w:eastAsia="en-US"/>
        </w:rPr>
        <w:t>10.2</w:t>
      </w:r>
      <w:r w:rsidR="00F628FD" w:rsidRPr="0045743C">
        <w:rPr>
          <w:rFonts w:ascii="Times New Roman" w:eastAsia="Calibri" w:hAnsi="Times New Roman"/>
          <w:szCs w:val="24"/>
          <w:lang w:val="en-US" w:eastAsia="en-US"/>
        </w:rPr>
        <w:t xml:space="preserve">.2. </w:t>
      </w:r>
      <w:proofErr w:type="gramStart"/>
      <w:r w:rsidR="00F628FD" w:rsidRPr="0045743C">
        <w:rPr>
          <w:rFonts w:ascii="Times New Roman" w:eastAsia="Calibri" w:hAnsi="Times New Roman"/>
          <w:szCs w:val="24"/>
          <w:lang w:val="en-US" w:eastAsia="en-US"/>
        </w:rPr>
        <w:t>ja</w:t>
      </w:r>
      <w:proofErr w:type="gramEnd"/>
      <w:r w:rsidR="00F628FD" w:rsidRPr="0045743C">
        <w:rPr>
          <w:rFonts w:ascii="Times New Roman" w:eastAsia="Calibri" w:hAnsi="Times New Roman"/>
          <w:szCs w:val="24"/>
          <w:lang w:val="en-US" w:eastAsia="en-US"/>
        </w:rPr>
        <w:t xml:space="preserve"> Izpildītājs neizpilda ar šo Līgumu uzņemtās saistības attiecībā uz dokumentu sakārtošanu, kas saistīti ar pakalpojuma sniegšanai nepieciešamo atļauju saņemšanu, sanitāro un higiēnas normu ievērošanu apliecinošo dokumentu saņemšanu un paškontroles </w:t>
      </w:r>
      <w:r w:rsidR="00F628FD" w:rsidRPr="0045743C">
        <w:rPr>
          <w:rFonts w:ascii="Times New Roman" w:eastAsia="Calibri" w:hAnsi="Times New Roman"/>
          <w:szCs w:val="24"/>
          <w:lang w:val="en-US" w:eastAsia="en-US"/>
        </w:rPr>
        <w:lastRenderedPageBreak/>
        <w:t>sistēmas ieviešanu. Šādā gadījumā Izpildītājam _____dienu laikā pēc attiecīga paziņojuma saņemšanas jāatmaksā Pasūtītājam jebkādi jau saņemtie atlīdzības maksājumi;</w:t>
      </w:r>
    </w:p>
    <w:p w:rsidR="00F628FD" w:rsidRPr="0045743C" w:rsidRDefault="00F628FD" w:rsidP="00F628FD">
      <w:pPr>
        <w:widowControl w:val="0"/>
        <w:autoSpaceDE w:val="0"/>
        <w:autoSpaceDN w:val="0"/>
        <w:adjustRightInd w:val="0"/>
        <w:spacing w:line="64" w:lineRule="exact"/>
        <w:rPr>
          <w:rFonts w:ascii="Times New Roman" w:eastAsia="Calibri" w:hAnsi="Times New Roman"/>
          <w:szCs w:val="24"/>
          <w:lang w:val="en-US" w:eastAsia="en-US"/>
        </w:rPr>
      </w:pPr>
    </w:p>
    <w:p w:rsidR="00F628FD" w:rsidRPr="0045743C" w:rsidRDefault="00202C71" w:rsidP="00F628FD">
      <w:pPr>
        <w:widowControl w:val="0"/>
        <w:overflowPunct w:val="0"/>
        <w:autoSpaceDE w:val="0"/>
        <w:autoSpaceDN w:val="0"/>
        <w:adjustRightInd w:val="0"/>
        <w:spacing w:line="214" w:lineRule="auto"/>
        <w:ind w:left="500" w:right="20"/>
        <w:jc w:val="both"/>
        <w:rPr>
          <w:rFonts w:ascii="Times New Roman" w:eastAsia="Calibri" w:hAnsi="Times New Roman"/>
          <w:szCs w:val="24"/>
          <w:lang w:val="en-US" w:eastAsia="en-US"/>
        </w:rPr>
      </w:pPr>
      <w:r>
        <w:rPr>
          <w:rFonts w:ascii="Times New Roman" w:eastAsia="Calibri" w:hAnsi="Times New Roman"/>
          <w:szCs w:val="24"/>
          <w:lang w:val="en-US" w:eastAsia="en-US"/>
        </w:rPr>
        <w:t>10.2</w:t>
      </w:r>
      <w:r w:rsidR="00F628FD" w:rsidRPr="0045743C">
        <w:rPr>
          <w:rFonts w:ascii="Times New Roman" w:eastAsia="Calibri" w:hAnsi="Times New Roman"/>
          <w:szCs w:val="24"/>
          <w:lang w:val="en-US" w:eastAsia="en-US"/>
        </w:rPr>
        <w:t xml:space="preserve">.3. </w:t>
      </w:r>
      <w:proofErr w:type="gramStart"/>
      <w:r w:rsidR="00F628FD" w:rsidRPr="0045743C">
        <w:rPr>
          <w:rFonts w:ascii="Times New Roman" w:eastAsia="Calibri" w:hAnsi="Times New Roman"/>
          <w:szCs w:val="24"/>
          <w:lang w:val="en-US" w:eastAsia="en-US"/>
        </w:rPr>
        <w:t>ja</w:t>
      </w:r>
      <w:proofErr w:type="gramEnd"/>
      <w:r w:rsidR="00F628FD" w:rsidRPr="0045743C">
        <w:rPr>
          <w:rFonts w:ascii="Times New Roman" w:eastAsia="Calibri" w:hAnsi="Times New Roman"/>
          <w:szCs w:val="24"/>
          <w:lang w:val="en-US" w:eastAsia="en-US"/>
        </w:rPr>
        <w:t xml:space="preserve"> Izpildītājs pārkāpj citus šī Līguma noteikumus, un šāds pārkāpums nav novērsts norādītajā termiņā pēc attiecīga rakstiska paziņojuma saņemšanas;</w:t>
      </w:r>
    </w:p>
    <w:p w:rsidR="00F628FD" w:rsidRPr="0045743C" w:rsidRDefault="00202C71" w:rsidP="00F628FD">
      <w:pPr>
        <w:widowControl w:val="0"/>
        <w:autoSpaceDE w:val="0"/>
        <w:autoSpaceDN w:val="0"/>
        <w:adjustRightInd w:val="0"/>
        <w:spacing w:line="239" w:lineRule="auto"/>
        <w:ind w:left="500"/>
        <w:rPr>
          <w:rFonts w:ascii="Times New Roman" w:eastAsia="Calibri" w:hAnsi="Times New Roman"/>
          <w:szCs w:val="24"/>
          <w:lang w:val="en-US" w:eastAsia="en-US"/>
        </w:rPr>
      </w:pPr>
      <w:r>
        <w:rPr>
          <w:rFonts w:ascii="Times New Roman" w:eastAsia="Calibri" w:hAnsi="Times New Roman"/>
          <w:szCs w:val="24"/>
          <w:lang w:val="en-US" w:eastAsia="en-US"/>
        </w:rPr>
        <w:t>10.2</w:t>
      </w:r>
      <w:r w:rsidR="00F628FD" w:rsidRPr="0045743C">
        <w:rPr>
          <w:rFonts w:ascii="Times New Roman" w:eastAsia="Calibri" w:hAnsi="Times New Roman"/>
          <w:szCs w:val="24"/>
          <w:lang w:val="en-US" w:eastAsia="en-US"/>
        </w:rPr>
        <w:t xml:space="preserve">.4. </w:t>
      </w:r>
      <w:proofErr w:type="gramStart"/>
      <w:r w:rsidR="00F628FD" w:rsidRPr="0045743C">
        <w:rPr>
          <w:rFonts w:ascii="Times New Roman" w:eastAsia="Calibri" w:hAnsi="Times New Roman"/>
          <w:szCs w:val="24"/>
          <w:lang w:val="en-US" w:eastAsia="en-US"/>
        </w:rPr>
        <w:t>ja</w:t>
      </w:r>
      <w:proofErr w:type="gramEnd"/>
      <w:r w:rsidR="00F628FD" w:rsidRPr="0045743C">
        <w:rPr>
          <w:rFonts w:ascii="Times New Roman" w:eastAsia="Calibri" w:hAnsi="Times New Roman"/>
          <w:szCs w:val="24"/>
          <w:lang w:val="en-US" w:eastAsia="en-US"/>
        </w:rPr>
        <w:t xml:space="preserve"> Izpildītājs ar tiesas lēmumu atzīts par maksātnespējīgu;</w:t>
      </w:r>
    </w:p>
    <w:p w:rsidR="00F628FD" w:rsidRPr="0045743C" w:rsidRDefault="00202C71" w:rsidP="00F628FD">
      <w:pPr>
        <w:widowControl w:val="0"/>
        <w:autoSpaceDE w:val="0"/>
        <w:autoSpaceDN w:val="0"/>
        <w:adjustRightInd w:val="0"/>
        <w:spacing w:line="239" w:lineRule="auto"/>
        <w:ind w:left="500"/>
        <w:rPr>
          <w:rFonts w:ascii="Times New Roman" w:eastAsia="Calibri" w:hAnsi="Times New Roman"/>
          <w:szCs w:val="24"/>
          <w:lang w:val="en-US" w:eastAsia="en-US"/>
        </w:rPr>
      </w:pPr>
      <w:r>
        <w:rPr>
          <w:rFonts w:ascii="Times New Roman" w:eastAsia="Calibri" w:hAnsi="Times New Roman"/>
          <w:szCs w:val="24"/>
          <w:lang w:val="en-US" w:eastAsia="en-US"/>
        </w:rPr>
        <w:t>10.2</w:t>
      </w:r>
      <w:r w:rsidR="00F628FD" w:rsidRPr="00202C71">
        <w:rPr>
          <w:rFonts w:ascii="Times New Roman" w:eastAsia="Calibri" w:hAnsi="Times New Roman"/>
          <w:szCs w:val="24"/>
          <w:lang w:val="en-US" w:eastAsia="en-US"/>
        </w:rPr>
        <w:t xml:space="preserve">.5. </w:t>
      </w:r>
      <w:proofErr w:type="gramStart"/>
      <w:r w:rsidR="00F628FD" w:rsidRPr="00202C71">
        <w:rPr>
          <w:rFonts w:ascii="Times New Roman" w:eastAsia="Calibri" w:hAnsi="Times New Roman"/>
          <w:szCs w:val="24"/>
          <w:lang w:val="en-US" w:eastAsia="en-US"/>
        </w:rPr>
        <w:t>ir</w:t>
      </w:r>
      <w:proofErr w:type="gramEnd"/>
      <w:r w:rsidR="00F628FD" w:rsidRPr="00202C71">
        <w:rPr>
          <w:rFonts w:ascii="Times New Roman" w:eastAsia="Calibri" w:hAnsi="Times New Roman"/>
          <w:szCs w:val="24"/>
          <w:lang w:val="en-US" w:eastAsia="en-US"/>
        </w:rPr>
        <w:t xml:space="preserve"> mainījusies Pasūtītāja finasiālā situācija vai iestājušies citi būtiski apstākļi, 60 (sešdesmit) dienas iepriekš par to brīdinot Izpildītāju.</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202C71" w:rsidP="00F628FD">
      <w:pPr>
        <w:widowControl w:val="0"/>
        <w:overflowPunct w:val="0"/>
        <w:autoSpaceDE w:val="0"/>
        <w:autoSpaceDN w:val="0"/>
        <w:adjustRightInd w:val="0"/>
        <w:spacing w:line="222"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10.3</w:t>
      </w:r>
      <w:r w:rsidR="00F628FD" w:rsidRPr="0045743C">
        <w:rPr>
          <w:rFonts w:ascii="Times New Roman" w:eastAsia="Calibri" w:hAnsi="Times New Roman"/>
          <w:szCs w:val="24"/>
          <w:lang w:val="en-US" w:eastAsia="en-US"/>
        </w:rPr>
        <w:t xml:space="preserve">. Līguma izbeigšanas gadījumā Izpildītājs ____ dienu laikā atbrīvo telpas </w:t>
      </w:r>
      <w:proofErr w:type="gramStart"/>
      <w:r w:rsidR="00F628FD" w:rsidRPr="0045743C">
        <w:rPr>
          <w:rFonts w:ascii="Times New Roman" w:eastAsia="Calibri" w:hAnsi="Times New Roman"/>
          <w:szCs w:val="24"/>
          <w:lang w:val="en-US" w:eastAsia="en-US"/>
        </w:rPr>
        <w:t>un</w:t>
      </w:r>
      <w:proofErr w:type="gramEnd"/>
      <w:r w:rsidR="00F628FD" w:rsidRPr="0045743C">
        <w:rPr>
          <w:rFonts w:ascii="Times New Roman" w:eastAsia="Calibri" w:hAnsi="Times New Roman"/>
          <w:szCs w:val="24"/>
          <w:lang w:val="en-US" w:eastAsia="en-US"/>
        </w:rPr>
        <w:t xml:space="preserve"> nodod Pasūtītājam telpas, sastādot abpusēji parakstītu pieņemšanas-nodošanas aktu.</w:t>
      </w:r>
    </w:p>
    <w:p w:rsidR="00F628FD" w:rsidRPr="0045743C" w:rsidRDefault="00F628FD" w:rsidP="00F628FD">
      <w:pPr>
        <w:widowControl w:val="0"/>
        <w:autoSpaceDE w:val="0"/>
        <w:autoSpaceDN w:val="0"/>
        <w:adjustRightInd w:val="0"/>
        <w:spacing w:line="68" w:lineRule="exact"/>
        <w:rPr>
          <w:rFonts w:ascii="Times New Roman" w:eastAsia="Calibri" w:hAnsi="Times New Roman"/>
          <w:szCs w:val="24"/>
          <w:lang w:val="en-US" w:eastAsia="en-US"/>
        </w:rPr>
      </w:pPr>
    </w:p>
    <w:p w:rsidR="00F628FD" w:rsidRPr="0045743C" w:rsidRDefault="00202C71" w:rsidP="00F628FD">
      <w:pPr>
        <w:widowControl w:val="0"/>
        <w:overflowPunct w:val="0"/>
        <w:autoSpaceDE w:val="0"/>
        <w:autoSpaceDN w:val="0"/>
        <w:adjustRightInd w:val="0"/>
        <w:spacing w:line="213" w:lineRule="auto"/>
        <w:jc w:val="both"/>
        <w:rPr>
          <w:rFonts w:ascii="Times New Roman" w:eastAsia="Calibri" w:hAnsi="Times New Roman"/>
          <w:szCs w:val="24"/>
          <w:lang w:val="en-US" w:eastAsia="en-US"/>
        </w:rPr>
      </w:pPr>
      <w:proofErr w:type="gramStart"/>
      <w:r>
        <w:rPr>
          <w:rFonts w:ascii="Times New Roman" w:eastAsia="Calibri" w:hAnsi="Times New Roman"/>
          <w:szCs w:val="24"/>
          <w:lang w:val="en-US" w:eastAsia="en-US"/>
        </w:rPr>
        <w:t>10.4</w:t>
      </w:r>
      <w:r w:rsidR="00F628FD" w:rsidRPr="0045743C">
        <w:rPr>
          <w:rFonts w:ascii="Times New Roman" w:eastAsia="Calibri" w:hAnsi="Times New Roman"/>
          <w:szCs w:val="24"/>
          <w:lang w:val="en-US" w:eastAsia="en-US"/>
        </w:rPr>
        <w:t>. J</w:t>
      </w:r>
      <w:r>
        <w:rPr>
          <w:rFonts w:ascii="Times New Roman" w:eastAsia="Calibri" w:hAnsi="Times New Roman"/>
          <w:szCs w:val="24"/>
          <w:lang w:val="en-US" w:eastAsia="en-US"/>
        </w:rPr>
        <w:t>a</w:t>
      </w:r>
      <w:proofErr w:type="gramEnd"/>
      <w:r>
        <w:rPr>
          <w:rFonts w:ascii="Times New Roman" w:eastAsia="Calibri" w:hAnsi="Times New Roman"/>
          <w:szCs w:val="24"/>
          <w:lang w:val="en-US" w:eastAsia="en-US"/>
        </w:rPr>
        <w:t xml:space="preserve"> līgums tiek lauzts Līguma 10.2</w:t>
      </w:r>
      <w:r w:rsidR="00F628FD" w:rsidRPr="0045743C">
        <w:rPr>
          <w:rFonts w:ascii="Times New Roman" w:eastAsia="Calibri" w:hAnsi="Times New Roman"/>
          <w:szCs w:val="24"/>
          <w:lang w:val="en-US" w:eastAsia="en-US"/>
        </w:rPr>
        <w:t>.punktā minētajos gadījumos, Izpildītājs maksā līgumsodu viena gada līgumcenas apmērā.</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202C71" w:rsidP="00F628FD">
      <w:pPr>
        <w:widowControl w:val="0"/>
        <w:overflowPunct w:val="0"/>
        <w:autoSpaceDE w:val="0"/>
        <w:autoSpaceDN w:val="0"/>
        <w:adjustRightInd w:val="0"/>
        <w:spacing w:line="213"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10.5</w:t>
      </w:r>
      <w:r w:rsidR="00F628FD" w:rsidRPr="0045743C">
        <w:rPr>
          <w:rFonts w:ascii="Times New Roman" w:eastAsia="Calibri" w:hAnsi="Times New Roman"/>
          <w:szCs w:val="24"/>
          <w:lang w:val="en-US" w:eastAsia="en-US"/>
        </w:rPr>
        <w:t xml:space="preserve">. Ja Izpildītājs nenodrošina kādu no ēdienreizēm, Pasūtītājs organizē ēdināšanas pakalpojumu patstāvīgi </w:t>
      </w:r>
      <w:proofErr w:type="gramStart"/>
      <w:r w:rsidR="00F628FD" w:rsidRPr="0045743C">
        <w:rPr>
          <w:rFonts w:ascii="Times New Roman" w:eastAsia="Calibri" w:hAnsi="Times New Roman"/>
          <w:szCs w:val="24"/>
          <w:lang w:val="en-US" w:eastAsia="en-US"/>
        </w:rPr>
        <w:t>un</w:t>
      </w:r>
      <w:proofErr w:type="gramEnd"/>
      <w:r w:rsidR="00F628FD" w:rsidRPr="0045743C">
        <w:rPr>
          <w:rFonts w:ascii="Times New Roman" w:eastAsia="Calibri" w:hAnsi="Times New Roman"/>
          <w:szCs w:val="24"/>
          <w:lang w:val="en-US" w:eastAsia="en-US"/>
        </w:rPr>
        <w:t xml:space="preserve"> Izpildītājs apmaksā Pasūtītāja izdevumus divkāršā apmērā.</w:t>
      </w:r>
    </w:p>
    <w:p w:rsidR="00F628FD" w:rsidRPr="0045743C" w:rsidRDefault="00F628FD" w:rsidP="00F628FD">
      <w:pPr>
        <w:widowControl w:val="0"/>
        <w:autoSpaceDE w:val="0"/>
        <w:autoSpaceDN w:val="0"/>
        <w:adjustRightInd w:val="0"/>
        <w:spacing w:line="309" w:lineRule="exact"/>
        <w:rPr>
          <w:rFonts w:ascii="Times New Roman" w:eastAsia="Calibri" w:hAnsi="Times New Roman"/>
          <w:szCs w:val="24"/>
          <w:lang w:val="en-US" w:eastAsia="en-US"/>
        </w:rPr>
      </w:pPr>
    </w:p>
    <w:p w:rsidR="00F628FD" w:rsidRDefault="00F628FD" w:rsidP="00F628FD">
      <w:pPr>
        <w:widowControl w:val="0"/>
        <w:autoSpaceDE w:val="0"/>
        <w:autoSpaceDN w:val="0"/>
        <w:adjustRightInd w:val="0"/>
        <w:ind w:left="3680"/>
        <w:rPr>
          <w:rFonts w:ascii="Times New Roman" w:eastAsia="Calibri" w:hAnsi="Times New Roman"/>
          <w:b/>
          <w:bCs/>
          <w:sz w:val="16"/>
          <w:szCs w:val="16"/>
          <w:lang w:val="en-US" w:eastAsia="en-US"/>
        </w:rPr>
      </w:pPr>
      <w:r w:rsidRPr="0045743C">
        <w:rPr>
          <w:rFonts w:ascii="Times New Roman" w:eastAsia="Calibri" w:hAnsi="Times New Roman"/>
          <w:b/>
          <w:bCs/>
          <w:szCs w:val="24"/>
          <w:lang w:val="en-US" w:eastAsia="en-US"/>
        </w:rPr>
        <w:t>11. Citi noteikumi</w:t>
      </w:r>
      <w:r w:rsidR="00202C71">
        <w:rPr>
          <w:rFonts w:ascii="Times New Roman" w:eastAsia="Calibri" w:hAnsi="Times New Roman"/>
          <w:b/>
          <w:bCs/>
          <w:szCs w:val="24"/>
          <w:lang w:val="en-US" w:eastAsia="en-US"/>
        </w:rPr>
        <w:t xml:space="preserve"> </w:t>
      </w:r>
    </w:p>
    <w:p w:rsidR="00202C71" w:rsidRPr="00202C71" w:rsidRDefault="00202C71" w:rsidP="00F628FD">
      <w:pPr>
        <w:widowControl w:val="0"/>
        <w:autoSpaceDE w:val="0"/>
        <w:autoSpaceDN w:val="0"/>
        <w:adjustRightInd w:val="0"/>
        <w:ind w:left="3680"/>
        <w:rPr>
          <w:rFonts w:ascii="Times New Roman" w:eastAsia="Calibri" w:hAnsi="Times New Roman"/>
          <w:sz w:val="16"/>
          <w:szCs w:val="16"/>
          <w:lang w:val="en-US" w:eastAsia="en-US"/>
        </w:rPr>
      </w:pPr>
    </w:p>
    <w:p w:rsidR="00F628FD" w:rsidRPr="0045743C" w:rsidRDefault="00F628FD" w:rsidP="00F628FD">
      <w:pPr>
        <w:widowControl w:val="0"/>
        <w:autoSpaceDE w:val="0"/>
        <w:autoSpaceDN w:val="0"/>
        <w:adjustRightInd w:val="0"/>
        <w:spacing w:line="57" w:lineRule="exact"/>
        <w:rPr>
          <w:rFonts w:ascii="Times New Roman" w:eastAsia="Calibri" w:hAnsi="Times New Roman"/>
          <w:szCs w:val="24"/>
          <w:lang w:val="en-US" w:eastAsia="en-US"/>
        </w:rPr>
      </w:pPr>
    </w:p>
    <w:p w:rsidR="00F628FD" w:rsidRPr="0045743C" w:rsidRDefault="00F628FD" w:rsidP="00F628FD">
      <w:pPr>
        <w:widowControl w:val="0"/>
        <w:overflowPunct w:val="0"/>
        <w:autoSpaceDE w:val="0"/>
        <w:autoSpaceDN w:val="0"/>
        <w:adjustRightInd w:val="0"/>
        <w:spacing w:line="214" w:lineRule="auto"/>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 xml:space="preserve">11.1. Šis Līgums ir saistošs Pasūtītājam </w:t>
      </w:r>
      <w:proofErr w:type="gramStart"/>
      <w:r w:rsidRPr="0045743C">
        <w:rPr>
          <w:rFonts w:ascii="Times New Roman" w:eastAsia="Calibri" w:hAnsi="Times New Roman"/>
          <w:szCs w:val="24"/>
          <w:lang w:val="en-US" w:eastAsia="en-US"/>
        </w:rPr>
        <w:t>un</w:t>
      </w:r>
      <w:proofErr w:type="gramEnd"/>
      <w:r w:rsidRPr="0045743C">
        <w:rPr>
          <w:rFonts w:ascii="Times New Roman" w:eastAsia="Calibri" w:hAnsi="Times New Roman"/>
          <w:szCs w:val="24"/>
          <w:lang w:val="en-US" w:eastAsia="en-US"/>
        </w:rPr>
        <w:t xml:space="preserve"> Izpildītājam, kā arī visām trešajām personām, kas likumīgi pārņem viņu tiesības un pienākumus.</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35149B" w:rsidP="00F628FD">
      <w:pPr>
        <w:widowControl w:val="0"/>
        <w:overflowPunct w:val="0"/>
        <w:autoSpaceDE w:val="0"/>
        <w:autoSpaceDN w:val="0"/>
        <w:adjustRightInd w:val="0"/>
        <w:spacing w:line="222"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11.2</w:t>
      </w:r>
      <w:r w:rsidR="00F628FD" w:rsidRPr="0045743C">
        <w:rPr>
          <w:rFonts w:ascii="Times New Roman" w:eastAsia="Calibri" w:hAnsi="Times New Roman"/>
          <w:szCs w:val="24"/>
          <w:lang w:val="en-US" w:eastAsia="en-US"/>
        </w:rPr>
        <w:t xml:space="preserve">. Puses apņemas nekavējoties viena otrai paziņot par adrešu, telefona </w:t>
      </w:r>
      <w:proofErr w:type="gramStart"/>
      <w:r w:rsidR="00F628FD" w:rsidRPr="0045743C">
        <w:rPr>
          <w:rFonts w:ascii="Times New Roman" w:eastAsia="Calibri" w:hAnsi="Times New Roman"/>
          <w:szCs w:val="24"/>
          <w:lang w:val="en-US" w:eastAsia="en-US"/>
        </w:rPr>
        <w:t>un</w:t>
      </w:r>
      <w:proofErr w:type="gramEnd"/>
      <w:r w:rsidR="00F628FD" w:rsidRPr="0045743C">
        <w:rPr>
          <w:rFonts w:ascii="Times New Roman" w:eastAsia="Calibri" w:hAnsi="Times New Roman"/>
          <w:szCs w:val="24"/>
          <w:lang w:val="en-US" w:eastAsia="en-US"/>
        </w:rPr>
        <w:t xml:space="preserve"> faksa numuru maiņu, bankas rekvizītu, kontaktpersona un citas svarīgas informācijas izmaiņām.</w:t>
      </w:r>
    </w:p>
    <w:p w:rsidR="00F628FD" w:rsidRPr="0045743C"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Pr="0045743C" w:rsidRDefault="0035149B" w:rsidP="00F628FD">
      <w:pPr>
        <w:widowControl w:val="0"/>
        <w:overflowPunct w:val="0"/>
        <w:autoSpaceDE w:val="0"/>
        <w:autoSpaceDN w:val="0"/>
        <w:adjustRightInd w:val="0"/>
        <w:spacing w:line="214" w:lineRule="auto"/>
        <w:ind w:right="20"/>
        <w:jc w:val="both"/>
        <w:rPr>
          <w:rFonts w:ascii="Times New Roman" w:eastAsia="Calibri" w:hAnsi="Times New Roman"/>
          <w:szCs w:val="24"/>
          <w:lang w:val="en-US" w:eastAsia="en-US"/>
        </w:rPr>
      </w:pPr>
      <w:proofErr w:type="gramStart"/>
      <w:r>
        <w:rPr>
          <w:rFonts w:ascii="Times New Roman" w:eastAsia="Calibri" w:hAnsi="Times New Roman"/>
          <w:szCs w:val="24"/>
          <w:lang w:val="en-US" w:eastAsia="en-US"/>
        </w:rPr>
        <w:t>11.3</w:t>
      </w:r>
      <w:r w:rsidR="00F628FD" w:rsidRPr="0045743C">
        <w:rPr>
          <w:rFonts w:ascii="Times New Roman" w:eastAsia="Calibri" w:hAnsi="Times New Roman"/>
          <w:szCs w:val="24"/>
          <w:lang w:val="en-US" w:eastAsia="en-US"/>
        </w:rPr>
        <w:t>. Ja</w:t>
      </w:r>
      <w:proofErr w:type="gramEnd"/>
      <w:r w:rsidR="00F628FD" w:rsidRPr="0045743C">
        <w:rPr>
          <w:rFonts w:ascii="Times New Roman" w:eastAsia="Calibri" w:hAnsi="Times New Roman"/>
          <w:szCs w:val="24"/>
          <w:lang w:val="en-US" w:eastAsia="en-US"/>
        </w:rPr>
        <w:t xml:space="preserve"> kāda n</w:t>
      </w:r>
      <w:r>
        <w:rPr>
          <w:rFonts w:ascii="Times New Roman" w:eastAsia="Calibri" w:hAnsi="Times New Roman"/>
          <w:szCs w:val="24"/>
          <w:lang w:val="en-US" w:eastAsia="en-US"/>
        </w:rPr>
        <w:t>o Pusēm neizpilda šī Līguma 11.2</w:t>
      </w:r>
      <w:r w:rsidR="00F628FD" w:rsidRPr="0045743C">
        <w:rPr>
          <w:rFonts w:ascii="Times New Roman" w:eastAsia="Calibri" w:hAnsi="Times New Roman"/>
          <w:szCs w:val="24"/>
          <w:lang w:val="en-US" w:eastAsia="en-US"/>
        </w:rPr>
        <w:t>.punkta nosacījumus, otra Puse ir pilnībā izpildījusi savas saistības, lietojot šajā Līgumā norādīto informāciju par otru Pusi.</w:t>
      </w:r>
    </w:p>
    <w:p w:rsidR="00F628FD" w:rsidRPr="0045743C" w:rsidRDefault="00F628FD" w:rsidP="00F628FD">
      <w:pPr>
        <w:widowControl w:val="0"/>
        <w:autoSpaceDE w:val="0"/>
        <w:autoSpaceDN w:val="0"/>
        <w:adjustRightInd w:val="0"/>
        <w:spacing w:line="67" w:lineRule="exact"/>
        <w:rPr>
          <w:rFonts w:ascii="Times New Roman" w:eastAsia="Calibri" w:hAnsi="Times New Roman"/>
          <w:szCs w:val="24"/>
          <w:lang w:val="en-US" w:eastAsia="en-US"/>
        </w:rPr>
      </w:pPr>
    </w:p>
    <w:p w:rsidR="00F628FD" w:rsidRPr="0045743C" w:rsidRDefault="0035149B" w:rsidP="00F628FD">
      <w:pPr>
        <w:widowControl w:val="0"/>
        <w:overflowPunct w:val="0"/>
        <w:autoSpaceDE w:val="0"/>
        <w:autoSpaceDN w:val="0"/>
        <w:adjustRightInd w:val="0"/>
        <w:spacing w:line="222"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11.4</w:t>
      </w:r>
      <w:r w:rsidR="00F628FD" w:rsidRPr="0045743C">
        <w:rPr>
          <w:rFonts w:ascii="Times New Roman" w:eastAsia="Calibri" w:hAnsi="Times New Roman"/>
          <w:szCs w:val="24"/>
          <w:lang w:val="en-US" w:eastAsia="en-US"/>
        </w:rPr>
        <w:t xml:space="preserve">. Līgums sastādīts _____ (______) eksemplāros </w:t>
      </w:r>
      <w:proofErr w:type="gramStart"/>
      <w:r w:rsidR="00F628FD" w:rsidRPr="0045743C">
        <w:rPr>
          <w:rFonts w:ascii="Times New Roman" w:eastAsia="Calibri" w:hAnsi="Times New Roman"/>
          <w:szCs w:val="24"/>
          <w:lang w:val="en-US" w:eastAsia="en-US"/>
        </w:rPr>
        <w:t>un</w:t>
      </w:r>
      <w:proofErr w:type="gramEnd"/>
      <w:r w:rsidR="00F628FD" w:rsidRPr="0045743C">
        <w:rPr>
          <w:rFonts w:ascii="Times New Roman" w:eastAsia="Calibri" w:hAnsi="Times New Roman"/>
          <w:szCs w:val="24"/>
          <w:lang w:val="en-US" w:eastAsia="en-US"/>
        </w:rPr>
        <w:t xml:space="preserve"> sastāv no _____ (______) lapām un pielikumiem uz _____ (______) lapām, pa vienam eksemplāram katrai no Pusēm. </w:t>
      </w:r>
      <w:proofErr w:type="gramStart"/>
      <w:r w:rsidR="00F628FD" w:rsidRPr="0045743C">
        <w:rPr>
          <w:rFonts w:ascii="Times New Roman" w:eastAsia="Calibri" w:hAnsi="Times New Roman"/>
          <w:szCs w:val="24"/>
          <w:lang w:val="en-US" w:eastAsia="en-US"/>
        </w:rPr>
        <w:t>Abiem eksemplāriem ir vienāds juridiskais spēks.</w:t>
      </w:r>
      <w:proofErr w:type="gramEnd"/>
    </w:p>
    <w:p w:rsidR="00F628FD" w:rsidRPr="0045743C" w:rsidRDefault="00F628FD" w:rsidP="00F628FD">
      <w:pPr>
        <w:widowControl w:val="0"/>
        <w:autoSpaceDE w:val="0"/>
        <w:autoSpaceDN w:val="0"/>
        <w:adjustRightInd w:val="0"/>
        <w:spacing w:line="66" w:lineRule="exact"/>
        <w:rPr>
          <w:rFonts w:ascii="Times New Roman" w:eastAsia="Calibri" w:hAnsi="Times New Roman"/>
          <w:szCs w:val="24"/>
          <w:lang w:val="en-US" w:eastAsia="en-US"/>
        </w:rPr>
      </w:pPr>
    </w:p>
    <w:p w:rsidR="00F628FD" w:rsidRPr="0045743C" w:rsidRDefault="0035149B" w:rsidP="00F628FD">
      <w:pPr>
        <w:widowControl w:val="0"/>
        <w:overflowPunct w:val="0"/>
        <w:autoSpaceDE w:val="0"/>
        <w:autoSpaceDN w:val="0"/>
        <w:adjustRightInd w:val="0"/>
        <w:spacing w:line="214"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11.5</w:t>
      </w:r>
      <w:r w:rsidR="00F628FD" w:rsidRPr="0045743C">
        <w:rPr>
          <w:rFonts w:ascii="Times New Roman" w:eastAsia="Calibri" w:hAnsi="Times New Roman"/>
          <w:szCs w:val="24"/>
          <w:lang w:val="en-US" w:eastAsia="en-US"/>
        </w:rPr>
        <w:t xml:space="preserve">. Iepirkuma nolikums, pretendenta iesniegtais piedāvājums iepirkumā </w:t>
      </w:r>
      <w:proofErr w:type="gramStart"/>
      <w:r w:rsidR="00F628FD" w:rsidRPr="0045743C">
        <w:rPr>
          <w:rFonts w:ascii="Times New Roman" w:eastAsia="Calibri" w:hAnsi="Times New Roman"/>
          <w:szCs w:val="24"/>
          <w:lang w:val="en-US" w:eastAsia="en-US"/>
        </w:rPr>
        <w:t>un</w:t>
      </w:r>
      <w:proofErr w:type="gramEnd"/>
      <w:r w:rsidR="00F628FD" w:rsidRPr="0045743C">
        <w:rPr>
          <w:rFonts w:ascii="Times New Roman" w:eastAsia="Calibri" w:hAnsi="Times New Roman"/>
          <w:szCs w:val="24"/>
          <w:lang w:val="en-US" w:eastAsia="en-US"/>
        </w:rPr>
        <w:t xml:space="preserve"> Līguma pielikumi ir šā Līguma neatņemamas sastāvdaļas.</w:t>
      </w:r>
    </w:p>
    <w:p w:rsidR="00F628FD" w:rsidRPr="0045743C" w:rsidRDefault="0035149B" w:rsidP="00F628FD">
      <w:pPr>
        <w:widowControl w:val="0"/>
        <w:overflowPunct w:val="0"/>
        <w:autoSpaceDE w:val="0"/>
        <w:autoSpaceDN w:val="0"/>
        <w:adjustRightInd w:val="0"/>
        <w:spacing w:line="214" w:lineRule="auto"/>
        <w:jc w:val="both"/>
        <w:rPr>
          <w:rFonts w:ascii="Times New Roman" w:eastAsia="Calibri" w:hAnsi="Times New Roman"/>
          <w:szCs w:val="24"/>
          <w:lang w:val="en-US" w:eastAsia="en-US"/>
        </w:rPr>
      </w:pPr>
      <w:r>
        <w:rPr>
          <w:rFonts w:ascii="Times New Roman" w:eastAsia="Calibri" w:hAnsi="Times New Roman"/>
          <w:szCs w:val="24"/>
          <w:lang w:val="en-US" w:eastAsia="en-US"/>
        </w:rPr>
        <w:t>PIELIKUMĀ</w:t>
      </w:r>
      <w:r w:rsidR="00F628FD" w:rsidRPr="0045743C">
        <w:rPr>
          <w:rFonts w:ascii="Times New Roman" w:eastAsia="Calibri" w:hAnsi="Times New Roman"/>
          <w:szCs w:val="24"/>
          <w:lang w:val="en-US" w:eastAsia="en-US"/>
        </w:rPr>
        <w:t>:</w:t>
      </w:r>
    </w:p>
    <w:p w:rsidR="00F628FD" w:rsidRPr="0045743C" w:rsidRDefault="00F628FD" w:rsidP="00F628FD">
      <w:pPr>
        <w:widowControl w:val="0"/>
        <w:numPr>
          <w:ilvl w:val="0"/>
          <w:numId w:val="37"/>
        </w:numPr>
        <w:overflowPunct w:val="0"/>
        <w:autoSpaceDE w:val="0"/>
        <w:autoSpaceDN w:val="0"/>
        <w:adjustRightInd w:val="0"/>
        <w:spacing w:line="214" w:lineRule="auto"/>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Tehniskā specifikācija 1 eksemplārs uz __ lapām;</w:t>
      </w:r>
    </w:p>
    <w:p w:rsidR="00F628FD" w:rsidRPr="0045743C" w:rsidRDefault="00F628FD" w:rsidP="00F628FD">
      <w:pPr>
        <w:widowControl w:val="0"/>
        <w:numPr>
          <w:ilvl w:val="0"/>
          <w:numId w:val="37"/>
        </w:numPr>
        <w:overflowPunct w:val="0"/>
        <w:autoSpaceDE w:val="0"/>
        <w:autoSpaceDN w:val="0"/>
        <w:adjustRightInd w:val="0"/>
        <w:spacing w:line="214" w:lineRule="auto"/>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Tehniskais piedāvājums 1 eksemplārs uz __lapām;</w:t>
      </w:r>
    </w:p>
    <w:p w:rsidR="00F628FD" w:rsidRPr="0045743C" w:rsidRDefault="00F628FD" w:rsidP="00F628FD">
      <w:pPr>
        <w:widowControl w:val="0"/>
        <w:numPr>
          <w:ilvl w:val="0"/>
          <w:numId w:val="37"/>
        </w:numPr>
        <w:overflowPunct w:val="0"/>
        <w:autoSpaceDE w:val="0"/>
        <w:autoSpaceDN w:val="0"/>
        <w:adjustRightInd w:val="0"/>
        <w:spacing w:line="214" w:lineRule="auto"/>
        <w:jc w:val="both"/>
        <w:rPr>
          <w:rFonts w:ascii="Times New Roman" w:eastAsia="Calibri" w:hAnsi="Times New Roman"/>
          <w:szCs w:val="24"/>
          <w:lang w:val="en-US" w:eastAsia="en-US"/>
        </w:rPr>
      </w:pPr>
      <w:r w:rsidRPr="0045743C">
        <w:rPr>
          <w:rFonts w:ascii="Times New Roman" w:eastAsia="Calibri" w:hAnsi="Times New Roman"/>
          <w:szCs w:val="24"/>
          <w:lang w:val="en-US" w:eastAsia="en-US"/>
        </w:rPr>
        <w:t>Nodrošinājums 1 eksemplārs uz __lapām</w:t>
      </w:r>
    </w:p>
    <w:p w:rsidR="00F628FD" w:rsidRPr="0045743C" w:rsidRDefault="00F628FD" w:rsidP="00F628FD">
      <w:pPr>
        <w:widowControl w:val="0"/>
        <w:overflowPunct w:val="0"/>
        <w:autoSpaceDE w:val="0"/>
        <w:autoSpaceDN w:val="0"/>
        <w:adjustRightInd w:val="0"/>
        <w:spacing w:line="214" w:lineRule="auto"/>
        <w:jc w:val="both"/>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307"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39" w:lineRule="auto"/>
        <w:ind w:left="3100"/>
        <w:rPr>
          <w:rFonts w:ascii="Times New Roman" w:eastAsia="Calibri" w:hAnsi="Times New Roman"/>
          <w:szCs w:val="24"/>
          <w:lang w:val="en-US" w:eastAsia="en-US"/>
        </w:rPr>
      </w:pPr>
      <w:r w:rsidRPr="0045743C">
        <w:rPr>
          <w:rFonts w:ascii="Times New Roman" w:eastAsia="Calibri" w:hAnsi="Times New Roman"/>
          <w:b/>
          <w:bCs/>
          <w:szCs w:val="24"/>
          <w:lang w:val="en-US" w:eastAsia="en-US"/>
        </w:rPr>
        <w:t xml:space="preserve">12. Pušu adreses </w:t>
      </w:r>
      <w:proofErr w:type="gramStart"/>
      <w:r w:rsidRPr="0045743C">
        <w:rPr>
          <w:rFonts w:ascii="Times New Roman" w:eastAsia="Calibri" w:hAnsi="Times New Roman"/>
          <w:b/>
          <w:bCs/>
          <w:szCs w:val="24"/>
          <w:lang w:val="en-US" w:eastAsia="en-US"/>
        </w:rPr>
        <w:t>un</w:t>
      </w:r>
      <w:proofErr w:type="gramEnd"/>
      <w:r w:rsidRPr="0045743C">
        <w:rPr>
          <w:rFonts w:ascii="Times New Roman" w:eastAsia="Calibri" w:hAnsi="Times New Roman"/>
          <w:b/>
          <w:bCs/>
          <w:szCs w:val="24"/>
          <w:lang w:val="en-US" w:eastAsia="en-US"/>
        </w:rPr>
        <w:t xml:space="preserve"> rekvizīti</w:t>
      </w: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45743C"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2F3942" w:rsidRDefault="002F3942" w:rsidP="00F628FD">
      <w:pPr>
        <w:widowControl w:val="0"/>
        <w:autoSpaceDE w:val="0"/>
        <w:autoSpaceDN w:val="0"/>
        <w:adjustRightInd w:val="0"/>
        <w:spacing w:line="200" w:lineRule="exact"/>
        <w:rPr>
          <w:rFonts w:ascii="Times New Roman" w:eastAsia="Calibri" w:hAnsi="Times New Roman"/>
          <w:szCs w:val="24"/>
          <w:lang w:val="en-US" w:eastAsia="en-US"/>
        </w:rPr>
      </w:pPr>
    </w:p>
    <w:p w:rsidR="002F3942" w:rsidRDefault="002F3942" w:rsidP="00F628FD">
      <w:pPr>
        <w:widowControl w:val="0"/>
        <w:autoSpaceDE w:val="0"/>
        <w:autoSpaceDN w:val="0"/>
        <w:adjustRightInd w:val="0"/>
        <w:spacing w:line="200" w:lineRule="exact"/>
        <w:rPr>
          <w:rFonts w:ascii="Times New Roman" w:eastAsia="Calibri" w:hAnsi="Times New Roman"/>
          <w:szCs w:val="24"/>
          <w:lang w:val="en-US" w:eastAsia="en-US"/>
        </w:rPr>
      </w:pPr>
    </w:p>
    <w:p w:rsidR="002F3942" w:rsidRPr="00F628FD" w:rsidRDefault="002F3942"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keepNext/>
        <w:jc w:val="center"/>
        <w:outlineLvl w:val="0"/>
        <w:rPr>
          <w:rFonts w:ascii="Times New Roman" w:hAnsi="Times New Roman"/>
          <w:b/>
          <w:caps/>
          <w:szCs w:val="24"/>
        </w:rPr>
      </w:pPr>
      <w:r w:rsidRPr="00F628FD">
        <w:rPr>
          <w:rFonts w:ascii="Times New Roman" w:hAnsi="Times New Roman"/>
          <w:b/>
          <w:caps/>
          <w:szCs w:val="24"/>
        </w:rPr>
        <w:t>Līguma izpildes NOdrošINĀJUMs</w:t>
      </w:r>
    </w:p>
    <w:p w:rsidR="00F628FD" w:rsidRPr="00F628FD" w:rsidRDefault="00F628FD" w:rsidP="00F628FD">
      <w:pPr>
        <w:jc w:val="center"/>
        <w:rPr>
          <w:i/>
          <w:iCs/>
          <w:szCs w:val="24"/>
        </w:rPr>
      </w:pPr>
      <w:r w:rsidRPr="00F628FD">
        <w:rPr>
          <w:i/>
          <w:iCs/>
          <w:szCs w:val="24"/>
        </w:rPr>
        <w:t>(bankas vai apdrošināšanas sabiedrības  galvojuma forma)</w:t>
      </w:r>
    </w:p>
    <w:p w:rsidR="00F628FD" w:rsidRPr="00F628FD" w:rsidRDefault="00F628FD" w:rsidP="00F628FD">
      <w:pPr>
        <w:jc w:val="center"/>
        <w:rPr>
          <w:rFonts w:ascii="Times New Roman" w:hAnsi="Times New Roman"/>
          <w:b/>
          <w:szCs w:val="24"/>
        </w:rPr>
      </w:pPr>
    </w:p>
    <w:p w:rsidR="00F628FD" w:rsidRPr="00F628FD" w:rsidRDefault="00F628FD" w:rsidP="00F628FD">
      <w:pPr>
        <w:rPr>
          <w:rFonts w:ascii="Times New Roman" w:hAnsi="Times New Roman"/>
          <w:i/>
          <w:szCs w:val="24"/>
        </w:rPr>
      </w:pPr>
      <w:r w:rsidRPr="00F628FD">
        <w:rPr>
          <w:rFonts w:ascii="Times New Roman" w:hAnsi="Times New Roman"/>
          <w:szCs w:val="24"/>
        </w:rPr>
        <w:t xml:space="preserve">Kam: </w:t>
      </w:r>
      <w:r w:rsidRPr="00F628FD">
        <w:rPr>
          <w:rFonts w:ascii="Times New Roman" w:hAnsi="Times New Roman"/>
          <w:szCs w:val="24"/>
        </w:rPr>
        <w:tab/>
      </w:r>
      <w:r w:rsidRPr="00F628FD">
        <w:rPr>
          <w:rFonts w:ascii="Times New Roman" w:hAnsi="Times New Roman"/>
          <w:i/>
          <w:szCs w:val="24"/>
        </w:rPr>
        <w:t>Pasūtītāja nosaukums</w:t>
      </w:r>
    </w:p>
    <w:p w:rsidR="00F628FD" w:rsidRPr="00F628FD" w:rsidRDefault="00F628FD" w:rsidP="00F628FD">
      <w:pPr>
        <w:ind w:firstLine="720"/>
        <w:rPr>
          <w:rFonts w:ascii="Times New Roman" w:hAnsi="Times New Roman"/>
          <w:szCs w:val="24"/>
        </w:rPr>
      </w:pPr>
      <w:r w:rsidRPr="00F628FD">
        <w:rPr>
          <w:rFonts w:ascii="Times New Roman" w:hAnsi="Times New Roman"/>
          <w:i/>
          <w:szCs w:val="24"/>
        </w:rPr>
        <w:t>Pasūtītāja adrese</w:t>
      </w:r>
    </w:p>
    <w:p w:rsidR="00F628FD" w:rsidRPr="00F628FD" w:rsidRDefault="00F628FD" w:rsidP="00F628FD">
      <w:pPr>
        <w:rPr>
          <w:rFonts w:ascii="Times New Roman" w:hAnsi="Times New Roman"/>
          <w:szCs w:val="24"/>
        </w:rPr>
      </w:pPr>
    </w:p>
    <w:p w:rsidR="00F628FD" w:rsidRPr="00F628FD" w:rsidRDefault="00F628FD" w:rsidP="00F628FD">
      <w:pPr>
        <w:rPr>
          <w:rFonts w:ascii="Times New Roman" w:hAnsi="Times New Roman"/>
          <w:szCs w:val="24"/>
          <w:lang w:eastAsia="en-US"/>
        </w:rPr>
      </w:pPr>
    </w:p>
    <w:p w:rsidR="00F628FD" w:rsidRPr="00F628FD" w:rsidRDefault="00F628FD" w:rsidP="00F628FD">
      <w:pPr>
        <w:jc w:val="both"/>
        <w:rPr>
          <w:rFonts w:ascii="Times New Roman" w:hAnsi="Times New Roman"/>
          <w:szCs w:val="24"/>
        </w:rPr>
      </w:pPr>
      <w:r w:rsidRPr="00F628FD">
        <w:rPr>
          <w:rFonts w:ascii="Times New Roman" w:hAnsi="Times New Roman"/>
          <w:caps/>
          <w:szCs w:val="24"/>
        </w:rPr>
        <w:t>Tā kā</w:t>
      </w:r>
      <w:r w:rsidRPr="00F628FD">
        <w:rPr>
          <w:rFonts w:ascii="Times New Roman" w:hAnsi="Times New Roman"/>
          <w:szCs w:val="24"/>
        </w:rPr>
        <w:t xml:space="preserve"> ________________________________________ </w:t>
      </w:r>
      <w:r w:rsidRPr="00F628FD">
        <w:rPr>
          <w:rFonts w:ascii="Times New Roman" w:hAnsi="Times New Roman"/>
          <w:i/>
          <w:szCs w:val="24"/>
        </w:rPr>
        <w:t>(Izpildītāja nosaukums)</w:t>
      </w:r>
      <w:r w:rsidRPr="00F628FD">
        <w:rPr>
          <w:rFonts w:ascii="Times New Roman" w:hAnsi="Times New Roman"/>
          <w:szCs w:val="24"/>
        </w:rPr>
        <w:t xml:space="preserve"> (turpmāk tekstā saukts “Izpildītājs”) ir uzņēmies sniegt ēdināšanas pakalpojumus starp </w:t>
      </w:r>
      <w:r w:rsidRPr="00F628FD">
        <w:rPr>
          <w:rFonts w:ascii="Times New Roman" w:hAnsi="Times New Roman"/>
          <w:i/>
          <w:szCs w:val="24"/>
        </w:rPr>
        <w:t xml:space="preserve">(Pasūtītājs) </w:t>
      </w:r>
      <w:r w:rsidRPr="00F628FD">
        <w:rPr>
          <w:rFonts w:ascii="Times New Roman" w:hAnsi="Times New Roman"/>
          <w:szCs w:val="24"/>
        </w:rPr>
        <w:t xml:space="preserve">un </w:t>
      </w:r>
      <w:r w:rsidRPr="00F628FD">
        <w:rPr>
          <w:rFonts w:ascii="Times New Roman" w:hAnsi="Times New Roman"/>
          <w:i/>
          <w:szCs w:val="24"/>
        </w:rPr>
        <w:t xml:space="preserve">(Izpildītājs) </w:t>
      </w:r>
      <w:r w:rsidR="002F3942">
        <w:rPr>
          <w:rFonts w:ascii="Times New Roman" w:hAnsi="Times New Roman"/>
          <w:szCs w:val="24"/>
        </w:rPr>
        <w:t>noslēgtajā 20_</w:t>
      </w:r>
      <w:r w:rsidRPr="00F628FD">
        <w:rPr>
          <w:rFonts w:ascii="Times New Roman" w:hAnsi="Times New Roman"/>
          <w:szCs w:val="24"/>
        </w:rPr>
        <w:t>__.g. ___. ____________ Līgumā Nr. ________ (turpmāk – Līgums) un likumā noteiktajā kārtībā, apjomā un termiņos,</w:t>
      </w:r>
    </w:p>
    <w:p w:rsidR="00F628FD" w:rsidRPr="00F628FD" w:rsidRDefault="00F628FD" w:rsidP="00F628FD">
      <w:pPr>
        <w:jc w:val="both"/>
        <w:rPr>
          <w:rFonts w:ascii="Times New Roman" w:hAnsi="Times New Roman"/>
          <w:szCs w:val="24"/>
        </w:rPr>
      </w:pPr>
    </w:p>
    <w:p w:rsidR="00F628FD" w:rsidRPr="00F628FD" w:rsidRDefault="00F628FD" w:rsidP="00F628FD">
      <w:pPr>
        <w:jc w:val="both"/>
        <w:rPr>
          <w:rFonts w:ascii="Times New Roman" w:hAnsi="Times New Roman"/>
          <w:szCs w:val="24"/>
        </w:rPr>
      </w:pPr>
      <w:r w:rsidRPr="00F628FD">
        <w:rPr>
          <w:rFonts w:ascii="Times New Roman" w:hAnsi="Times New Roman"/>
          <w:caps/>
          <w:szCs w:val="24"/>
        </w:rPr>
        <w:t>Un tā kā</w:t>
      </w:r>
      <w:r w:rsidRPr="00F628FD">
        <w:rPr>
          <w:rFonts w:ascii="Times New Roman" w:hAnsi="Times New Roman"/>
          <w:szCs w:val="24"/>
        </w:rPr>
        <w:t xml:space="preserve"> Līgumā ir norādīts, ka Izpildītājs iesniedz Pasūtītājam </w:t>
      </w:r>
      <w:r w:rsidRPr="00F628FD">
        <w:rPr>
          <w:rFonts w:ascii="Times New Roman" w:hAnsi="Times New Roman"/>
          <w:i/>
          <w:szCs w:val="24"/>
        </w:rPr>
        <w:t>bankas/apdrošināšanas kompānijas</w:t>
      </w:r>
      <w:r w:rsidRPr="00F628FD">
        <w:rPr>
          <w:rFonts w:ascii="Times New Roman" w:hAnsi="Times New Roman"/>
          <w:szCs w:val="24"/>
        </w:rPr>
        <w:t xml:space="preserve"> galvojumu 1/60 (vienas sešdesmitās) apmērā no attiecīgo Līgumā noteikto pakalpojumu summas kā nodrošinājumu Izpildītāja Līguma saistību pilnīgai izpildei,</w:t>
      </w:r>
    </w:p>
    <w:p w:rsidR="00F628FD" w:rsidRPr="00F628FD" w:rsidRDefault="00F628FD" w:rsidP="00F628FD">
      <w:pPr>
        <w:jc w:val="both"/>
        <w:rPr>
          <w:rFonts w:ascii="Times New Roman" w:hAnsi="Times New Roman"/>
          <w:szCs w:val="24"/>
        </w:rPr>
      </w:pPr>
    </w:p>
    <w:p w:rsidR="00F628FD" w:rsidRPr="00F628FD" w:rsidRDefault="00F628FD" w:rsidP="00F628FD">
      <w:pPr>
        <w:jc w:val="both"/>
        <w:rPr>
          <w:rFonts w:ascii="Times New Roman" w:hAnsi="Times New Roman"/>
          <w:szCs w:val="24"/>
        </w:rPr>
      </w:pPr>
      <w:r w:rsidRPr="00F628FD">
        <w:rPr>
          <w:rFonts w:ascii="Times New Roman" w:hAnsi="Times New Roman"/>
          <w:caps/>
          <w:szCs w:val="24"/>
        </w:rPr>
        <w:t>Un tā kā mēs</w:t>
      </w:r>
      <w:r w:rsidRPr="00F628FD">
        <w:rPr>
          <w:rFonts w:ascii="Times New Roman" w:hAnsi="Times New Roman"/>
          <w:szCs w:val="24"/>
        </w:rPr>
        <w:t xml:space="preserve"> esam piekrituši dot Izpildītājam galvojumu,</w:t>
      </w:r>
    </w:p>
    <w:p w:rsidR="00F628FD" w:rsidRPr="00F628FD" w:rsidRDefault="00F628FD" w:rsidP="00F628FD">
      <w:pPr>
        <w:jc w:val="both"/>
        <w:rPr>
          <w:rFonts w:ascii="Times New Roman" w:hAnsi="Times New Roman"/>
          <w:szCs w:val="24"/>
        </w:rPr>
      </w:pPr>
    </w:p>
    <w:p w:rsidR="00F628FD" w:rsidRPr="00F628FD" w:rsidRDefault="00F628FD" w:rsidP="00F628FD">
      <w:pPr>
        <w:jc w:val="both"/>
        <w:rPr>
          <w:rFonts w:ascii="Times New Roman" w:hAnsi="Times New Roman"/>
          <w:szCs w:val="24"/>
        </w:rPr>
      </w:pPr>
      <w:r w:rsidRPr="00F628FD">
        <w:rPr>
          <w:rFonts w:ascii="Times New Roman" w:hAnsi="Times New Roman"/>
          <w:caps/>
          <w:szCs w:val="24"/>
        </w:rPr>
        <w:t>mēs</w:t>
      </w:r>
      <w:r w:rsidRPr="00F628FD">
        <w:rPr>
          <w:rFonts w:ascii="Times New Roman" w:hAnsi="Times New Roman"/>
          <w:szCs w:val="24"/>
        </w:rPr>
        <w:t xml:space="preserve">, _______________________ </w:t>
      </w:r>
      <w:r w:rsidRPr="00F628FD">
        <w:rPr>
          <w:rFonts w:ascii="Times New Roman" w:hAnsi="Times New Roman"/>
          <w:i/>
          <w:szCs w:val="24"/>
        </w:rPr>
        <w:t xml:space="preserve">(bankas/apdrošināšanas kompānijas nosaukums un adrese) </w:t>
      </w:r>
      <w:r w:rsidRPr="00F628FD">
        <w:rPr>
          <w:rFonts w:ascii="Times New Roman" w:hAnsi="Times New Roman"/>
          <w:szCs w:val="24"/>
        </w:rPr>
        <w:t xml:space="preserve">apstiprinām, ka mēs galvojam jums par Izpildītāja savlaicīgu un pienācīgu Līguma saistību izpildi un uzņemamies saistības attiecībā pret Jums par summu, kas nepārsniedz ___________________ </w:t>
      </w:r>
      <w:r w:rsidRPr="00F628FD">
        <w:rPr>
          <w:rFonts w:ascii="Times New Roman" w:hAnsi="Times New Roman"/>
          <w:i/>
          <w:szCs w:val="24"/>
        </w:rPr>
        <w:t>(summa vārdos un skaitļos).</w:t>
      </w:r>
      <w:r w:rsidRPr="00F628FD">
        <w:rPr>
          <w:rFonts w:ascii="Times New Roman" w:hAnsi="Times New Roman"/>
          <w:szCs w:val="24"/>
        </w:rPr>
        <w:t xml:space="preserve"> Mēs apņemamies, saņemot jūsu pirmo rakstisko pieprasījumu, kurā minēts, ka Izpildītājs nav izpildījis Līguma saistības, bez iebildumiem vai argumentiem izmaksāt jebkuru summu vai summas, kas nepārsniedz iepriekšminēto, neprasot Jums pierādīt vai pamatot savu prasību vai pieprasītās summas lielumu. </w:t>
      </w:r>
    </w:p>
    <w:p w:rsidR="00F628FD" w:rsidRPr="00F628FD" w:rsidRDefault="00F628FD" w:rsidP="00F628FD">
      <w:pPr>
        <w:jc w:val="both"/>
        <w:rPr>
          <w:rFonts w:ascii="Times New Roman" w:hAnsi="Times New Roman"/>
          <w:szCs w:val="24"/>
        </w:rPr>
      </w:pPr>
    </w:p>
    <w:p w:rsidR="00F628FD" w:rsidRPr="00F628FD" w:rsidRDefault="00F628FD" w:rsidP="00F628FD">
      <w:pPr>
        <w:jc w:val="both"/>
        <w:rPr>
          <w:rFonts w:ascii="Times New Roman" w:hAnsi="Times New Roman"/>
          <w:szCs w:val="24"/>
        </w:rPr>
      </w:pPr>
      <w:r w:rsidRPr="00F628FD">
        <w:rPr>
          <w:rFonts w:ascii="Times New Roman" w:hAnsi="Times New Roman"/>
          <w:szCs w:val="24"/>
        </w:rPr>
        <w:t>Jebkura prasība saistībā ar šo galvojumu ir jānosūta uz zemāk norādīto adresi zemāk noteiktajā termiņā, kurā galvojums ir spēkā.</w:t>
      </w:r>
    </w:p>
    <w:p w:rsidR="00F628FD" w:rsidRPr="00F628FD" w:rsidRDefault="00F628FD" w:rsidP="00F628FD">
      <w:pPr>
        <w:jc w:val="both"/>
        <w:rPr>
          <w:rFonts w:ascii="Times New Roman" w:hAnsi="Times New Roman"/>
          <w:szCs w:val="24"/>
        </w:rPr>
      </w:pPr>
    </w:p>
    <w:p w:rsidR="00F628FD" w:rsidRPr="00F628FD" w:rsidRDefault="002F3942" w:rsidP="00F628FD">
      <w:pPr>
        <w:jc w:val="both"/>
        <w:rPr>
          <w:rFonts w:ascii="Times New Roman" w:hAnsi="Times New Roman"/>
          <w:szCs w:val="24"/>
        </w:rPr>
      </w:pPr>
      <w:r>
        <w:rPr>
          <w:rFonts w:ascii="Times New Roman" w:hAnsi="Times New Roman"/>
          <w:szCs w:val="24"/>
        </w:rPr>
        <w:t>Šis galvojums ir spēkā līdz 20_</w:t>
      </w:r>
      <w:r w:rsidR="00F628FD" w:rsidRPr="00F628FD">
        <w:rPr>
          <w:rFonts w:ascii="Times New Roman" w:hAnsi="Times New Roman"/>
          <w:szCs w:val="24"/>
        </w:rPr>
        <w:t>__. g. ___. _____________.</w:t>
      </w:r>
    </w:p>
    <w:p w:rsidR="00F628FD" w:rsidRPr="00F628FD" w:rsidRDefault="00F628FD" w:rsidP="00F628FD">
      <w:pPr>
        <w:rPr>
          <w:rFonts w:ascii="Times New Roman" w:hAnsi="Times New Roman"/>
          <w:szCs w:val="24"/>
        </w:rPr>
      </w:pPr>
    </w:p>
    <w:p w:rsidR="00F628FD" w:rsidRPr="00F628FD" w:rsidRDefault="00F628FD" w:rsidP="00F628FD">
      <w:pPr>
        <w:rPr>
          <w:rFonts w:ascii="Times New Roman" w:hAnsi="Times New Roman"/>
          <w:szCs w:val="24"/>
        </w:rPr>
      </w:pPr>
      <w:r w:rsidRPr="00F628FD">
        <w:rPr>
          <w:rFonts w:ascii="Times New Roman" w:hAnsi="Times New Roman"/>
          <w:szCs w:val="24"/>
        </w:rPr>
        <w:t>Galvotāja paraksts un zīmogs:</w:t>
      </w:r>
    </w:p>
    <w:p w:rsidR="00F628FD" w:rsidRPr="00F628FD" w:rsidRDefault="00F628FD" w:rsidP="00F628FD">
      <w:pPr>
        <w:rPr>
          <w:rFonts w:ascii="Times New Roman" w:hAnsi="Times New Roman"/>
          <w:szCs w:val="24"/>
        </w:rPr>
      </w:pPr>
    </w:p>
    <w:p w:rsidR="00F628FD" w:rsidRPr="00F628FD" w:rsidRDefault="00F628FD" w:rsidP="00F628FD">
      <w:pPr>
        <w:pBdr>
          <w:top w:val="single" w:sz="12" w:space="1" w:color="auto"/>
          <w:bottom w:val="single" w:sz="12" w:space="1" w:color="auto"/>
        </w:pBdr>
        <w:rPr>
          <w:rFonts w:ascii="Times New Roman" w:hAnsi="Times New Roman"/>
          <w:szCs w:val="24"/>
        </w:rPr>
      </w:pPr>
    </w:p>
    <w:p w:rsidR="00F628FD" w:rsidRPr="00F628FD" w:rsidRDefault="00F628FD" w:rsidP="00F628FD">
      <w:pPr>
        <w:pBdr>
          <w:bottom w:val="single" w:sz="12" w:space="1" w:color="auto"/>
          <w:between w:val="single" w:sz="12" w:space="1" w:color="auto"/>
        </w:pBdr>
        <w:rPr>
          <w:rFonts w:ascii="Times New Roman" w:hAnsi="Times New Roman"/>
          <w:szCs w:val="24"/>
        </w:rPr>
      </w:pPr>
    </w:p>
    <w:p w:rsidR="00F628FD" w:rsidRPr="00F628FD" w:rsidRDefault="00F628FD" w:rsidP="00F628FD">
      <w:pPr>
        <w:rPr>
          <w:rFonts w:ascii="Times New Roman" w:hAnsi="Times New Roman"/>
          <w:szCs w:val="24"/>
        </w:rPr>
      </w:pPr>
    </w:p>
    <w:p w:rsidR="00F628FD" w:rsidRPr="00F628FD" w:rsidRDefault="00F628FD" w:rsidP="00F628FD">
      <w:pPr>
        <w:rPr>
          <w:rFonts w:ascii="Times New Roman" w:hAnsi="Times New Roman"/>
          <w:szCs w:val="24"/>
        </w:rPr>
      </w:pPr>
      <w:r w:rsidRPr="00F628FD">
        <w:rPr>
          <w:rFonts w:ascii="Times New Roman" w:hAnsi="Times New Roman"/>
          <w:szCs w:val="24"/>
        </w:rPr>
        <w:t>Datums: _________________</w:t>
      </w:r>
    </w:p>
    <w:p w:rsidR="00F628FD" w:rsidRPr="00F628FD" w:rsidRDefault="00F628FD" w:rsidP="00F628FD">
      <w:pPr>
        <w:rPr>
          <w:rFonts w:ascii="Times New Roman" w:hAnsi="Times New Roman"/>
          <w:szCs w:val="24"/>
        </w:rPr>
      </w:pPr>
    </w:p>
    <w:p w:rsidR="00F628FD" w:rsidRPr="00F628FD" w:rsidRDefault="00F628FD" w:rsidP="00F628FD">
      <w:pPr>
        <w:rPr>
          <w:rFonts w:ascii="Times New Roman" w:hAnsi="Times New Roman"/>
          <w:szCs w:val="24"/>
        </w:rPr>
      </w:pPr>
      <w:r w:rsidRPr="00F628FD">
        <w:rPr>
          <w:rFonts w:ascii="Times New Roman" w:hAnsi="Times New Roman"/>
          <w:szCs w:val="24"/>
        </w:rPr>
        <w:t>Adrese: __________________</w:t>
      </w:r>
    </w:p>
    <w:p w:rsidR="00F628FD" w:rsidRPr="00F628FD" w:rsidRDefault="00F628FD" w:rsidP="00F628FD">
      <w:pPr>
        <w:rPr>
          <w:rFonts w:ascii="Times New Roman" w:hAnsi="Times New Roman"/>
          <w:szCs w:val="24"/>
        </w:rPr>
      </w:pPr>
    </w:p>
    <w:p w:rsidR="00F628FD" w:rsidRPr="00F628FD" w:rsidRDefault="00F628FD" w:rsidP="00F628FD">
      <w:pPr>
        <w:rPr>
          <w:rFonts w:ascii="Times New Roman" w:hAnsi="Times New Roman"/>
        </w:rPr>
      </w:pPr>
    </w:p>
    <w:p w:rsidR="00F628FD" w:rsidRPr="00F628FD" w:rsidRDefault="00F628FD" w:rsidP="00F628FD">
      <w:pPr>
        <w:rPr>
          <w:szCs w:val="24"/>
        </w:rPr>
      </w:pPr>
    </w:p>
    <w:p w:rsidR="00F628FD" w:rsidRPr="00F628FD" w:rsidRDefault="00F628FD" w:rsidP="00F628FD">
      <w:pPr>
        <w:rPr>
          <w:szCs w:val="24"/>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autoSpaceDE w:val="0"/>
        <w:autoSpaceDN w:val="0"/>
        <w:adjustRightInd w:val="0"/>
        <w:spacing w:line="200" w:lineRule="exact"/>
        <w:rPr>
          <w:rFonts w:ascii="Times New Roman" w:eastAsia="Calibri" w:hAnsi="Times New Roman"/>
          <w:szCs w:val="24"/>
          <w:lang w:val="en-US" w:eastAsia="en-US"/>
        </w:rPr>
      </w:pPr>
    </w:p>
    <w:p w:rsidR="00F628FD" w:rsidRPr="00F628FD" w:rsidRDefault="00F628FD" w:rsidP="00F628FD">
      <w:pPr>
        <w:widowControl w:val="0"/>
        <w:shd w:val="clear" w:color="auto" w:fill="FFFFFF"/>
        <w:autoSpaceDE w:val="0"/>
        <w:autoSpaceDN w:val="0"/>
        <w:adjustRightInd w:val="0"/>
        <w:jc w:val="both"/>
        <w:rPr>
          <w:rFonts w:ascii="Times New Roman" w:hAnsi="Times New Roman"/>
          <w:color w:val="000000"/>
          <w:szCs w:val="24"/>
        </w:rPr>
      </w:pPr>
    </w:p>
    <w:p w:rsidR="008E115F" w:rsidRPr="00761C10" w:rsidRDefault="008E115F">
      <w:pPr>
        <w:rPr>
          <w:rFonts w:ascii="Palatino Linotype" w:hAnsi="Palatino Linotype"/>
          <w:sz w:val="28"/>
          <w:szCs w:val="28"/>
        </w:rPr>
      </w:pPr>
    </w:p>
    <w:sectPr w:rsidR="008E115F" w:rsidRPr="00761C10" w:rsidSect="00821196">
      <w:pgSz w:w="11906" w:h="16838"/>
      <w:pgMar w:top="1134" w:right="851"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NewsGoth TL">
    <w:altName w:val="Corbel"/>
    <w:charset w:val="00"/>
    <w:family w:val="swiss"/>
    <w:pitch w:val="variable"/>
    <w:sig w:usb0="00000001"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E5"/>
    <w:multiLevelType w:val="hybridMultilevel"/>
    <w:tmpl w:val="00006F3C"/>
    <w:lvl w:ilvl="0" w:tplc="00006CF4">
      <w:start w:val="1"/>
      <w:numFmt w:val="decimal"/>
      <w:lvlText w:val="%1"/>
      <w:lvlJc w:val="left"/>
      <w:pPr>
        <w:tabs>
          <w:tab w:val="num" w:pos="720"/>
        </w:tabs>
        <w:ind w:left="720" w:hanging="360"/>
      </w:pPr>
    </w:lvl>
    <w:lvl w:ilvl="1" w:tplc="00005F45">
      <w:start w:val="1"/>
      <w:numFmt w:val="decimal"/>
      <w:lvlText w:val="%2"/>
      <w:lvlJc w:val="left"/>
      <w:pPr>
        <w:tabs>
          <w:tab w:val="num" w:pos="1440"/>
        </w:tabs>
        <w:ind w:left="1440" w:hanging="360"/>
      </w:pPr>
    </w:lvl>
    <w:lvl w:ilvl="2" w:tplc="000013D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EA9"/>
    <w:multiLevelType w:val="hybridMultilevel"/>
    <w:tmpl w:val="00003F0B"/>
    <w:lvl w:ilvl="0" w:tplc="00003087">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3D"/>
    <w:multiLevelType w:val="hybridMultilevel"/>
    <w:tmpl w:val="00003B97"/>
    <w:lvl w:ilvl="0" w:tplc="00004027">
      <w:start w:val="1"/>
      <w:numFmt w:val="decimal"/>
      <w:lvlText w:val="%1"/>
      <w:lvlJc w:val="left"/>
      <w:pPr>
        <w:tabs>
          <w:tab w:val="num" w:pos="720"/>
        </w:tabs>
        <w:ind w:left="720" w:hanging="360"/>
      </w:pPr>
    </w:lvl>
    <w:lvl w:ilvl="1" w:tplc="0000138A">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959"/>
    <w:multiLevelType w:val="hybridMultilevel"/>
    <w:tmpl w:val="00005E76"/>
    <w:lvl w:ilvl="0" w:tplc="0000282D">
      <w:start w:val="1"/>
      <w:numFmt w:val="decimal"/>
      <w:lvlText w:val="3.%1."/>
      <w:lvlJc w:val="left"/>
      <w:pPr>
        <w:tabs>
          <w:tab w:val="num" w:pos="720"/>
        </w:tabs>
        <w:ind w:left="720" w:hanging="360"/>
      </w:pPr>
    </w:lvl>
    <w:lvl w:ilvl="1" w:tplc="000069D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9D8"/>
    <w:multiLevelType w:val="hybridMultilevel"/>
    <w:tmpl w:val="00000A28"/>
    <w:lvl w:ilvl="0" w:tplc="000009CE">
      <w:start w:val="1"/>
      <w:numFmt w:val="decimal"/>
      <w:lvlText w:val="1.%1."/>
      <w:lvlJc w:val="left"/>
      <w:pPr>
        <w:tabs>
          <w:tab w:val="num" w:pos="720"/>
        </w:tabs>
        <w:ind w:left="720" w:hanging="360"/>
      </w:pPr>
    </w:lvl>
    <w:lvl w:ilvl="1" w:tplc="0000520B">
      <w:start w:val="2"/>
      <w:numFmt w:val="decimal"/>
      <w:lvlText w:val="%2."/>
      <w:lvlJc w:val="left"/>
      <w:pPr>
        <w:tabs>
          <w:tab w:val="num" w:pos="1440"/>
        </w:tabs>
        <w:ind w:left="1440" w:hanging="360"/>
      </w:pPr>
    </w:lvl>
    <w:lvl w:ilvl="2" w:tplc="000068F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49"/>
    <w:multiLevelType w:val="hybridMultilevel"/>
    <w:tmpl w:val="00003C61"/>
    <w:lvl w:ilvl="0" w:tplc="00002FFF">
      <w:start w:val="1"/>
      <w:numFmt w:val="decimal"/>
      <w:lvlText w:val="7.1.%1."/>
      <w:lvlJc w:val="left"/>
      <w:pPr>
        <w:tabs>
          <w:tab w:val="num" w:pos="720"/>
        </w:tabs>
        <w:ind w:left="720" w:hanging="360"/>
      </w:pPr>
    </w:lvl>
    <w:lvl w:ilvl="1" w:tplc="00006C69">
      <w:start w:val="1"/>
      <w:numFmt w:val="decimal"/>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F1"/>
    <w:multiLevelType w:val="hybridMultilevel"/>
    <w:tmpl w:val="00005815"/>
    <w:lvl w:ilvl="0" w:tplc="0000441D">
      <w:start w:val="2"/>
      <w:numFmt w:val="decimal"/>
      <w:lvlText w:val="9.%1."/>
      <w:lvlJc w:val="left"/>
      <w:pPr>
        <w:tabs>
          <w:tab w:val="num" w:pos="1438"/>
        </w:tabs>
        <w:ind w:left="143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A61"/>
    <w:multiLevelType w:val="hybridMultilevel"/>
    <w:tmpl w:val="000022CD"/>
    <w:lvl w:ilvl="0" w:tplc="00007DD1">
      <w:start w:val="7"/>
      <w:numFmt w:val="decimal"/>
      <w:lvlText w:val="7.1.%1."/>
      <w:lvlJc w:val="left"/>
      <w:pPr>
        <w:tabs>
          <w:tab w:val="num" w:pos="720"/>
        </w:tabs>
        <w:ind w:left="720" w:hanging="360"/>
      </w:pPr>
    </w:lvl>
    <w:lvl w:ilvl="1" w:tplc="0000261E">
      <w:start w:val="2"/>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F97"/>
    <w:multiLevelType w:val="hybridMultilevel"/>
    <w:tmpl w:val="0000658C"/>
    <w:lvl w:ilvl="0" w:tplc="0000412F">
      <w:start w:val="1"/>
      <w:numFmt w:val="decimal"/>
      <w:lvlText w:val="9.1.%1."/>
      <w:lvlJc w:val="left"/>
      <w:pPr>
        <w:tabs>
          <w:tab w:val="num" w:pos="1438"/>
        </w:tabs>
        <w:ind w:left="143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0A5"/>
    <w:multiLevelType w:val="hybridMultilevel"/>
    <w:tmpl w:val="00001D11"/>
    <w:lvl w:ilvl="0" w:tplc="00002528">
      <w:start w:val="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325"/>
    <w:multiLevelType w:val="hybridMultilevel"/>
    <w:tmpl w:val="00004E08"/>
    <w:lvl w:ilvl="0" w:tplc="00007A61">
      <w:start w:val="1"/>
      <w:numFmt w:val="decimal"/>
      <w:lvlText w:val="%1"/>
      <w:lvlJc w:val="left"/>
      <w:pPr>
        <w:tabs>
          <w:tab w:val="num" w:pos="720"/>
        </w:tabs>
        <w:ind w:left="720" w:hanging="360"/>
      </w:pPr>
    </w:lvl>
    <w:lvl w:ilvl="1" w:tplc="00000940">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C5"/>
    <w:multiLevelType w:val="hybridMultilevel"/>
    <w:tmpl w:val="00003960"/>
    <w:lvl w:ilvl="0" w:tplc="0000345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44"/>
    <w:multiLevelType w:val="hybridMultilevel"/>
    <w:tmpl w:val="00002E40"/>
    <w:lvl w:ilvl="0" w:tplc="00001366">
      <w:start w:val="2"/>
      <w:numFmt w:val="decimal"/>
      <w:lvlText w:val="4.2.1.%1."/>
      <w:lvlJc w:val="left"/>
      <w:pPr>
        <w:tabs>
          <w:tab w:val="num" w:pos="720"/>
        </w:tabs>
        <w:ind w:left="720" w:hanging="360"/>
      </w:pPr>
    </w:lvl>
    <w:lvl w:ilvl="1" w:tplc="00001CD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CAD"/>
    <w:multiLevelType w:val="hybridMultilevel"/>
    <w:tmpl w:val="0000314F"/>
    <w:lvl w:ilvl="0" w:tplc="00005E14">
      <w:start w:val="1"/>
      <w:numFmt w:val="decimal"/>
      <w:lvlText w:val="4.2.1.%1."/>
      <w:lvlJc w:val="left"/>
      <w:pPr>
        <w:tabs>
          <w:tab w:val="num" w:pos="720"/>
        </w:tabs>
        <w:ind w:left="720" w:hanging="360"/>
      </w:pPr>
    </w:lvl>
    <w:lvl w:ilvl="1" w:tplc="00004DF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0BF"/>
    <w:multiLevelType w:val="hybridMultilevel"/>
    <w:tmpl w:val="00005C67"/>
    <w:lvl w:ilvl="0" w:tplc="00003CD6">
      <w:start w:val="1"/>
      <w:numFmt w:val="decimal"/>
      <w:lvlText w:val="6.%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14"/>
    <w:multiLevelType w:val="hybridMultilevel"/>
    <w:tmpl w:val="000053B1"/>
    <w:lvl w:ilvl="0" w:tplc="0000293B">
      <w:start w:val="1"/>
      <w:numFmt w:val="decimal"/>
      <w:lvlText w:val="4.%1."/>
      <w:lvlJc w:val="left"/>
      <w:pPr>
        <w:tabs>
          <w:tab w:val="num" w:pos="720"/>
        </w:tabs>
        <w:ind w:left="720" w:hanging="360"/>
      </w:pPr>
    </w:lvl>
    <w:lvl w:ilvl="1" w:tplc="00000D6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5C1"/>
    <w:multiLevelType w:val="hybridMultilevel"/>
    <w:tmpl w:val="0000468C"/>
    <w:lvl w:ilvl="0" w:tplc="000054D6">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C22F6E"/>
    <w:multiLevelType w:val="multilevel"/>
    <w:tmpl w:val="AB24F07C"/>
    <w:lvl w:ilvl="0">
      <w:start w:val="1"/>
      <w:numFmt w:val="decimal"/>
      <w:lvlText w:val="%1."/>
      <w:lvlJc w:val="left"/>
      <w:pPr>
        <w:ind w:left="360"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19">
    <w:nsid w:val="02790DBC"/>
    <w:multiLevelType w:val="multilevel"/>
    <w:tmpl w:val="2CF2CE5C"/>
    <w:lvl w:ilvl="0">
      <w:start w:val="3"/>
      <w:numFmt w:val="decimal"/>
      <w:lvlText w:val="%1."/>
      <w:lvlJc w:val="left"/>
      <w:pPr>
        <w:ind w:left="660" w:hanging="660"/>
      </w:pPr>
      <w:rPr>
        <w:rFonts w:hint="default"/>
      </w:rPr>
    </w:lvl>
    <w:lvl w:ilvl="1">
      <w:start w:val="3"/>
      <w:numFmt w:val="decimal"/>
      <w:lvlText w:val="%1.%2."/>
      <w:lvlJc w:val="left"/>
      <w:pPr>
        <w:ind w:left="910" w:hanging="660"/>
      </w:pPr>
      <w:rPr>
        <w:rFonts w:hint="default"/>
      </w:rPr>
    </w:lvl>
    <w:lvl w:ilvl="2">
      <w:start w:val="22"/>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20">
    <w:nsid w:val="04C935CE"/>
    <w:multiLevelType w:val="multilevel"/>
    <w:tmpl w:val="CCAC622C"/>
    <w:lvl w:ilvl="0">
      <w:start w:val="3"/>
      <w:numFmt w:val="decimal"/>
      <w:lvlText w:val="%1."/>
      <w:lvlJc w:val="left"/>
      <w:pPr>
        <w:ind w:left="744" w:hanging="744"/>
      </w:pPr>
      <w:rPr>
        <w:rFonts w:hint="default"/>
      </w:rPr>
    </w:lvl>
    <w:lvl w:ilvl="1">
      <w:start w:val="3"/>
      <w:numFmt w:val="decimal"/>
      <w:lvlText w:val="%1.%2."/>
      <w:lvlJc w:val="left"/>
      <w:pPr>
        <w:ind w:left="969" w:hanging="744"/>
      </w:pPr>
      <w:rPr>
        <w:rFonts w:hint="default"/>
      </w:rPr>
    </w:lvl>
    <w:lvl w:ilvl="2">
      <w:start w:val="15"/>
      <w:numFmt w:val="decimal"/>
      <w:lvlText w:val="%1.%2.%3."/>
      <w:lvlJc w:val="left"/>
      <w:pPr>
        <w:ind w:left="1194" w:hanging="744"/>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1">
    <w:nsid w:val="09C456BA"/>
    <w:multiLevelType w:val="multilevel"/>
    <w:tmpl w:val="A8EE46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A247C9B"/>
    <w:multiLevelType w:val="hybridMultilevel"/>
    <w:tmpl w:val="2034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535A54"/>
    <w:multiLevelType w:val="multilevel"/>
    <w:tmpl w:val="475E306E"/>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4">
    <w:nsid w:val="1D8358D0"/>
    <w:multiLevelType w:val="multilevel"/>
    <w:tmpl w:val="D64E1B44"/>
    <w:lvl w:ilvl="0">
      <w:start w:val="3"/>
      <w:numFmt w:val="decimal"/>
      <w:lvlText w:val="%1."/>
      <w:lvlJc w:val="left"/>
      <w:pPr>
        <w:ind w:left="660" w:hanging="660"/>
      </w:pPr>
      <w:rPr>
        <w:rFonts w:hint="default"/>
      </w:rPr>
    </w:lvl>
    <w:lvl w:ilvl="1">
      <w:start w:val="3"/>
      <w:numFmt w:val="decimal"/>
      <w:lvlText w:val="%1.%2."/>
      <w:lvlJc w:val="left"/>
      <w:pPr>
        <w:ind w:left="870" w:hanging="660"/>
      </w:pPr>
      <w:rPr>
        <w:rFonts w:hint="default"/>
      </w:rPr>
    </w:lvl>
    <w:lvl w:ilvl="2">
      <w:start w:val="26"/>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5">
    <w:nsid w:val="1EA60CAD"/>
    <w:multiLevelType w:val="hybridMultilevel"/>
    <w:tmpl w:val="946C57E4"/>
    <w:lvl w:ilvl="0" w:tplc="7FB8519E">
      <w:start w:val="1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EFD0EDC"/>
    <w:multiLevelType w:val="multilevel"/>
    <w:tmpl w:val="62D04F02"/>
    <w:lvl w:ilvl="0">
      <w:start w:val="1"/>
      <w:numFmt w:val="decimal"/>
      <w:lvlText w:val="%1."/>
      <w:lvlJc w:val="left"/>
      <w:pPr>
        <w:ind w:left="480" w:hanging="480"/>
      </w:pPr>
      <w:rPr>
        <w:rFonts w:hint="default"/>
      </w:rPr>
    </w:lvl>
    <w:lvl w:ilvl="1">
      <w:start w:val="1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20BB5DFE"/>
    <w:multiLevelType w:val="multilevel"/>
    <w:tmpl w:val="612E940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58651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58F0848"/>
    <w:multiLevelType w:val="multilevel"/>
    <w:tmpl w:val="3CC478C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C750F4A"/>
    <w:multiLevelType w:val="multilevel"/>
    <w:tmpl w:val="706E9C50"/>
    <w:lvl w:ilvl="0">
      <w:start w:val="5"/>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5DD6561"/>
    <w:multiLevelType w:val="multilevel"/>
    <w:tmpl w:val="4DE4B6F6"/>
    <w:lvl w:ilvl="0">
      <w:start w:val="11"/>
      <w:numFmt w:val="decimal"/>
      <w:lvlText w:val="%1."/>
      <w:lvlJc w:val="left"/>
      <w:pPr>
        <w:ind w:left="480" w:hanging="480"/>
      </w:pPr>
      <w:rPr>
        <w:rFonts w:hint="default"/>
        <w:color w:val="0000FF"/>
      </w:rPr>
    </w:lvl>
    <w:lvl w:ilvl="1">
      <w:start w:val="1"/>
      <w:numFmt w:val="decimal"/>
      <w:lvlText w:val="%1.%2."/>
      <w:lvlJc w:val="left"/>
      <w:pPr>
        <w:ind w:left="1200" w:hanging="480"/>
      </w:pPr>
      <w:rPr>
        <w:rFonts w:hint="default"/>
        <w:color w:val="0000FF"/>
      </w:rPr>
    </w:lvl>
    <w:lvl w:ilvl="2">
      <w:start w:val="1"/>
      <w:numFmt w:val="decimal"/>
      <w:lvlText w:val="%1.%2.%3."/>
      <w:lvlJc w:val="left"/>
      <w:pPr>
        <w:ind w:left="2160" w:hanging="720"/>
      </w:pPr>
      <w:rPr>
        <w:rFonts w:hint="default"/>
        <w:color w:val="0000FF"/>
      </w:rPr>
    </w:lvl>
    <w:lvl w:ilvl="3">
      <w:start w:val="1"/>
      <w:numFmt w:val="decimal"/>
      <w:lvlText w:val="%1.%2.%3.%4."/>
      <w:lvlJc w:val="left"/>
      <w:pPr>
        <w:ind w:left="2880" w:hanging="720"/>
      </w:pPr>
      <w:rPr>
        <w:rFonts w:hint="default"/>
        <w:color w:val="0000FF"/>
      </w:rPr>
    </w:lvl>
    <w:lvl w:ilvl="4">
      <w:start w:val="1"/>
      <w:numFmt w:val="decimal"/>
      <w:lvlText w:val="%1.%2.%3.%4.%5."/>
      <w:lvlJc w:val="left"/>
      <w:pPr>
        <w:ind w:left="3960" w:hanging="1080"/>
      </w:pPr>
      <w:rPr>
        <w:rFonts w:hint="default"/>
        <w:color w:val="0000FF"/>
      </w:rPr>
    </w:lvl>
    <w:lvl w:ilvl="5">
      <w:start w:val="1"/>
      <w:numFmt w:val="decimal"/>
      <w:lvlText w:val="%1.%2.%3.%4.%5.%6."/>
      <w:lvlJc w:val="left"/>
      <w:pPr>
        <w:ind w:left="4680" w:hanging="1080"/>
      </w:pPr>
      <w:rPr>
        <w:rFonts w:hint="default"/>
        <w:color w:val="0000FF"/>
      </w:rPr>
    </w:lvl>
    <w:lvl w:ilvl="6">
      <w:start w:val="1"/>
      <w:numFmt w:val="decimal"/>
      <w:lvlText w:val="%1.%2.%3.%4.%5.%6.%7."/>
      <w:lvlJc w:val="left"/>
      <w:pPr>
        <w:ind w:left="5760" w:hanging="1440"/>
      </w:pPr>
      <w:rPr>
        <w:rFonts w:hint="default"/>
        <w:color w:val="0000FF"/>
      </w:rPr>
    </w:lvl>
    <w:lvl w:ilvl="7">
      <w:start w:val="1"/>
      <w:numFmt w:val="decimal"/>
      <w:lvlText w:val="%1.%2.%3.%4.%5.%6.%7.%8."/>
      <w:lvlJc w:val="left"/>
      <w:pPr>
        <w:ind w:left="6480" w:hanging="1440"/>
      </w:pPr>
      <w:rPr>
        <w:rFonts w:hint="default"/>
        <w:color w:val="0000FF"/>
      </w:rPr>
    </w:lvl>
    <w:lvl w:ilvl="8">
      <w:start w:val="1"/>
      <w:numFmt w:val="decimal"/>
      <w:lvlText w:val="%1.%2.%3.%4.%5.%6.%7.%8.%9."/>
      <w:lvlJc w:val="left"/>
      <w:pPr>
        <w:ind w:left="7560" w:hanging="1800"/>
      </w:pPr>
      <w:rPr>
        <w:rFonts w:hint="default"/>
        <w:color w:val="0000FF"/>
      </w:rPr>
    </w:lvl>
  </w:abstractNum>
  <w:abstractNum w:abstractNumId="34">
    <w:nsid w:val="4A5616D3"/>
    <w:multiLevelType w:val="multilevel"/>
    <w:tmpl w:val="A9606A76"/>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nsid w:val="4A8D48BC"/>
    <w:multiLevelType w:val="hybridMultilevel"/>
    <w:tmpl w:val="CF16FFD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8E6B4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B29395C"/>
    <w:multiLevelType w:val="multilevel"/>
    <w:tmpl w:val="97C0151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50366B2D"/>
    <w:multiLevelType w:val="hybridMultilevel"/>
    <w:tmpl w:val="C102E1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33445FA"/>
    <w:multiLevelType w:val="multilevel"/>
    <w:tmpl w:val="C7E0810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7680C18"/>
    <w:multiLevelType w:val="multilevel"/>
    <w:tmpl w:val="4D7E723E"/>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620"/>
        </w:tabs>
        <w:ind w:left="15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9AD0CF5"/>
    <w:multiLevelType w:val="multilevel"/>
    <w:tmpl w:val="7F4E5820"/>
    <w:lvl w:ilvl="0">
      <w:start w:val="9"/>
      <w:numFmt w:val="decimal"/>
      <w:lvlText w:val="%1."/>
      <w:lvlJc w:val="left"/>
      <w:pPr>
        <w:ind w:left="720" w:hanging="720"/>
      </w:pPr>
      <w:rPr>
        <w:rFonts w:hint="default"/>
      </w:rPr>
    </w:lvl>
    <w:lvl w:ilvl="1">
      <w:start w:val="3"/>
      <w:numFmt w:val="decimal"/>
      <w:lvlText w:val="%1.%2."/>
      <w:lvlJc w:val="left"/>
      <w:pPr>
        <w:ind w:left="1040" w:hanging="720"/>
      </w:pPr>
      <w:rPr>
        <w:rFonts w:hint="default"/>
      </w:rPr>
    </w:lvl>
    <w:lvl w:ilvl="2">
      <w:start w:val="4"/>
      <w:numFmt w:val="decimal"/>
      <w:lvlText w:val="%1.%2.%3."/>
      <w:lvlJc w:val="left"/>
      <w:pPr>
        <w:ind w:left="1360" w:hanging="720"/>
      </w:pPr>
      <w:rPr>
        <w:rFonts w:hint="default"/>
      </w:rPr>
    </w:lvl>
    <w:lvl w:ilvl="3">
      <w:start w:val="2"/>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42">
    <w:nsid w:val="62226CAF"/>
    <w:multiLevelType w:val="multilevel"/>
    <w:tmpl w:val="FDE27BD2"/>
    <w:lvl w:ilvl="0">
      <w:start w:val="3"/>
      <w:numFmt w:val="decimal"/>
      <w:lvlText w:val="%1."/>
      <w:lvlJc w:val="left"/>
      <w:pPr>
        <w:ind w:left="744" w:hanging="744"/>
      </w:pPr>
      <w:rPr>
        <w:rFonts w:hint="default"/>
      </w:rPr>
    </w:lvl>
    <w:lvl w:ilvl="1">
      <w:start w:val="3"/>
      <w:numFmt w:val="decimal"/>
      <w:lvlText w:val="%1.%2."/>
      <w:lvlJc w:val="left"/>
      <w:pPr>
        <w:ind w:left="1284" w:hanging="744"/>
      </w:pPr>
      <w:rPr>
        <w:rFonts w:hint="default"/>
      </w:rPr>
    </w:lvl>
    <w:lvl w:ilvl="2">
      <w:start w:val="15"/>
      <w:numFmt w:val="decimal"/>
      <w:lvlText w:val="%1.%2.%3."/>
      <w:lvlJc w:val="left"/>
      <w:pPr>
        <w:ind w:left="1194" w:hanging="744"/>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3">
    <w:nsid w:val="63494576"/>
    <w:multiLevelType w:val="multilevel"/>
    <w:tmpl w:val="1F58BFBE"/>
    <w:lvl w:ilvl="0">
      <w:start w:val="14"/>
      <w:numFmt w:val="decimal"/>
      <w:lvlText w:val="%1."/>
      <w:lvlJc w:val="left"/>
      <w:pPr>
        <w:ind w:left="744" w:hanging="744"/>
      </w:pPr>
      <w:rPr>
        <w:rFonts w:hint="default"/>
      </w:rPr>
    </w:lvl>
    <w:lvl w:ilvl="1">
      <w:start w:val="2"/>
      <w:numFmt w:val="decimal"/>
      <w:lvlText w:val="%1.%2."/>
      <w:lvlJc w:val="left"/>
      <w:pPr>
        <w:ind w:left="924" w:hanging="744"/>
      </w:pPr>
      <w:rPr>
        <w:rFonts w:hint="default"/>
      </w:rPr>
    </w:lvl>
    <w:lvl w:ilvl="2">
      <w:start w:val="1"/>
      <w:numFmt w:val="decimal"/>
      <w:lvlText w:val="%1.%2.%3."/>
      <w:lvlJc w:val="left"/>
      <w:pPr>
        <w:ind w:left="1104" w:hanging="744"/>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4">
    <w:nsid w:val="668F56AD"/>
    <w:multiLevelType w:val="multilevel"/>
    <w:tmpl w:val="D4EABF96"/>
    <w:lvl w:ilvl="0">
      <w:start w:val="3"/>
      <w:numFmt w:val="decimal"/>
      <w:lvlText w:val="%1."/>
      <w:lvlJc w:val="left"/>
      <w:pPr>
        <w:ind w:left="660" w:hanging="660"/>
      </w:pPr>
      <w:rPr>
        <w:rFonts w:hint="default"/>
      </w:rPr>
    </w:lvl>
    <w:lvl w:ilvl="1">
      <w:start w:val="3"/>
      <w:numFmt w:val="decimal"/>
      <w:lvlText w:val="%1.%2."/>
      <w:lvlJc w:val="left"/>
      <w:pPr>
        <w:ind w:left="870" w:hanging="660"/>
      </w:pPr>
      <w:rPr>
        <w:rFonts w:hint="default"/>
      </w:rPr>
    </w:lvl>
    <w:lvl w:ilvl="2">
      <w:start w:val="27"/>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5">
    <w:nsid w:val="67A910E5"/>
    <w:multiLevelType w:val="multilevel"/>
    <w:tmpl w:val="95207658"/>
    <w:lvl w:ilvl="0">
      <w:start w:val="9"/>
      <w:numFmt w:val="decimal"/>
      <w:lvlText w:val="%1."/>
      <w:lvlJc w:val="left"/>
      <w:pPr>
        <w:ind w:left="540" w:hanging="540"/>
      </w:pPr>
      <w:rPr>
        <w:rFonts w:hint="default"/>
      </w:rPr>
    </w:lvl>
    <w:lvl w:ilvl="1">
      <w:start w:val="3"/>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6">
    <w:nsid w:val="6AFF0175"/>
    <w:multiLevelType w:val="multilevel"/>
    <w:tmpl w:val="4FFE34CC"/>
    <w:lvl w:ilvl="0">
      <w:start w:val="9"/>
      <w:numFmt w:val="decimal"/>
      <w:lvlText w:val="%1."/>
      <w:lvlJc w:val="left"/>
      <w:pPr>
        <w:ind w:left="612" w:hanging="61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7BA77AC4"/>
    <w:multiLevelType w:val="multilevel"/>
    <w:tmpl w:val="1EF64DE0"/>
    <w:lvl w:ilvl="0">
      <w:start w:val="15"/>
      <w:numFmt w:val="decimal"/>
      <w:lvlText w:val="%1."/>
      <w:lvlJc w:val="left"/>
      <w:pPr>
        <w:ind w:left="75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C505E30"/>
    <w:multiLevelType w:val="hybridMultilevel"/>
    <w:tmpl w:val="CC068DF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29"/>
  </w:num>
  <w:num w:numId="4">
    <w:abstractNumId w:val="21"/>
  </w:num>
  <w:num w:numId="5">
    <w:abstractNumId w:val="48"/>
  </w:num>
  <w:num w:numId="6">
    <w:abstractNumId w:val="46"/>
  </w:num>
  <w:num w:numId="7">
    <w:abstractNumId w:val="43"/>
  </w:num>
  <w:num w:numId="8">
    <w:abstractNumId w:val="47"/>
  </w:num>
  <w:num w:numId="9">
    <w:abstractNumId w:val="7"/>
  </w:num>
  <w:num w:numId="10">
    <w:abstractNumId w:val="36"/>
  </w:num>
  <w:num w:numId="11">
    <w:abstractNumId w:val="38"/>
  </w:num>
  <w:num w:numId="12">
    <w:abstractNumId w:val="28"/>
  </w:num>
  <w:num w:numId="13">
    <w:abstractNumId w:val="33"/>
  </w:num>
  <w:num w:numId="14">
    <w:abstractNumId w:val="14"/>
  </w:num>
  <w:num w:numId="15">
    <w:abstractNumId w:val="13"/>
  </w:num>
  <w:num w:numId="16">
    <w:abstractNumId w:val="31"/>
  </w:num>
  <w:num w:numId="17">
    <w:abstractNumId w:val="18"/>
  </w:num>
  <w:num w:numId="18">
    <w:abstractNumId w:val="35"/>
  </w:num>
  <w:num w:numId="19">
    <w:abstractNumId w:val="0"/>
  </w:num>
  <w:num w:numId="20">
    <w:abstractNumId w:val="4"/>
  </w:num>
  <w:num w:numId="21">
    <w:abstractNumId w:val="12"/>
  </w:num>
  <w:num w:numId="22">
    <w:abstractNumId w:val="2"/>
  </w:num>
  <w:num w:numId="23">
    <w:abstractNumId w:val="3"/>
  </w:num>
  <w:num w:numId="24">
    <w:abstractNumId w:val="11"/>
  </w:num>
  <w:num w:numId="25">
    <w:abstractNumId w:val="16"/>
  </w:num>
  <w:num w:numId="26">
    <w:abstractNumId w:val="10"/>
  </w:num>
  <w:num w:numId="27">
    <w:abstractNumId w:val="17"/>
  </w:num>
  <w:num w:numId="28">
    <w:abstractNumId w:val="1"/>
  </w:num>
  <w:num w:numId="29">
    <w:abstractNumId w:val="9"/>
  </w:num>
  <w:num w:numId="30">
    <w:abstractNumId w:val="6"/>
  </w:num>
  <w:num w:numId="31">
    <w:abstractNumId w:val="42"/>
  </w:num>
  <w:num w:numId="32">
    <w:abstractNumId w:val="25"/>
  </w:num>
  <w:num w:numId="33">
    <w:abstractNumId w:val="5"/>
  </w:num>
  <w:num w:numId="34">
    <w:abstractNumId w:val="8"/>
  </w:num>
  <w:num w:numId="35">
    <w:abstractNumId w:val="20"/>
  </w:num>
  <w:num w:numId="36">
    <w:abstractNumId w:val="15"/>
  </w:num>
  <w:num w:numId="37">
    <w:abstractNumId w:val="22"/>
  </w:num>
  <w:num w:numId="38">
    <w:abstractNumId w:val="39"/>
  </w:num>
  <w:num w:numId="39">
    <w:abstractNumId w:val="27"/>
  </w:num>
  <w:num w:numId="40">
    <w:abstractNumId w:val="26"/>
  </w:num>
  <w:num w:numId="41">
    <w:abstractNumId w:val="34"/>
  </w:num>
  <w:num w:numId="42">
    <w:abstractNumId w:val="30"/>
  </w:num>
  <w:num w:numId="43">
    <w:abstractNumId w:val="37"/>
  </w:num>
  <w:num w:numId="44">
    <w:abstractNumId w:val="23"/>
  </w:num>
  <w:num w:numId="45">
    <w:abstractNumId w:val="19"/>
  </w:num>
  <w:num w:numId="46">
    <w:abstractNumId w:val="24"/>
  </w:num>
  <w:num w:numId="47">
    <w:abstractNumId w:val="44"/>
  </w:num>
  <w:num w:numId="48">
    <w:abstractNumId w:val="4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CD"/>
    <w:rsid w:val="000140F4"/>
    <w:rsid w:val="00061C56"/>
    <w:rsid w:val="00107537"/>
    <w:rsid w:val="00150C88"/>
    <w:rsid w:val="001D44D5"/>
    <w:rsid w:val="001F0620"/>
    <w:rsid w:val="00202C71"/>
    <w:rsid w:val="002B768B"/>
    <w:rsid w:val="002F3942"/>
    <w:rsid w:val="003418E8"/>
    <w:rsid w:val="0035149B"/>
    <w:rsid w:val="0037270B"/>
    <w:rsid w:val="00376572"/>
    <w:rsid w:val="003A0501"/>
    <w:rsid w:val="003D07DB"/>
    <w:rsid w:val="00450FC9"/>
    <w:rsid w:val="004526E8"/>
    <w:rsid w:val="0045743C"/>
    <w:rsid w:val="00487482"/>
    <w:rsid w:val="00511317"/>
    <w:rsid w:val="0052111E"/>
    <w:rsid w:val="00565398"/>
    <w:rsid w:val="00606C92"/>
    <w:rsid w:val="006344E1"/>
    <w:rsid w:val="006C3924"/>
    <w:rsid w:val="006F6733"/>
    <w:rsid w:val="007076B0"/>
    <w:rsid w:val="00726A48"/>
    <w:rsid w:val="00751049"/>
    <w:rsid w:val="00761C10"/>
    <w:rsid w:val="00765922"/>
    <w:rsid w:val="007A7CF0"/>
    <w:rsid w:val="007C3707"/>
    <w:rsid w:val="007F405C"/>
    <w:rsid w:val="00821196"/>
    <w:rsid w:val="00851016"/>
    <w:rsid w:val="00851BCE"/>
    <w:rsid w:val="008E115F"/>
    <w:rsid w:val="0091273A"/>
    <w:rsid w:val="00916435"/>
    <w:rsid w:val="009275A3"/>
    <w:rsid w:val="0093792A"/>
    <w:rsid w:val="00986395"/>
    <w:rsid w:val="00987C08"/>
    <w:rsid w:val="00992188"/>
    <w:rsid w:val="00996534"/>
    <w:rsid w:val="009B53B5"/>
    <w:rsid w:val="009F1B5F"/>
    <w:rsid w:val="00AA023A"/>
    <w:rsid w:val="00AA060E"/>
    <w:rsid w:val="00AB430D"/>
    <w:rsid w:val="00AD69FE"/>
    <w:rsid w:val="00B33ED2"/>
    <w:rsid w:val="00B5007A"/>
    <w:rsid w:val="00B50E6F"/>
    <w:rsid w:val="00B84CFA"/>
    <w:rsid w:val="00BD4D71"/>
    <w:rsid w:val="00BE03AD"/>
    <w:rsid w:val="00C03E67"/>
    <w:rsid w:val="00C322B8"/>
    <w:rsid w:val="00D01B47"/>
    <w:rsid w:val="00D25F47"/>
    <w:rsid w:val="00D313DF"/>
    <w:rsid w:val="00D53B4A"/>
    <w:rsid w:val="00D5766C"/>
    <w:rsid w:val="00DE0592"/>
    <w:rsid w:val="00E06F67"/>
    <w:rsid w:val="00E25F5F"/>
    <w:rsid w:val="00E75723"/>
    <w:rsid w:val="00EA77B8"/>
    <w:rsid w:val="00F625CD"/>
    <w:rsid w:val="00F628FD"/>
    <w:rsid w:val="00F709BE"/>
    <w:rsid w:val="00FF2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link w:val="Heading1Char"/>
    <w:qFormat/>
    <w:pPr>
      <w:keepNext/>
      <w:outlineLvl w:val="0"/>
    </w:pPr>
    <w:rPr>
      <w:rFonts w:ascii="+Windsor Elongated" w:hAnsi="+Windsor Elongated"/>
      <w:b/>
      <w:sz w:val="34"/>
    </w:rPr>
  </w:style>
  <w:style w:type="paragraph" w:styleId="Heading2">
    <w:name w:val="heading 2"/>
    <w:aliases w:val="Heading 21"/>
    <w:basedOn w:val="Normal"/>
    <w:next w:val="Normal"/>
    <w:link w:val="Heading2Char"/>
    <w:qFormat/>
    <w:rsid w:val="00F628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8F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28FD"/>
    <w:pPr>
      <w:keepNext/>
      <w:widowControl w:val="0"/>
      <w:tabs>
        <w:tab w:val="num" w:pos="864"/>
      </w:tabs>
      <w:spacing w:before="240" w:after="60"/>
      <w:ind w:left="864" w:hanging="864"/>
      <w:outlineLvl w:val="3"/>
    </w:pPr>
    <w:rPr>
      <w:rFonts w:ascii="Times New Roman" w:hAnsi="Times New Roman"/>
      <w:b/>
      <w:bCs/>
      <w:sz w:val="28"/>
      <w:szCs w:val="28"/>
      <w:lang w:val="en-GB" w:eastAsia="en-US"/>
    </w:rPr>
  </w:style>
  <w:style w:type="paragraph" w:styleId="Heading5">
    <w:name w:val="heading 5"/>
    <w:basedOn w:val="Normal"/>
    <w:next w:val="Normal"/>
    <w:link w:val="Heading5Char"/>
    <w:qFormat/>
    <w:rsid w:val="00F628FD"/>
    <w:pPr>
      <w:keepNext/>
      <w:jc w:val="center"/>
      <w:outlineLvl w:val="4"/>
    </w:pPr>
    <w:rPr>
      <w:rFonts w:ascii="Times New Roman" w:hAnsi="Times New Roman"/>
      <w:b/>
      <w:bCs/>
      <w:noProof/>
      <w:color w:val="000000"/>
      <w:szCs w:val="24"/>
      <w:lang w:val="en-GB" w:eastAsia="en-US"/>
    </w:rPr>
  </w:style>
  <w:style w:type="paragraph" w:styleId="Heading6">
    <w:name w:val="heading 6"/>
    <w:basedOn w:val="Normal"/>
    <w:next w:val="Normal"/>
    <w:link w:val="Heading6Char"/>
    <w:qFormat/>
    <w:rsid w:val="00F628FD"/>
    <w:pPr>
      <w:spacing w:before="240" w:after="60"/>
      <w:outlineLvl w:val="5"/>
    </w:pPr>
    <w:rPr>
      <w:rFonts w:ascii="Times New Roman" w:hAnsi="Times New Roman"/>
      <w:b/>
      <w:bCs/>
      <w:sz w:val="22"/>
      <w:szCs w:val="22"/>
      <w:lang w:val="en-US" w:eastAsia="en-US"/>
    </w:rPr>
  </w:style>
  <w:style w:type="paragraph" w:styleId="Heading7">
    <w:name w:val="heading 7"/>
    <w:basedOn w:val="Normal"/>
    <w:next w:val="Normal"/>
    <w:link w:val="Heading7Char"/>
    <w:qFormat/>
    <w:rsid w:val="00F628FD"/>
    <w:pPr>
      <w:widowControl w:val="0"/>
      <w:tabs>
        <w:tab w:val="num" w:pos="1296"/>
      </w:tabs>
      <w:spacing w:before="240" w:after="60"/>
      <w:ind w:left="1296" w:hanging="1296"/>
      <w:outlineLvl w:val="6"/>
    </w:pPr>
    <w:rPr>
      <w:rFonts w:ascii="Times New Roman" w:hAnsi="Times New Roman"/>
      <w:szCs w:val="24"/>
      <w:lang w:val="en-GB" w:eastAsia="en-US"/>
    </w:rPr>
  </w:style>
  <w:style w:type="paragraph" w:styleId="Heading8">
    <w:name w:val="heading 8"/>
    <w:basedOn w:val="Normal"/>
    <w:next w:val="Normal"/>
    <w:link w:val="Heading8Char"/>
    <w:qFormat/>
    <w:rsid w:val="00F628FD"/>
    <w:pPr>
      <w:widowControl w:val="0"/>
      <w:tabs>
        <w:tab w:val="num" w:pos="1440"/>
      </w:tabs>
      <w:spacing w:before="240" w:after="60"/>
      <w:ind w:left="1440" w:hanging="1440"/>
      <w:outlineLvl w:val="7"/>
    </w:pPr>
    <w:rPr>
      <w:rFonts w:ascii="Times New Roman" w:hAnsi="Times New Roman"/>
      <w:i/>
      <w:iCs/>
      <w:szCs w:val="24"/>
      <w:lang w:val="en-GB" w:eastAsia="en-US"/>
    </w:rPr>
  </w:style>
  <w:style w:type="paragraph" w:styleId="Heading9">
    <w:name w:val="heading 9"/>
    <w:basedOn w:val="Normal"/>
    <w:next w:val="Normal"/>
    <w:link w:val="Heading9Char"/>
    <w:qFormat/>
    <w:rsid w:val="00F628FD"/>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Title">
    <w:name w:val="Title"/>
    <w:basedOn w:val="Normal"/>
    <w:link w:val="TitleChar"/>
    <w:qFormat/>
    <w:pPr>
      <w:jc w:val="center"/>
    </w:pPr>
    <w:rPr>
      <w:rFonts w:ascii="+Pragmatica Condensed" w:hAnsi="+Pragmatica Condensed"/>
      <w:b/>
    </w:rPr>
  </w:style>
  <w:style w:type="character" w:customStyle="1" w:styleId="Heading2Char">
    <w:name w:val="Heading 2 Char"/>
    <w:aliases w:val="Heading 21 Char"/>
    <w:basedOn w:val="DefaultParagraphFont"/>
    <w:link w:val="Heading2"/>
    <w:rsid w:val="00F628FD"/>
    <w:rPr>
      <w:rFonts w:ascii="Arial" w:hAnsi="Arial" w:cs="Arial"/>
      <w:b/>
      <w:bCs/>
      <w:i/>
      <w:iCs/>
      <w:sz w:val="28"/>
      <w:szCs w:val="28"/>
    </w:rPr>
  </w:style>
  <w:style w:type="character" w:customStyle="1" w:styleId="Heading3Char">
    <w:name w:val="Heading 3 Char"/>
    <w:basedOn w:val="DefaultParagraphFont"/>
    <w:link w:val="Heading3"/>
    <w:rsid w:val="00F628FD"/>
    <w:rPr>
      <w:rFonts w:ascii="Arial" w:hAnsi="Arial" w:cs="Arial"/>
      <w:b/>
      <w:bCs/>
      <w:sz w:val="26"/>
      <w:szCs w:val="26"/>
    </w:rPr>
  </w:style>
  <w:style w:type="character" w:customStyle="1" w:styleId="Heading4Char">
    <w:name w:val="Heading 4 Char"/>
    <w:basedOn w:val="DefaultParagraphFont"/>
    <w:link w:val="Heading4"/>
    <w:rsid w:val="00F628FD"/>
    <w:rPr>
      <w:b/>
      <w:bCs/>
      <w:sz w:val="28"/>
      <w:szCs w:val="28"/>
      <w:lang w:val="en-GB" w:eastAsia="en-US"/>
    </w:rPr>
  </w:style>
  <w:style w:type="character" w:customStyle="1" w:styleId="Heading5Char">
    <w:name w:val="Heading 5 Char"/>
    <w:basedOn w:val="DefaultParagraphFont"/>
    <w:link w:val="Heading5"/>
    <w:rsid w:val="00F628FD"/>
    <w:rPr>
      <w:b/>
      <w:bCs/>
      <w:noProof/>
      <w:color w:val="000000"/>
      <w:sz w:val="24"/>
      <w:szCs w:val="24"/>
      <w:lang w:val="en-GB" w:eastAsia="en-US"/>
    </w:rPr>
  </w:style>
  <w:style w:type="character" w:customStyle="1" w:styleId="Heading6Char">
    <w:name w:val="Heading 6 Char"/>
    <w:basedOn w:val="DefaultParagraphFont"/>
    <w:link w:val="Heading6"/>
    <w:rsid w:val="00F628FD"/>
    <w:rPr>
      <w:b/>
      <w:bCs/>
      <w:sz w:val="22"/>
      <w:szCs w:val="22"/>
      <w:lang w:val="en-US" w:eastAsia="en-US"/>
    </w:rPr>
  </w:style>
  <w:style w:type="character" w:customStyle="1" w:styleId="Heading7Char">
    <w:name w:val="Heading 7 Char"/>
    <w:basedOn w:val="DefaultParagraphFont"/>
    <w:link w:val="Heading7"/>
    <w:rsid w:val="00F628FD"/>
    <w:rPr>
      <w:sz w:val="24"/>
      <w:szCs w:val="24"/>
      <w:lang w:val="en-GB" w:eastAsia="en-US"/>
    </w:rPr>
  </w:style>
  <w:style w:type="character" w:customStyle="1" w:styleId="Heading8Char">
    <w:name w:val="Heading 8 Char"/>
    <w:basedOn w:val="DefaultParagraphFont"/>
    <w:link w:val="Heading8"/>
    <w:rsid w:val="00F628FD"/>
    <w:rPr>
      <w:i/>
      <w:iCs/>
      <w:sz w:val="24"/>
      <w:szCs w:val="24"/>
      <w:lang w:val="en-GB" w:eastAsia="en-US"/>
    </w:rPr>
  </w:style>
  <w:style w:type="character" w:customStyle="1" w:styleId="Heading9Char">
    <w:name w:val="Heading 9 Char"/>
    <w:basedOn w:val="DefaultParagraphFont"/>
    <w:link w:val="Heading9"/>
    <w:rsid w:val="00F628FD"/>
    <w:rPr>
      <w:rFonts w:ascii="Arial" w:hAnsi="Arial" w:cs="Arial"/>
      <w:sz w:val="22"/>
      <w:szCs w:val="22"/>
      <w:lang w:val="en-GB" w:eastAsia="en-US"/>
    </w:rPr>
  </w:style>
  <w:style w:type="character" w:customStyle="1" w:styleId="Heading1Char">
    <w:name w:val="Heading 1 Char"/>
    <w:link w:val="Heading1"/>
    <w:rsid w:val="00F628FD"/>
    <w:rPr>
      <w:rFonts w:ascii="+Windsor Elongated" w:hAnsi="+Windsor Elongated"/>
      <w:b/>
      <w:sz w:val="34"/>
    </w:rPr>
  </w:style>
  <w:style w:type="character" w:customStyle="1" w:styleId="TitleChar">
    <w:name w:val="Title Char"/>
    <w:link w:val="Title"/>
    <w:rsid w:val="00F628FD"/>
    <w:rPr>
      <w:rFonts w:ascii="+Pragmatica Condensed" w:hAnsi="+Pragmatica Condensed"/>
      <w:b/>
      <w:sz w:val="24"/>
    </w:rPr>
  </w:style>
  <w:style w:type="paragraph" w:styleId="BalloonText">
    <w:name w:val="Balloon Text"/>
    <w:basedOn w:val="Normal"/>
    <w:link w:val="BalloonTextChar"/>
    <w:rsid w:val="00F628FD"/>
    <w:rPr>
      <w:rFonts w:ascii="Tahoma" w:hAnsi="Tahoma" w:cs="Tahoma"/>
      <w:sz w:val="16"/>
      <w:szCs w:val="16"/>
    </w:rPr>
  </w:style>
  <w:style w:type="character" w:customStyle="1" w:styleId="BalloonTextChar">
    <w:name w:val="Balloon Text Char"/>
    <w:basedOn w:val="DefaultParagraphFont"/>
    <w:link w:val="BalloonText"/>
    <w:rsid w:val="00F628FD"/>
    <w:rPr>
      <w:rFonts w:ascii="Tahoma" w:hAnsi="Tahoma" w:cs="Tahoma"/>
      <w:sz w:val="16"/>
      <w:szCs w:val="16"/>
    </w:rPr>
  </w:style>
  <w:style w:type="table" w:styleId="TableGrid">
    <w:name w:val="Table Grid"/>
    <w:basedOn w:val="TableNormal"/>
    <w:rsid w:val="00F6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28FD"/>
    <w:rPr>
      <w:color w:val="0000FF"/>
      <w:u w:val="single"/>
    </w:rPr>
  </w:style>
  <w:style w:type="paragraph" w:styleId="BodyTextIndent">
    <w:name w:val="Body Text Indent"/>
    <w:basedOn w:val="Normal"/>
    <w:link w:val="BodyTextIndentChar"/>
    <w:rsid w:val="00F628FD"/>
    <w:pPr>
      <w:widowControl w:val="0"/>
      <w:shd w:val="clear" w:color="auto" w:fill="FFFFFF"/>
      <w:autoSpaceDE w:val="0"/>
      <w:autoSpaceDN w:val="0"/>
      <w:adjustRightInd w:val="0"/>
      <w:ind w:left="284" w:hanging="284"/>
      <w:jc w:val="both"/>
    </w:pPr>
    <w:rPr>
      <w:rFonts w:ascii="Times New Roman" w:hAnsi="Times New Roman"/>
      <w:color w:val="000000"/>
      <w:szCs w:val="24"/>
    </w:rPr>
  </w:style>
  <w:style w:type="character" w:customStyle="1" w:styleId="BodyTextIndentChar">
    <w:name w:val="Body Text Indent Char"/>
    <w:basedOn w:val="DefaultParagraphFont"/>
    <w:link w:val="BodyTextIndent"/>
    <w:rsid w:val="00F628FD"/>
    <w:rPr>
      <w:color w:val="000000"/>
      <w:sz w:val="24"/>
      <w:szCs w:val="24"/>
      <w:shd w:val="clear" w:color="auto" w:fill="FFFFFF"/>
    </w:rPr>
  </w:style>
  <w:style w:type="paragraph" w:styleId="BodyTextIndent2">
    <w:name w:val="Body Text Indent 2"/>
    <w:basedOn w:val="Normal"/>
    <w:link w:val="BodyTextIndent2Char"/>
    <w:rsid w:val="00F628FD"/>
    <w:pPr>
      <w:widowControl w:val="0"/>
      <w:shd w:val="clear" w:color="auto" w:fill="FFFFFF"/>
      <w:autoSpaceDE w:val="0"/>
      <w:autoSpaceDN w:val="0"/>
      <w:adjustRightInd w:val="0"/>
      <w:ind w:firstLine="113"/>
      <w:jc w:val="both"/>
    </w:pPr>
    <w:rPr>
      <w:rFonts w:ascii="Times New Roman" w:hAnsi="Times New Roman"/>
      <w:color w:val="000000"/>
    </w:rPr>
  </w:style>
  <w:style w:type="character" w:customStyle="1" w:styleId="BodyTextIndent2Char">
    <w:name w:val="Body Text Indent 2 Char"/>
    <w:basedOn w:val="DefaultParagraphFont"/>
    <w:link w:val="BodyTextIndent2"/>
    <w:rsid w:val="00F628FD"/>
    <w:rPr>
      <w:color w:val="000000"/>
      <w:sz w:val="24"/>
      <w:shd w:val="clear" w:color="auto" w:fill="FFFFFF"/>
    </w:rPr>
  </w:style>
  <w:style w:type="paragraph" w:customStyle="1" w:styleId="xl44">
    <w:name w:val="xl44"/>
    <w:basedOn w:val="Normal"/>
    <w:rsid w:val="00F628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en-US" w:eastAsia="en-US"/>
    </w:rPr>
  </w:style>
  <w:style w:type="paragraph" w:styleId="Footer">
    <w:name w:val="footer"/>
    <w:basedOn w:val="Normal"/>
    <w:link w:val="FooterChar"/>
    <w:rsid w:val="00F628FD"/>
    <w:pPr>
      <w:tabs>
        <w:tab w:val="center" w:pos="4153"/>
        <w:tab w:val="right" w:pos="8306"/>
      </w:tabs>
    </w:pPr>
  </w:style>
  <w:style w:type="character" w:customStyle="1" w:styleId="FooterChar">
    <w:name w:val="Footer Char"/>
    <w:basedOn w:val="DefaultParagraphFont"/>
    <w:link w:val="Footer"/>
    <w:rsid w:val="00F628FD"/>
    <w:rPr>
      <w:rFonts w:ascii="Bookman Old Style" w:hAnsi="Bookman Old Style"/>
      <w:sz w:val="24"/>
    </w:rPr>
  </w:style>
  <w:style w:type="character" w:styleId="PageNumber">
    <w:name w:val="page number"/>
    <w:rsid w:val="00F628FD"/>
  </w:style>
  <w:style w:type="paragraph" w:styleId="Header">
    <w:name w:val="header"/>
    <w:basedOn w:val="Normal"/>
    <w:link w:val="HeaderChar"/>
    <w:rsid w:val="00F628FD"/>
    <w:pPr>
      <w:tabs>
        <w:tab w:val="center" w:pos="4153"/>
        <w:tab w:val="right" w:pos="8306"/>
      </w:tabs>
    </w:pPr>
  </w:style>
  <w:style w:type="character" w:customStyle="1" w:styleId="HeaderChar">
    <w:name w:val="Header Char"/>
    <w:basedOn w:val="DefaultParagraphFont"/>
    <w:link w:val="Header"/>
    <w:rsid w:val="00F628FD"/>
    <w:rPr>
      <w:rFonts w:ascii="Bookman Old Style" w:hAnsi="Bookman Old Style"/>
      <w:sz w:val="24"/>
    </w:rPr>
  </w:style>
  <w:style w:type="paragraph" w:styleId="BodyTextIndent3">
    <w:name w:val="Body Text Indent 3"/>
    <w:basedOn w:val="Normal"/>
    <w:link w:val="BodyTextIndent3Char"/>
    <w:rsid w:val="00F628FD"/>
    <w:pPr>
      <w:spacing w:after="120"/>
      <w:ind w:left="283"/>
    </w:pPr>
    <w:rPr>
      <w:sz w:val="16"/>
      <w:szCs w:val="16"/>
    </w:rPr>
  </w:style>
  <w:style w:type="character" w:customStyle="1" w:styleId="BodyTextIndent3Char">
    <w:name w:val="Body Text Indent 3 Char"/>
    <w:basedOn w:val="DefaultParagraphFont"/>
    <w:link w:val="BodyTextIndent3"/>
    <w:rsid w:val="00F628FD"/>
    <w:rPr>
      <w:rFonts w:ascii="Bookman Old Style" w:hAnsi="Bookman Old Style"/>
      <w:sz w:val="16"/>
      <w:szCs w:val="16"/>
    </w:rPr>
  </w:style>
  <w:style w:type="paragraph" w:styleId="ListParagraph">
    <w:name w:val="List Paragraph"/>
    <w:basedOn w:val="Normal"/>
    <w:qFormat/>
    <w:rsid w:val="00F628FD"/>
    <w:pPr>
      <w:ind w:left="720"/>
      <w:contextualSpacing/>
    </w:pPr>
    <w:rPr>
      <w:rFonts w:eastAsia="Calibri"/>
    </w:rPr>
  </w:style>
  <w:style w:type="paragraph" w:styleId="BodyText">
    <w:name w:val="Body Text"/>
    <w:basedOn w:val="Normal"/>
    <w:link w:val="BodyTextChar"/>
    <w:rsid w:val="00F628FD"/>
    <w:pPr>
      <w:spacing w:after="120"/>
    </w:pPr>
    <w:rPr>
      <w:rFonts w:ascii="Times New Roman" w:hAnsi="Times New Roman"/>
      <w:sz w:val="20"/>
      <w:lang w:val="en-US" w:eastAsia="en-US"/>
    </w:rPr>
  </w:style>
  <w:style w:type="character" w:customStyle="1" w:styleId="BodyTextChar">
    <w:name w:val="Body Text Char"/>
    <w:basedOn w:val="DefaultParagraphFont"/>
    <w:link w:val="BodyText"/>
    <w:rsid w:val="00F628FD"/>
    <w:rPr>
      <w:lang w:val="en-US" w:eastAsia="en-US"/>
    </w:rPr>
  </w:style>
  <w:style w:type="paragraph" w:styleId="BodyText2">
    <w:name w:val="Body Text 2"/>
    <w:basedOn w:val="Normal"/>
    <w:link w:val="BodyText2Char"/>
    <w:rsid w:val="00F628FD"/>
    <w:pPr>
      <w:spacing w:after="120" w:line="480" w:lineRule="auto"/>
    </w:pPr>
    <w:rPr>
      <w:rFonts w:ascii="Times New Roman" w:hAnsi="Times New Roman"/>
      <w:sz w:val="20"/>
      <w:lang w:val="en-US" w:eastAsia="en-US"/>
    </w:rPr>
  </w:style>
  <w:style w:type="character" w:customStyle="1" w:styleId="BodyText2Char">
    <w:name w:val="Body Text 2 Char"/>
    <w:basedOn w:val="DefaultParagraphFont"/>
    <w:link w:val="BodyText2"/>
    <w:rsid w:val="00F628FD"/>
    <w:rPr>
      <w:lang w:val="en-US" w:eastAsia="en-US"/>
    </w:rPr>
  </w:style>
  <w:style w:type="paragraph" w:styleId="FootnoteText">
    <w:name w:val="footnote text"/>
    <w:basedOn w:val="Normal"/>
    <w:link w:val="FootnoteTextChar"/>
    <w:rsid w:val="00F628FD"/>
    <w:rPr>
      <w:rFonts w:ascii="Times New Roman" w:hAnsi="Times New Roman"/>
      <w:sz w:val="20"/>
      <w:lang w:eastAsia="en-US"/>
    </w:rPr>
  </w:style>
  <w:style w:type="character" w:customStyle="1" w:styleId="FootnoteTextChar">
    <w:name w:val="Footnote Text Char"/>
    <w:basedOn w:val="DefaultParagraphFont"/>
    <w:link w:val="FootnoteText"/>
    <w:rsid w:val="00F628FD"/>
    <w:rPr>
      <w:lang w:eastAsia="en-US"/>
    </w:rPr>
  </w:style>
  <w:style w:type="paragraph" w:styleId="NormalWeb">
    <w:name w:val="Normal (Web)"/>
    <w:basedOn w:val="Normal"/>
    <w:link w:val="NormalWebChar"/>
    <w:rsid w:val="00F628FD"/>
    <w:pPr>
      <w:spacing w:before="100" w:beforeAutospacing="1" w:after="100" w:afterAutospacing="1"/>
    </w:pPr>
    <w:rPr>
      <w:rFonts w:ascii="Times New Roman" w:hAnsi="Times New Roman"/>
      <w:szCs w:val="24"/>
      <w:lang w:val="en-GB" w:eastAsia="en-US"/>
    </w:rPr>
  </w:style>
  <w:style w:type="character" w:customStyle="1" w:styleId="NormalWebChar">
    <w:name w:val="Normal (Web) Char"/>
    <w:link w:val="NormalWeb"/>
    <w:locked/>
    <w:rsid w:val="00F628FD"/>
    <w:rPr>
      <w:sz w:val="24"/>
      <w:szCs w:val="24"/>
      <w:lang w:val="en-GB" w:eastAsia="en-US"/>
    </w:rPr>
  </w:style>
  <w:style w:type="paragraph" w:customStyle="1" w:styleId="Apakpunkts">
    <w:name w:val="Apakšpunkts"/>
    <w:basedOn w:val="Heading3"/>
    <w:link w:val="ApakpunktsChar"/>
    <w:rsid w:val="00F628FD"/>
    <w:pPr>
      <w:keepNext w:val="0"/>
      <w:widowControl w:val="0"/>
      <w:numPr>
        <w:ilvl w:val="2"/>
      </w:numPr>
      <w:tabs>
        <w:tab w:val="num" w:pos="1080"/>
        <w:tab w:val="num" w:pos="2160"/>
      </w:tabs>
      <w:spacing w:before="120"/>
      <w:ind w:left="1080" w:hanging="720"/>
      <w:jc w:val="both"/>
    </w:pPr>
    <w:rPr>
      <w:rFonts w:ascii="Times New Roman" w:hAnsi="Times New Roman" w:cs="Times New Roman"/>
      <w:b w:val="0"/>
      <w:bCs w:val="0"/>
      <w:iCs/>
      <w:color w:val="000000"/>
      <w:sz w:val="24"/>
      <w:szCs w:val="28"/>
      <w:lang w:eastAsia="en-US"/>
    </w:rPr>
  </w:style>
  <w:style w:type="character" w:customStyle="1" w:styleId="ApakpunktsChar">
    <w:name w:val="Apakšpunkts Char"/>
    <w:link w:val="Apakpunkts"/>
    <w:locked/>
    <w:rsid w:val="00F628FD"/>
    <w:rPr>
      <w:iCs/>
      <w:color w:val="000000"/>
      <w:sz w:val="24"/>
      <w:szCs w:val="28"/>
      <w:lang w:eastAsia="en-US"/>
    </w:rPr>
  </w:style>
  <w:style w:type="character" w:customStyle="1" w:styleId="CharChar2">
    <w:name w:val="Char Char2"/>
    <w:rsid w:val="00F628FD"/>
    <w:rPr>
      <w:rFonts w:ascii="Arial" w:hAnsi="Arial" w:cs="Arial"/>
      <w:b/>
      <w:bCs/>
      <w:kern w:val="32"/>
      <w:sz w:val="32"/>
      <w:szCs w:val="32"/>
      <w:lang w:val="en-US" w:eastAsia="en-US" w:bidi="ar-SA"/>
    </w:rPr>
  </w:style>
  <w:style w:type="paragraph" w:styleId="CommentText">
    <w:name w:val="annotation text"/>
    <w:basedOn w:val="Normal"/>
    <w:link w:val="CommentTextChar"/>
    <w:rsid w:val="00F628FD"/>
    <w:rPr>
      <w:rFonts w:ascii="Times New Roman" w:hAnsi="Times New Roman"/>
      <w:sz w:val="20"/>
      <w:lang w:val="en-US" w:eastAsia="en-US"/>
    </w:rPr>
  </w:style>
  <w:style w:type="character" w:customStyle="1" w:styleId="CommentTextChar">
    <w:name w:val="Comment Text Char"/>
    <w:basedOn w:val="DefaultParagraphFont"/>
    <w:link w:val="CommentText"/>
    <w:rsid w:val="00F628FD"/>
    <w:rPr>
      <w:lang w:val="en-US" w:eastAsia="en-US"/>
    </w:rPr>
  </w:style>
  <w:style w:type="paragraph" w:styleId="CommentSubject">
    <w:name w:val="annotation subject"/>
    <w:basedOn w:val="CommentText"/>
    <w:next w:val="CommentText"/>
    <w:link w:val="CommentSubjectChar"/>
    <w:rsid w:val="00F628FD"/>
    <w:rPr>
      <w:b/>
      <w:bCs/>
    </w:rPr>
  </w:style>
  <w:style w:type="character" w:customStyle="1" w:styleId="CommentSubjectChar">
    <w:name w:val="Comment Subject Char"/>
    <w:basedOn w:val="CommentTextChar"/>
    <w:link w:val="CommentSubject"/>
    <w:rsid w:val="00F628FD"/>
    <w:rPr>
      <w:b/>
      <w:bCs/>
      <w:lang w:val="en-US" w:eastAsia="en-US"/>
    </w:rPr>
  </w:style>
  <w:style w:type="paragraph" w:customStyle="1" w:styleId="CharCharChar">
    <w:name w:val="Char Char Char"/>
    <w:basedOn w:val="Normal"/>
    <w:rsid w:val="00F628FD"/>
    <w:pPr>
      <w:spacing w:before="120" w:after="160" w:line="240" w:lineRule="exact"/>
      <w:ind w:firstLine="720"/>
      <w:jc w:val="both"/>
    </w:pPr>
    <w:rPr>
      <w:rFonts w:ascii="Verdana" w:hAnsi="Verdana"/>
      <w:sz w:val="20"/>
      <w:lang w:val="en-US" w:eastAsia="en-US"/>
    </w:rPr>
  </w:style>
  <w:style w:type="character" w:styleId="FollowedHyperlink">
    <w:name w:val="FollowedHyperlink"/>
    <w:rsid w:val="00F628FD"/>
    <w:rPr>
      <w:color w:val="800080"/>
      <w:u w:val="single"/>
    </w:rPr>
  </w:style>
  <w:style w:type="paragraph" w:customStyle="1" w:styleId="VirsrakstsI">
    <w:name w:val="Virsraksts_I"/>
    <w:autoRedefine/>
    <w:rsid w:val="00F628FD"/>
    <w:pPr>
      <w:spacing w:before="80" w:after="80"/>
    </w:pPr>
    <w:rPr>
      <w:rFonts w:ascii="Times New Roman Bold" w:hAnsi="Times New Roman Bold"/>
      <w:bCs/>
      <w:caps/>
      <w:sz w:val="24"/>
      <w:szCs w:val="26"/>
      <w:lang w:eastAsia="en-US"/>
    </w:rPr>
  </w:style>
  <w:style w:type="character" w:customStyle="1" w:styleId="apple-style-span">
    <w:name w:val="apple-style-span"/>
    <w:rsid w:val="00F628FD"/>
  </w:style>
  <w:style w:type="character" w:customStyle="1" w:styleId="apple-converted-space">
    <w:name w:val="apple-converted-space"/>
    <w:rsid w:val="00F628FD"/>
  </w:style>
  <w:style w:type="character" w:customStyle="1" w:styleId="head2">
    <w:name w:val="head2"/>
    <w:rsid w:val="00F628FD"/>
  </w:style>
  <w:style w:type="character" w:customStyle="1" w:styleId="underlined">
    <w:name w:val="underlined"/>
    <w:rsid w:val="00F628FD"/>
  </w:style>
  <w:style w:type="paragraph" w:customStyle="1" w:styleId="Default">
    <w:name w:val="Default"/>
    <w:rsid w:val="00F628FD"/>
    <w:pPr>
      <w:autoSpaceDE w:val="0"/>
      <w:autoSpaceDN w:val="0"/>
      <w:adjustRightInd w:val="0"/>
    </w:pPr>
    <w:rPr>
      <w:color w:val="000000"/>
      <w:sz w:val="24"/>
      <w:szCs w:val="24"/>
      <w:lang w:val="en-US" w:eastAsia="en-US"/>
    </w:rPr>
  </w:style>
  <w:style w:type="paragraph" w:customStyle="1" w:styleId="tv2131">
    <w:name w:val="tv2131"/>
    <w:basedOn w:val="Normal"/>
    <w:rsid w:val="00F628FD"/>
    <w:pPr>
      <w:spacing w:line="360" w:lineRule="auto"/>
      <w:ind w:firstLine="300"/>
    </w:pPr>
    <w:rPr>
      <w:rFonts w:ascii="Times New Roman" w:hAnsi="Times New Roman"/>
      <w:color w:val="414142"/>
      <w:sz w:val="20"/>
      <w:lang w:val="en-US" w:eastAsia="en-US"/>
    </w:rPr>
  </w:style>
  <w:style w:type="paragraph" w:customStyle="1" w:styleId="ListParagraph2">
    <w:name w:val="List Paragraph2"/>
    <w:basedOn w:val="Normal"/>
    <w:uiPriority w:val="99"/>
    <w:rsid w:val="00F628FD"/>
    <w:pPr>
      <w:spacing w:after="200" w:line="276" w:lineRule="auto"/>
      <w:ind w:left="720"/>
    </w:pPr>
    <w:rPr>
      <w:rFonts w:ascii="Calibri" w:eastAsia="Calibri" w:hAnsi="Calibri" w:cs="Calibri"/>
      <w:sz w:val="22"/>
      <w:szCs w:val="22"/>
      <w:lang w:eastAsia="en-US"/>
    </w:rPr>
  </w:style>
  <w:style w:type="character" w:styleId="CommentReference">
    <w:name w:val="annotation reference"/>
    <w:rsid w:val="00F628FD"/>
    <w:rPr>
      <w:sz w:val="16"/>
      <w:szCs w:val="16"/>
    </w:rPr>
  </w:style>
  <w:style w:type="paragraph" w:styleId="Index1">
    <w:name w:val="index 1"/>
    <w:basedOn w:val="Normal"/>
    <w:next w:val="Normal"/>
    <w:autoRedefine/>
    <w:rsid w:val="00F628FD"/>
    <w:pPr>
      <w:ind w:left="240" w:hanging="240"/>
    </w:pPr>
  </w:style>
  <w:style w:type="paragraph" w:styleId="IndexHeading">
    <w:name w:val="index heading"/>
    <w:basedOn w:val="Normal"/>
    <w:next w:val="Index1"/>
    <w:unhideWhenUsed/>
    <w:rsid w:val="00F628F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link w:val="Heading1Char"/>
    <w:qFormat/>
    <w:pPr>
      <w:keepNext/>
      <w:outlineLvl w:val="0"/>
    </w:pPr>
    <w:rPr>
      <w:rFonts w:ascii="+Windsor Elongated" w:hAnsi="+Windsor Elongated"/>
      <w:b/>
      <w:sz w:val="34"/>
    </w:rPr>
  </w:style>
  <w:style w:type="paragraph" w:styleId="Heading2">
    <w:name w:val="heading 2"/>
    <w:aliases w:val="Heading 21"/>
    <w:basedOn w:val="Normal"/>
    <w:next w:val="Normal"/>
    <w:link w:val="Heading2Char"/>
    <w:qFormat/>
    <w:rsid w:val="00F628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628F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28FD"/>
    <w:pPr>
      <w:keepNext/>
      <w:widowControl w:val="0"/>
      <w:tabs>
        <w:tab w:val="num" w:pos="864"/>
      </w:tabs>
      <w:spacing w:before="240" w:after="60"/>
      <w:ind w:left="864" w:hanging="864"/>
      <w:outlineLvl w:val="3"/>
    </w:pPr>
    <w:rPr>
      <w:rFonts w:ascii="Times New Roman" w:hAnsi="Times New Roman"/>
      <w:b/>
      <w:bCs/>
      <w:sz w:val="28"/>
      <w:szCs w:val="28"/>
      <w:lang w:val="en-GB" w:eastAsia="en-US"/>
    </w:rPr>
  </w:style>
  <w:style w:type="paragraph" w:styleId="Heading5">
    <w:name w:val="heading 5"/>
    <w:basedOn w:val="Normal"/>
    <w:next w:val="Normal"/>
    <w:link w:val="Heading5Char"/>
    <w:qFormat/>
    <w:rsid w:val="00F628FD"/>
    <w:pPr>
      <w:keepNext/>
      <w:jc w:val="center"/>
      <w:outlineLvl w:val="4"/>
    </w:pPr>
    <w:rPr>
      <w:rFonts w:ascii="Times New Roman" w:hAnsi="Times New Roman"/>
      <w:b/>
      <w:bCs/>
      <w:noProof/>
      <w:color w:val="000000"/>
      <w:szCs w:val="24"/>
      <w:lang w:val="en-GB" w:eastAsia="en-US"/>
    </w:rPr>
  </w:style>
  <w:style w:type="paragraph" w:styleId="Heading6">
    <w:name w:val="heading 6"/>
    <w:basedOn w:val="Normal"/>
    <w:next w:val="Normal"/>
    <w:link w:val="Heading6Char"/>
    <w:qFormat/>
    <w:rsid w:val="00F628FD"/>
    <w:pPr>
      <w:spacing w:before="240" w:after="60"/>
      <w:outlineLvl w:val="5"/>
    </w:pPr>
    <w:rPr>
      <w:rFonts w:ascii="Times New Roman" w:hAnsi="Times New Roman"/>
      <w:b/>
      <w:bCs/>
      <w:sz w:val="22"/>
      <w:szCs w:val="22"/>
      <w:lang w:val="en-US" w:eastAsia="en-US"/>
    </w:rPr>
  </w:style>
  <w:style w:type="paragraph" w:styleId="Heading7">
    <w:name w:val="heading 7"/>
    <w:basedOn w:val="Normal"/>
    <w:next w:val="Normal"/>
    <w:link w:val="Heading7Char"/>
    <w:qFormat/>
    <w:rsid w:val="00F628FD"/>
    <w:pPr>
      <w:widowControl w:val="0"/>
      <w:tabs>
        <w:tab w:val="num" w:pos="1296"/>
      </w:tabs>
      <w:spacing w:before="240" w:after="60"/>
      <w:ind w:left="1296" w:hanging="1296"/>
      <w:outlineLvl w:val="6"/>
    </w:pPr>
    <w:rPr>
      <w:rFonts w:ascii="Times New Roman" w:hAnsi="Times New Roman"/>
      <w:szCs w:val="24"/>
      <w:lang w:val="en-GB" w:eastAsia="en-US"/>
    </w:rPr>
  </w:style>
  <w:style w:type="paragraph" w:styleId="Heading8">
    <w:name w:val="heading 8"/>
    <w:basedOn w:val="Normal"/>
    <w:next w:val="Normal"/>
    <w:link w:val="Heading8Char"/>
    <w:qFormat/>
    <w:rsid w:val="00F628FD"/>
    <w:pPr>
      <w:widowControl w:val="0"/>
      <w:tabs>
        <w:tab w:val="num" w:pos="1440"/>
      </w:tabs>
      <w:spacing w:before="240" w:after="60"/>
      <w:ind w:left="1440" w:hanging="1440"/>
      <w:outlineLvl w:val="7"/>
    </w:pPr>
    <w:rPr>
      <w:rFonts w:ascii="Times New Roman" w:hAnsi="Times New Roman"/>
      <w:i/>
      <w:iCs/>
      <w:szCs w:val="24"/>
      <w:lang w:val="en-GB" w:eastAsia="en-US"/>
    </w:rPr>
  </w:style>
  <w:style w:type="paragraph" w:styleId="Heading9">
    <w:name w:val="heading 9"/>
    <w:basedOn w:val="Normal"/>
    <w:next w:val="Normal"/>
    <w:link w:val="Heading9Char"/>
    <w:qFormat/>
    <w:rsid w:val="00F628FD"/>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Title">
    <w:name w:val="Title"/>
    <w:basedOn w:val="Normal"/>
    <w:link w:val="TitleChar"/>
    <w:qFormat/>
    <w:pPr>
      <w:jc w:val="center"/>
    </w:pPr>
    <w:rPr>
      <w:rFonts w:ascii="+Pragmatica Condensed" w:hAnsi="+Pragmatica Condensed"/>
      <w:b/>
    </w:rPr>
  </w:style>
  <w:style w:type="character" w:customStyle="1" w:styleId="Heading2Char">
    <w:name w:val="Heading 2 Char"/>
    <w:aliases w:val="Heading 21 Char"/>
    <w:basedOn w:val="DefaultParagraphFont"/>
    <w:link w:val="Heading2"/>
    <w:rsid w:val="00F628FD"/>
    <w:rPr>
      <w:rFonts w:ascii="Arial" w:hAnsi="Arial" w:cs="Arial"/>
      <w:b/>
      <w:bCs/>
      <w:i/>
      <w:iCs/>
      <w:sz w:val="28"/>
      <w:szCs w:val="28"/>
    </w:rPr>
  </w:style>
  <w:style w:type="character" w:customStyle="1" w:styleId="Heading3Char">
    <w:name w:val="Heading 3 Char"/>
    <w:basedOn w:val="DefaultParagraphFont"/>
    <w:link w:val="Heading3"/>
    <w:rsid w:val="00F628FD"/>
    <w:rPr>
      <w:rFonts w:ascii="Arial" w:hAnsi="Arial" w:cs="Arial"/>
      <w:b/>
      <w:bCs/>
      <w:sz w:val="26"/>
      <w:szCs w:val="26"/>
    </w:rPr>
  </w:style>
  <w:style w:type="character" w:customStyle="1" w:styleId="Heading4Char">
    <w:name w:val="Heading 4 Char"/>
    <w:basedOn w:val="DefaultParagraphFont"/>
    <w:link w:val="Heading4"/>
    <w:rsid w:val="00F628FD"/>
    <w:rPr>
      <w:b/>
      <w:bCs/>
      <w:sz w:val="28"/>
      <w:szCs w:val="28"/>
      <w:lang w:val="en-GB" w:eastAsia="en-US"/>
    </w:rPr>
  </w:style>
  <w:style w:type="character" w:customStyle="1" w:styleId="Heading5Char">
    <w:name w:val="Heading 5 Char"/>
    <w:basedOn w:val="DefaultParagraphFont"/>
    <w:link w:val="Heading5"/>
    <w:rsid w:val="00F628FD"/>
    <w:rPr>
      <w:b/>
      <w:bCs/>
      <w:noProof/>
      <w:color w:val="000000"/>
      <w:sz w:val="24"/>
      <w:szCs w:val="24"/>
      <w:lang w:val="en-GB" w:eastAsia="en-US"/>
    </w:rPr>
  </w:style>
  <w:style w:type="character" w:customStyle="1" w:styleId="Heading6Char">
    <w:name w:val="Heading 6 Char"/>
    <w:basedOn w:val="DefaultParagraphFont"/>
    <w:link w:val="Heading6"/>
    <w:rsid w:val="00F628FD"/>
    <w:rPr>
      <w:b/>
      <w:bCs/>
      <w:sz w:val="22"/>
      <w:szCs w:val="22"/>
      <w:lang w:val="en-US" w:eastAsia="en-US"/>
    </w:rPr>
  </w:style>
  <w:style w:type="character" w:customStyle="1" w:styleId="Heading7Char">
    <w:name w:val="Heading 7 Char"/>
    <w:basedOn w:val="DefaultParagraphFont"/>
    <w:link w:val="Heading7"/>
    <w:rsid w:val="00F628FD"/>
    <w:rPr>
      <w:sz w:val="24"/>
      <w:szCs w:val="24"/>
      <w:lang w:val="en-GB" w:eastAsia="en-US"/>
    </w:rPr>
  </w:style>
  <w:style w:type="character" w:customStyle="1" w:styleId="Heading8Char">
    <w:name w:val="Heading 8 Char"/>
    <w:basedOn w:val="DefaultParagraphFont"/>
    <w:link w:val="Heading8"/>
    <w:rsid w:val="00F628FD"/>
    <w:rPr>
      <w:i/>
      <w:iCs/>
      <w:sz w:val="24"/>
      <w:szCs w:val="24"/>
      <w:lang w:val="en-GB" w:eastAsia="en-US"/>
    </w:rPr>
  </w:style>
  <w:style w:type="character" w:customStyle="1" w:styleId="Heading9Char">
    <w:name w:val="Heading 9 Char"/>
    <w:basedOn w:val="DefaultParagraphFont"/>
    <w:link w:val="Heading9"/>
    <w:rsid w:val="00F628FD"/>
    <w:rPr>
      <w:rFonts w:ascii="Arial" w:hAnsi="Arial" w:cs="Arial"/>
      <w:sz w:val="22"/>
      <w:szCs w:val="22"/>
      <w:lang w:val="en-GB" w:eastAsia="en-US"/>
    </w:rPr>
  </w:style>
  <w:style w:type="character" w:customStyle="1" w:styleId="Heading1Char">
    <w:name w:val="Heading 1 Char"/>
    <w:link w:val="Heading1"/>
    <w:rsid w:val="00F628FD"/>
    <w:rPr>
      <w:rFonts w:ascii="+Windsor Elongated" w:hAnsi="+Windsor Elongated"/>
      <w:b/>
      <w:sz w:val="34"/>
    </w:rPr>
  </w:style>
  <w:style w:type="character" w:customStyle="1" w:styleId="TitleChar">
    <w:name w:val="Title Char"/>
    <w:link w:val="Title"/>
    <w:rsid w:val="00F628FD"/>
    <w:rPr>
      <w:rFonts w:ascii="+Pragmatica Condensed" w:hAnsi="+Pragmatica Condensed"/>
      <w:b/>
      <w:sz w:val="24"/>
    </w:rPr>
  </w:style>
  <w:style w:type="paragraph" w:styleId="BalloonText">
    <w:name w:val="Balloon Text"/>
    <w:basedOn w:val="Normal"/>
    <w:link w:val="BalloonTextChar"/>
    <w:rsid w:val="00F628FD"/>
    <w:rPr>
      <w:rFonts w:ascii="Tahoma" w:hAnsi="Tahoma" w:cs="Tahoma"/>
      <w:sz w:val="16"/>
      <w:szCs w:val="16"/>
    </w:rPr>
  </w:style>
  <w:style w:type="character" w:customStyle="1" w:styleId="BalloonTextChar">
    <w:name w:val="Balloon Text Char"/>
    <w:basedOn w:val="DefaultParagraphFont"/>
    <w:link w:val="BalloonText"/>
    <w:rsid w:val="00F628FD"/>
    <w:rPr>
      <w:rFonts w:ascii="Tahoma" w:hAnsi="Tahoma" w:cs="Tahoma"/>
      <w:sz w:val="16"/>
      <w:szCs w:val="16"/>
    </w:rPr>
  </w:style>
  <w:style w:type="table" w:styleId="TableGrid">
    <w:name w:val="Table Grid"/>
    <w:basedOn w:val="TableNormal"/>
    <w:rsid w:val="00F6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28FD"/>
    <w:rPr>
      <w:color w:val="0000FF"/>
      <w:u w:val="single"/>
    </w:rPr>
  </w:style>
  <w:style w:type="paragraph" w:styleId="BodyTextIndent">
    <w:name w:val="Body Text Indent"/>
    <w:basedOn w:val="Normal"/>
    <w:link w:val="BodyTextIndentChar"/>
    <w:rsid w:val="00F628FD"/>
    <w:pPr>
      <w:widowControl w:val="0"/>
      <w:shd w:val="clear" w:color="auto" w:fill="FFFFFF"/>
      <w:autoSpaceDE w:val="0"/>
      <w:autoSpaceDN w:val="0"/>
      <w:adjustRightInd w:val="0"/>
      <w:ind w:left="284" w:hanging="284"/>
      <w:jc w:val="both"/>
    </w:pPr>
    <w:rPr>
      <w:rFonts w:ascii="Times New Roman" w:hAnsi="Times New Roman"/>
      <w:color w:val="000000"/>
      <w:szCs w:val="24"/>
    </w:rPr>
  </w:style>
  <w:style w:type="character" w:customStyle="1" w:styleId="BodyTextIndentChar">
    <w:name w:val="Body Text Indent Char"/>
    <w:basedOn w:val="DefaultParagraphFont"/>
    <w:link w:val="BodyTextIndent"/>
    <w:rsid w:val="00F628FD"/>
    <w:rPr>
      <w:color w:val="000000"/>
      <w:sz w:val="24"/>
      <w:szCs w:val="24"/>
      <w:shd w:val="clear" w:color="auto" w:fill="FFFFFF"/>
    </w:rPr>
  </w:style>
  <w:style w:type="paragraph" w:styleId="BodyTextIndent2">
    <w:name w:val="Body Text Indent 2"/>
    <w:basedOn w:val="Normal"/>
    <w:link w:val="BodyTextIndent2Char"/>
    <w:rsid w:val="00F628FD"/>
    <w:pPr>
      <w:widowControl w:val="0"/>
      <w:shd w:val="clear" w:color="auto" w:fill="FFFFFF"/>
      <w:autoSpaceDE w:val="0"/>
      <w:autoSpaceDN w:val="0"/>
      <w:adjustRightInd w:val="0"/>
      <w:ind w:firstLine="113"/>
      <w:jc w:val="both"/>
    </w:pPr>
    <w:rPr>
      <w:rFonts w:ascii="Times New Roman" w:hAnsi="Times New Roman"/>
      <w:color w:val="000000"/>
    </w:rPr>
  </w:style>
  <w:style w:type="character" w:customStyle="1" w:styleId="BodyTextIndent2Char">
    <w:name w:val="Body Text Indent 2 Char"/>
    <w:basedOn w:val="DefaultParagraphFont"/>
    <w:link w:val="BodyTextIndent2"/>
    <w:rsid w:val="00F628FD"/>
    <w:rPr>
      <w:color w:val="000000"/>
      <w:sz w:val="24"/>
      <w:shd w:val="clear" w:color="auto" w:fill="FFFFFF"/>
    </w:rPr>
  </w:style>
  <w:style w:type="paragraph" w:customStyle="1" w:styleId="xl44">
    <w:name w:val="xl44"/>
    <w:basedOn w:val="Normal"/>
    <w:rsid w:val="00F628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en-US" w:eastAsia="en-US"/>
    </w:rPr>
  </w:style>
  <w:style w:type="paragraph" w:styleId="Footer">
    <w:name w:val="footer"/>
    <w:basedOn w:val="Normal"/>
    <w:link w:val="FooterChar"/>
    <w:rsid w:val="00F628FD"/>
    <w:pPr>
      <w:tabs>
        <w:tab w:val="center" w:pos="4153"/>
        <w:tab w:val="right" w:pos="8306"/>
      </w:tabs>
    </w:pPr>
  </w:style>
  <w:style w:type="character" w:customStyle="1" w:styleId="FooterChar">
    <w:name w:val="Footer Char"/>
    <w:basedOn w:val="DefaultParagraphFont"/>
    <w:link w:val="Footer"/>
    <w:rsid w:val="00F628FD"/>
    <w:rPr>
      <w:rFonts w:ascii="Bookman Old Style" w:hAnsi="Bookman Old Style"/>
      <w:sz w:val="24"/>
    </w:rPr>
  </w:style>
  <w:style w:type="character" w:styleId="PageNumber">
    <w:name w:val="page number"/>
    <w:rsid w:val="00F628FD"/>
  </w:style>
  <w:style w:type="paragraph" w:styleId="Header">
    <w:name w:val="header"/>
    <w:basedOn w:val="Normal"/>
    <w:link w:val="HeaderChar"/>
    <w:rsid w:val="00F628FD"/>
    <w:pPr>
      <w:tabs>
        <w:tab w:val="center" w:pos="4153"/>
        <w:tab w:val="right" w:pos="8306"/>
      </w:tabs>
    </w:pPr>
  </w:style>
  <w:style w:type="character" w:customStyle="1" w:styleId="HeaderChar">
    <w:name w:val="Header Char"/>
    <w:basedOn w:val="DefaultParagraphFont"/>
    <w:link w:val="Header"/>
    <w:rsid w:val="00F628FD"/>
    <w:rPr>
      <w:rFonts w:ascii="Bookman Old Style" w:hAnsi="Bookman Old Style"/>
      <w:sz w:val="24"/>
    </w:rPr>
  </w:style>
  <w:style w:type="paragraph" w:styleId="BodyTextIndent3">
    <w:name w:val="Body Text Indent 3"/>
    <w:basedOn w:val="Normal"/>
    <w:link w:val="BodyTextIndent3Char"/>
    <w:rsid w:val="00F628FD"/>
    <w:pPr>
      <w:spacing w:after="120"/>
      <w:ind w:left="283"/>
    </w:pPr>
    <w:rPr>
      <w:sz w:val="16"/>
      <w:szCs w:val="16"/>
    </w:rPr>
  </w:style>
  <w:style w:type="character" w:customStyle="1" w:styleId="BodyTextIndent3Char">
    <w:name w:val="Body Text Indent 3 Char"/>
    <w:basedOn w:val="DefaultParagraphFont"/>
    <w:link w:val="BodyTextIndent3"/>
    <w:rsid w:val="00F628FD"/>
    <w:rPr>
      <w:rFonts w:ascii="Bookman Old Style" w:hAnsi="Bookman Old Style"/>
      <w:sz w:val="16"/>
      <w:szCs w:val="16"/>
    </w:rPr>
  </w:style>
  <w:style w:type="paragraph" w:styleId="ListParagraph">
    <w:name w:val="List Paragraph"/>
    <w:basedOn w:val="Normal"/>
    <w:qFormat/>
    <w:rsid w:val="00F628FD"/>
    <w:pPr>
      <w:ind w:left="720"/>
      <w:contextualSpacing/>
    </w:pPr>
    <w:rPr>
      <w:rFonts w:eastAsia="Calibri"/>
    </w:rPr>
  </w:style>
  <w:style w:type="paragraph" w:styleId="BodyText">
    <w:name w:val="Body Text"/>
    <w:basedOn w:val="Normal"/>
    <w:link w:val="BodyTextChar"/>
    <w:rsid w:val="00F628FD"/>
    <w:pPr>
      <w:spacing w:after="120"/>
    </w:pPr>
    <w:rPr>
      <w:rFonts w:ascii="Times New Roman" w:hAnsi="Times New Roman"/>
      <w:sz w:val="20"/>
      <w:lang w:val="en-US" w:eastAsia="en-US"/>
    </w:rPr>
  </w:style>
  <w:style w:type="character" w:customStyle="1" w:styleId="BodyTextChar">
    <w:name w:val="Body Text Char"/>
    <w:basedOn w:val="DefaultParagraphFont"/>
    <w:link w:val="BodyText"/>
    <w:rsid w:val="00F628FD"/>
    <w:rPr>
      <w:lang w:val="en-US" w:eastAsia="en-US"/>
    </w:rPr>
  </w:style>
  <w:style w:type="paragraph" w:styleId="BodyText2">
    <w:name w:val="Body Text 2"/>
    <w:basedOn w:val="Normal"/>
    <w:link w:val="BodyText2Char"/>
    <w:rsid w:val="00F628FD"/>
    <w:pPr>
      <w:spacing w:after="120" w:line="480" w:lineRule="auto"/>
    </w:pPr>
    <w:rPr>
      <w:rFonts w:ascii="Times New Roman" w:hAnsi="Times New Roman"/>
      <w:sz w:val="20"/>
      <w:lang w:val="en-US" w:eastAsia="en-US"/>
    </w:rPr>
  </w:style>
  <w:style w:type="character" w:customStyle="1" w:styleId="BodyText2Char">
    <w:name w:val="Body Text 2 Char"/>
    <w:basedOn w:val="DefaultParagraphFont"/>
    <w:link w:val="BodyText2"/>
    <w:rsid w:val="00F628FD"/>
    <w:rPr>
      <w:lang w:val="en-US" w:eastAsia="en-US"/>
    </w:rPr>
  </w:style>
  <w:style w:type="paragraph" w:styleId="FootnoteText">
    <w:name w:val="footnote text"/>
    <w:basedOn w:val="Normal"/>
    <w:link w:val="FootnoteTextChar"/>
    <w:rsid w:val="00F628FD"/>
    <w:rPr>
      <w:rFonts w:ascii="Times New Roman" w:hAnsi="Times New Roman"/>
      <w:sz w:val="20"/>
      <w:lang w:eastAsia="en-US"/>
    </w:rPr>
  </w:style>
  <w:style w:type="character" w:customStyle="1" w:styleId="FootnoteTextChar">
    <w:name w:val="Footnote Text Char"/>
    <w:basedOn w:val="DefaultParagraphFont"/>
    <w:link w:val="FootnoteText"/>
    <w:rsid w:val="00F628FD"/>
    <w:rPr>
      <w:lang w:eastAsia="en-US"/>
    </w:rPr>
  </w:style>
  <w:style w:type="paragraph" w:styleId="NormalWeb">
    <w:name w:val="Normal (Web)"/>
    <w:basedOn w:val="Normal"/>
    <w:link w:val="NormalWebChar"/>
    <w:rsid w:val="00F628FD"/>
    <w:pPr>
      <w:spacing w:before="100" w:beforeAutospacing="1" w:after="100" w:afterAutospacing="1"/>
    </w:pPr>
    <w:rPr>
      <w:rFonts w:ascii="Times New Roman" w:hAnsi="Times New Roman"/>
      <w:szCs w:val="24"/>
      <w:lang w:val="en-GB" w:eastAsia="en-US"/>
    </w:rPr>
  </w:style>
  <w:style w:type="character" w:customStyle="1" w:styleId="NormalWebChar">
    <w:name w:val="Normal (Web) Char"/>
    <w:link w:val="NormalWeb"/>
    <w:locked/>
    <w:rsid w:val="00F628FD"/>
    <w:rPr>
      <w:sz w:val="24"/>
      <w:szCs w:val="24"/>
      <w:lang w:val="en-GB" w:eastAsia="en-US"/>
    </w:rPr>
  </w:style>
  <w:style w:type="paragraph" w:customStyle="1" w:styleId="Apakpunkts">
    <w:name w:val="Apakšpunkts"/>
    <w:basedOn w:val="Heading3"/>
    <w:link w:val="ApakpunktsChar"/>
    <w:rsid w:val="00F628FD"/>
    <w:pPr>
      <w:keepNext w:val="0"/>
      <w:widowControl w:val="0"/>
      <w:numPr>
        <w:ilvl w:val="2"/>
      </w:numPr>
      <w:tabs>
        <w:tab w:val="num" w:pos="1080"/>
        <w:tab w:val="num" w:pos="2160"/>
      </w:tabs>
      <w:spacing w:before="120"/>
      <w:ind w:left="1080" w:hanging="720"/>
      <w:jc w:val="both"/>
    </w:pPr>
    <w:rPr>
      <w:rFonts w:ascii="Times New Roman" w:hAnsi="Times New Roman" w:cs="Times New Roman"/>
      <w:b w:val="0"/>
      <w:bCs w:val="0"/>
      <w:iCs/>
      <w:color w:val="000000"/>
      <w:sz w:val="24"/>
      <w:szCs w:val="28"/>
      <w:lang w:eastAsia="en-US"/>
    </w:rPr>
  </w:style>
  <w:style w:type="character" w:customStyle="1" w:styleId="ApakpunktsChar">
    <w:name w:val="Apakšpunkts Char"/>
    <w:link w:val="Apakpunkts"/>
    <w:locked/>
    <w:rsid w:val="00F628FD"/>
    <w:rPr>
      <w:iCs/>
      <w:color w:val="000000"/>
      <w:sz w:val="24"/>
      <w:szCs w:val="28"/>
      <w:lang w:eastAsia="en-US"/>
    </w:rPr>
  </w:style>
  <w:style w:type="character" w:customStyle="1" w:styleId="CharChar2">
    <w:name w:val="Char Char2"/>
    <w:rsid w:val="00F628FD"/>
    <w:rPr>
      <w:rFonts w:ascii="Arial" w:hAnsi="Arial" w:cs="Arial"/>
      <w:b/>
      <w:bCs/>
      <w:kern w:val="32"/>
      <w:sz w:val="32"/>
      <w:szCs w:val="32"/>
      <w:lang w:val="en-US" w:eastAsia="en-US" w:bidi="ar-SA"/>
    </w:rPr>
  </w:style>
  <w:style w:type="paragraph" w:styleId="CommentText">
    <w:name w:val="annotation text"/>
    <w:basedOn w:val="Normal"/>
    <w:link w:val="CommentTextChar"/>
    <w:rsid w:val="00F628FD"/>
    <w:rPr>
      <w:rFonts w:ascii="Times New Roman" w:hAnsi="Times New Roman"/>
      <w:sz w:val="20"/>
      <w:lang w:val="en-US" w:eastAsia="en-US"/>
    </w:rPr>
  </w:style>
  <w:style w:type="character" w:customStyle="1" w:styleId="CommentTextChar">
    <w:name w:val="Comment Text Char"/>
    <w:basedOn w:val="DefaultParagraphFont"/>
    <w:link w:val="CommentText"/>
    <w:rsid w:val="00F628FD"/>
    <w:rPr>
      <w:lang w:val="en-US" w:eastAsia="en-US"/>
    </w:rPr>
  </w:style>
  <w:style w:type="paragraph" w:styleId="CommentSubject">
    <w:name w:val="annotation subject"/>
    <w:basedOn w:val="CommentText"/>
    <w:next w:val="CommentText"/>
    <w:link w:val="CommentSubjectChar"/>
    <w:rsid w:val="00F628FD"/>
    <w:rPr>
      <w:b/>
      <w:bCs/>
    </w:rPr>
  </w:style>
  <w:style w:type="character" w:customStyle="1" w:styleId="CommentSubjectChar">
    <w:name w:val="Comment Subject Char"/>
    <w:basedOn w:val="CommentTextChar"/>
    <w:link w:val="CommentSubject"/>
    <w:rsid w:val="00F628FD"/>
    <w:rPr>
      <w:b/>
      <w:bCs/>
      <w:lang w:val="en-US" w:eastAsia="en-US"/>
    </w:rPr>
  </w:style>
  <w:style w:type="paragraph" w:customStyle="1" w:styleId="CharCharChar">
    <w:name w:val="Char Char Char"/>
    <w:basedOn w:val="Normal"/>
    <w:rsid w:val="00F628FD"/>
    <w:pPr>
      <w:spacing w:before="120" w:after="160" w:line="240" w:lineRule="exact"/>
      <w:ind w:firstLine="720"/>
      <w:jc w:val="both"/>
    </w:pPr>
    <w:rPr>
      <w:rFonts w:ascii="Verdana" w:hAnsi="Verdana"/>
      <w:sz w:val="20"/>
      <w:lang w:val="en-US" w:eastAsia="en-US"/>
    </w:rPr>
  </w:style>
  <w:style w:type="character" w:styleId="FollowedHyperlink">
    <w:name w:val="FollowedHyperlink"/>
    <w:rsid w:val="00F628FD"/>
    <w:rPr>
      <w:color w:val="800080"/>
      <w:u w:val="single"/>
    </w:rPr>
  </w:style>
  <w:style w:type="paragraph" w:customStyle="1" w:styleId="VirsrakstsI">
    <w:name w:val="Virsraksts_I"/>
    <w:autoRedefine/>
    <w:rsid w:val="00F628FD"/>
    <w:pPr>
      <w:spacing w:before="80" w:after="80"/>
    </w:pPr>
    <w:rPr>
      <w:rFonts w:ascii="Times New Roman Bold" w:hAnsi="Times New Roman Bold"/>
      <w:bCs/>
      <w:caps/>
      <w:sz w:val="24"/>
      <w:szCs w:val="26"/>
      <w:lang w:eastAsia="en-US"/>
    </w:rPr>
  </w:style>
  <w:style w:type="character" w:customStyle="1" w:styleId="apple-style-span">
    <w:name w:val="apple-style-span"/>
    <w:rsid w:val="00F628FD"/>
  </w:style>
  <w:style w:type="character" w:customStyle="1" w:styleId="apple-converted-space">
    <w:name w:val="apple-converted-space"/>
    <w:rsid w:val="00F628FD"/>
  </w:style>
  <w:style w:type="character" w:customStyle="1" w:styleId="head2">
    <w:name w:val="head2"/>
    <w:rsid w:val="00F628FD"/>
  </w:style>
  <w:style w:type="character" w:customStyle="1" w:styleId="underlined">
    <w:name w:val="underlined"/>
    <w:rsid w:val="00F628FD"/>
  </w:style>
  <w:style w:type="paragraph" w:customStyle="1" w:styleId="Default">
    <w:name w:val="Default"/>
    <w:rsid w:val="00F628FD"/>
    <w:pPr>
      <w:autoSpaceDE w:val="0"/>
      <w:autoSpaceDN w:val="0"/>
      <w:adjustRightInd w:val="0"/>
    </w:pPr>
    <w:rPr>
      <w:color w:val="000000"/>
      <w:sz w:val="24"/>
      <w:szCs w:val="24"/>
      <w:lang w:val="en-US" w:eastAsia="en-US"/>
    </w:rPr>
  </w:style>
  <w:style w:type="paragraph" w:customStyle="1" w:styleId="tv2131">
    <w:name w:val="tv2131"/>
    <w:basedOn w:val="Normal"/>
    <w:rsid w:val="00F628FD"/>
    <w:pPr>
      <w:spacing w:line="360" w:lineRule="auto"/>
      <w:ind w:firstLine="300"/>
    </w:pPr>
    <w:rPr>
      <w:rFonts w:ascii="Times New Roman" w:hAnsi="Times New Roman"/>
      <w:color w:val="414142"/>
      <w:sz w:val="20"/>
      <w:lang w:val="en-US" w:eastAsia="en-US"/>
    </w:rPr>
  </w:style>
  <w:style w:type="paragraph" w:customStyle="1" w:styleId="ListParagraph2">
    <w:name w:val="List Paragraph2"/>
    <w:basedOn w:val="Normal"/>
    <w:uiPriority w:val="99"/>
    <w:rsid w:val="00F628FD"/>
    <w:pPr>
      <w:spacing w:after="200" w:line="276" w:lineRule="auto"/>
      <w:ind w:left="720"/>
    </w:pPr>
    <w:rPr>
      <w:rFonts w:ascii="Calibri" w:eastAsia="Calibri" w:hAnsi="Calibri" w:cs="Calibri"/>
      <w:sz w:val="22"/>
      <w:szCs w:val="22"/>
      <w:lang w:eastAsia="en-US"/>
    </w:rPr>
  </w:style>
  <w:style w:type="character" w:styleId="CommentReference">
    <w:name w:val="annotation reference"/>
    <w:rsid w:val="00F628FD"/>
    <w:rPr>
      <w:sz w:val="16"/>
      <w:szCs w:val="16"/>
    </w:rPr>
  </w:style>
  <w:style w:type="paragraph" w:styleId="Index1">
    <w:name w:val="index 1"/>
    <w:basedOn w:val="Normal"/>
    <w:next w:val="Normal"/>
    <w:autoRedefine/>
    <w:rsid w:val="00F628FD"/>
    <w:pPr>
      <w:ind w:left="240" w:hanging="240"/>
    </w:pPr>
  </w:style>
  <w:style w:type="paragraph" w:styleId="IndexHeading">
    <w:name w:val="index heading"/>
    <w:basedOn w:val="Normal"/>
    <w:next w:val="Index1"/>
    <w:unhideWhenUsed/>
    <w:rsid w:val="00F628F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vaivari.lv" TargetMode="External"/><Relationship Id="rId13" Type="http://schemas.openxmlformats.org/officeDocument/2006/relationships/hyperlink" Target="http://www.pvd.gov.lv/lat/lab_izvlne/registri/nacionalas_partikas_kvalitates" TargetMode="External"/><Relationship Id="rId18" Type="http://schemas.openxmlformats.org/officeDocument/2006/relationships/hyperlink" Target="http://www6.vid.gov.lv/VID_PDB/NPAR"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www.pvd.gov.lv/lat/lab_izvlne/registri/atzto_un_reistrto_uzmumu_sarak/kontroles_institcijas_reistrti" TargetMode="External"/><Relationship Id="rId17" Type="http://schemas.openxmlformats.org/officeDocument/2006/relationships/hyperlink" Target="http://www.vid.gov.lv/default.aspx?tabid=11&amp;id=5828&amp;hl=1" TargetMode="External"/><Relationship Id="rId2" Type="http://schemas.openxmlformats.org/officeDocument/2006/relationships/numbering" Target="numbering.xml"/><Relationship Id="rId16" Type="http://schemas.openxmlformats.org/officeDocument/2006/relationships/hyperlink" Target="http://www.ur.gov.lv/urpubl?act=mnp_pjur"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cvaivari.lv" TargetMode="External"/><Relationship Id="rId5" Type="http://schemas.openxmlformats.org/officeDocument/2006/relationships/settings" Target="settings.xml"/><Relationship Id="rId15" Type="http://schemas.openxmlformats.org/officeDocument/2006/relationships/hyperlink" Target="http://kp.gov.lv/lv/konkurences-padomes-lemumi" TargetMode="External"/><Relationship Id="rId23" Type="http://schemas.openxmlformats.org/officeDocument/2006/relationships/theme" Target="theme/theme1.xml"/><Relationship Id="rId10" Type="http://schemas.openxmlformats.org/officeDocument/2006/relationships/hyperlink" Target="http://www.nrcvaivari.lv"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nrcvaivari.lv" TargetMode="External"/><Relationship Id="rId14" Type="http://schemas.openxmlformats.org/officeDocument/2006/relationships/hyperlink" Target="http://www.vaad.gov.lv/sakums/registri/augu-aizsardziba/lauksaimniecibas-produktu-integretas-audzesanas-registr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02D8-B4B1-4B0E-8E27-9C2B1755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11055</Words>
  <Characters>63016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NRC Vaivari</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user</cp:lastModifiedBy>
  <cp:revision>4</cp:revision>
  <cp:lastPrinted>2014-11-26T09:38:00Z</cp:lastPrinted>
  <dcterms:created xsi:type="dcterms:W3CDTF">2014-11-26T08:43:00Z</dcterms:created>
  <dcterms:modified xsi:type="dcterms:W3CDTF">2014-11-26T09:39:00Z</dcterms:modified>
</cp:coreProperties>
</file>